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87" w:rsidRPr="00A05687" w:rsidRDefault="00A05687" w:rsidP="00A05687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«Организация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наставничества в школе – важное условие повышения профессиональной компетентности</w:t>
      </w:r>
      <w:r w:rsidRPr="00A056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05687" w:rsidRDefault="00A05687" w:rsidP="00A0568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3D1A" w:rsidRPr="00A05687" w:rsidRDefault="00973D1A" w:rsidP="00A05687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r w:rsidRPr="00A05687">
        <w:rPr>
          <w:rFonts w:ascii="Times New Roman" w:hAnsi="Times New Roman" w:cs="Times New Roman"/>
          <w:sz w:val="28"/>
          <w:szCs w:val="28"/>
          <w:lang w:eastAsia="ru-RU"/>
        </w:rPr>
        <w:t xml:space="preserve"> наставником – почетно и ответственно.</w:t>
      </w:r>
    </w:p>
    <w:p w:rsidR="00973D1A" w:rsidRPr="00A05687" w:rsidRDefault="00973D1A" w:rsidP="00A05687">
      <w:pPr>
        <w:pStyle w:val="a6"/>
        <w:spacing w:line="276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Стоять над жизнью молодой,</w:t>
      </w:r>
    </w:p>
    <w:p w:rsidR="00973D1A" w:rsidRPr="00A05687" w:rsidRDefault="00973D1A" w:rsidP="00A05687">
      <w:pPr>
        <w:pStyle w:val="a6"/>
        <w:spacing w:line="276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Храня прекрасное единство,</w:t>
      </w:r>
    </w:p>
    <w:p w:rsidR="00973D1A" w:rsidRPr="00A05687" w:rsidRDefault="00973D1A" w:rsidP="00A05687">
      <w:pPr>
        <w:pStyle w:val="a6"/>
        <w:spacing w:line="276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Честь вековая, долг святой-</w:t>
      </w:r>
    </w:p>
    <w:p w:rsidR="00973D1A" w:rsidRPr="00A05687" w:rsidRDefault="00973D1A" w:rsidP="00A05687">
      <w:pPr>
        <w:pStyle w:val="a6"/>
        <w:spacing w:line="276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bCs/>
          <w:iCs/>
          <w:color w:val="333333"/>
          <w:sz w:val="28"/>
          <w:szCs w:val="28"/>
          <w:lang w:eastAsia="ru-RU"/>
        </w:rPr>
        <w:t>Учительство и материнство.</w:t>
      </w:r>
    </w:p>
    <w:p w:rsidR="00973D1A" w:rsidRPr="00A05687" w:rsidRDefault="00973D1A" w:rsidP="00A05687">
      <w:pPr>
        <w:pStyle w:val="a6"/>
        <w:spacing w:line="276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Сначала души пробуди,</w:t>
      </w:r>
    </w:p>
    <w:p w:rsidR="00973D1A" w:rsidRPr="00A05687" w:rsidRDefault="00973D1A" w:rsidP="00A05687">
      <w:pPr>
        <w:pStyle w:val="a6"/>
        <w:spacing w:line="276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Пусть жажда к знанью в них проснётся,</w:t>
      </w:r>
    </w:p>
    <w:p w:rsidR="00973D1A" w:rsidRPr="00A05687" w:rsidRDefault="00973D1A" w:rsidP="00A05687">
      <w:pPr>
        <w:pStyle w:val="a6"/>
        <w:spacing w:line="276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Потом питомцев поведи</w:t>
      </w:r>
    </w:p>
    <w:p w:rsidR="00973D1A" w:rsidRPr="00A05687" w:rsidRDefault="00973D1A" w:rsidP="00A05687">
      <w:pPr>
        <w:pStyle w:val="a6"/>
        <w:spacing w:line="276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К прозрачно-</w:t>
      </w:r>
      <w:r w:rsidRPr="00A05687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чистому колодцу.</w:t>
      </w:r>
    </w:p>
    <w:p w:rsidR="00973D1A" w:rsidRPr="00A05687" w:rsidRDefault="00973D1A" w:rsidP="00A05687">
      <w:pPr>
        <w:pStyle w:val="a6"/>
        <w:spacing w:line="276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Живую воду из глубин</w:t>
      </w:r>
    </w:p>
    <w:p w:rsidR="00973D1A" w:rsidRPr="00A05687" w:rsidRDefault="00973D1A" w:rsidP="00A05687">
      <w:pPr>
        <w:pStyle w:val="a6"/>
        <w:spacing w:line="276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Ты черпать научи рукою,</w:t>
      </w:r>
    </w:p>
    <w:p w:rsidR="00973D1A" w:rsidRPr="00A05687" w:rsidRDefault="00973D1A" w:rsidP="00A05687">
      <w:pPr>
        <w:pStyle w:val="a6"/>
        <w:spacing w:line="276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Чтоб свой народ и край любить,</w:t>
      </w:r>
    </w:p>
    <w:p w:rsidR="00973D1A" w:rsidRPr="00A05687" w:rsidRDefault="00973D1A" w:rsidP="00A05687">
      <w:pPr>
        <w:pStyle w:val="a6"/>
        <w:spacing w:line="276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Мужать и хорошеть душою.</w:t>
      </w:r>
    </w:p>
    <w:p w:rsidR="00125BBC" w:rsidRPr="00A05687" w:rsidRDefault="00125BBC" w:rsidP="00A0568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973D1A" w:rsidRPr="00A0568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Эти строки как нельзя лучше раскрывают роль </w:t>
      </w:r>
      <w:r w:rsidR="00973D1A" w:rsidRPr="00A0568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наставнической </w:t>
      </w:r>
      <w:r w:rsidR="0025083F" w:rsidRPr="00A0568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педагогической деятельности, которая заключается в умении профессионала, опытного педагога-мастера, помочь, поддержать, подбодрить</w:t>
      </w:r>
      <w:r w:rsidR="0025083F" w:rsidRPr="00A0568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5083F" w:rsidRPr="00A0568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молодого учителя, быть рядом, подсказывать, </w:t>
      </w:r>
      <w:r w:rsidRPr="00A0568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25083F" w:rsidRPr="00A0568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советовать, «вести</w:t>
      </w:r>
      <w:r w:rsidRPr="00A0568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 руку» и взять </w:t>
      </w:r>
      <w:r w:rsidRPr="00A05687">
        <w:rPr>
          <w:rFonts w:ascii="Times New Roman" w:hAnsi="Times New Roman" w:cs="Times New Roman"/>
          <w:sz w:val="28"/>
          <w:szCs w:val="28"/>
          <w:lang w:eastAsia="ru-RU"/>
        </w:rPr>
        <w:t xml:space="preserve">«под </w:t>
      </w:r>
      <w:r w:rsidRPr="00A05687">
        <w:rPr>
          <w:rFonts w:ascii="Times New Roman" w:hAnsi="Times New Roman" w:cs="Times New Roman"/>
          <w:sz w:val="28"/>
          <w:szCs w:val="28"/>
          <w:lang w:eastAsia="ru-RU"/>
        </w:rPr>
        <w:t xml:space="preserve">свое </w:t>
      </w:r>
      <w:r w:rsidRPr="00A05687">
        <w:rPr>
          <w:rFonts w:ascii="Times New Roman" w:hAnsi="Times New Roman" w:cs="Times New Roman"/>
          <w:sz w:val="28"/>
          <w:szCs w:val="28"/>
          <w:lang w:eastAsia="ru-RU"/>
        </w:rPr>
        <w:t>крыло»</w:t>
      </w:r>
      <w:r w:rsidRPr="00A056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7744" w:rsidRPr="00A05687" w:rsidRDefault="00DC36CE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D7744"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Проблема профессионального становления личности приобретает все большую значимость. Работа с молодыми специалистами сегодня является приоритетным направлением в деятельности любого образовательного учреждения. Наставничество - одна из наиболее эффективных форм профессиональной адаптации молодых учителей, способствующая повышению их профессиональной компетентности и закреплению в образовательном учреждении. </w:t>
      </w:r>
    </w:p>
    <w:p w:rsidR="007D7744" w:rsidRPr="00A05687" w:rsidRDefault="00DC36CE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D7744"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Наибольшие трудности в адаптации и выработке собственной системы преподавания молодые специалисты, а так же учителя без педагогического опыта, испытывают на двух этапах своего профессионального развития: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первый  год работы</w:t>
      </w:r>
      <w:r w:rsidR="007D7744"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стадии вхождения в профессию. </w:t>
      </w:r>
      <w:r w:rsidR="007D7744"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Поэтому работа наставника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должна быть </w:t>
      </w:r>
      <w:r w:rsidR="007D7744"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направлена в первую очередь на развитие и саморазвитие профессиональной и индивидуальной творческой деятельности молодых учителей через оказание систематической адресной помощи с учетом их потребностей и индивидуальных качеств.</w:t>
      </w:r>
    </w:p>
    <w:p w:rsidR="007D7744" w:rsidRPr="00A05687" w:rsidRDefault="00DC36CE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D7744"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Наставник – консультант – активный, опытный педагог, профессионально успешный (победитель ПНПО, различных конкурсов профессионального мастерства), человек, занимающийся общественной </w:t>
      </w:r>
      <w:r w:rsidR="007D7744"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работой. Он проводит систематическую работу с группой молодых специ</w:t>
      </w:r>
      <w:r w:rsidR="001E0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алистов и начинающих педагогов. </w:t>
      </w:r>
      <w:r w:rsidR="007D7744"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Консультант </w:t>
      </w:r>
      <w:r w:rsidR="001E0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учит, как что-либо делать, он</w:t>
      </w:r>
      <w:r w:rsidR="007D7744"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создает условия для того, чтобы подопечный сам понял, что ему надо делать, определил способы, с помощью которых он может достичь цели, сам выбрал наиболее целесообразный способ действия и сам наметил основные этапы достижения цели.</w:t>
      </w:r>
      <w:r w:rsidR="001E0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744"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Наставник – предметник – опытный педагог того же предметного направления, что и молодой учитель, способный осуществлять всестороннюю методическую поддержку.</w:t>
      </w:r>
    </w:p>
    <w:p w:rsidR="007D7744" w:rsidRPr="00A05687" w:rsidRDefault="001E0A74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D7744"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Мои </w:t>
      </w:r>
      <w:r w:rsidR="007D7744" w:rsidRPr="001E0A7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основные задачи</w:t>
      </w:r>
      <w:r w:rsidR="007D7744"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рамках наставничества:</w:t>
      </w:r>
    </w:p>
    <w:p w:rsidR="007D7744" w:rsidRPr="00A05687" w:rsidRDefault="007D7744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способствовать формированию потребности заниматься самоанализом результатов своей профессиональной деятельности;</w:t>
      </w:r>
    </w:p>
    <w:p w:rsidR="007D7744" w:rsidRPr="00A05687" w:rsidRDefault="007D7744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показывать собственный положительный пример в поиске научных знаний, в готовности передавать их подрастающему поколению;</w:t>
      </w:r>
    </w:p>
    <w:p w:rsidR="007D7744" w:rsidRPr="00A05687" w:rsidRDefault="007D7744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развивать интерес к методике построения и организации результативного учебного процесса;</w:t>
      </w:r>
    </w:p>
    <w:p w:rsidR="007D7744" w:rsidRPr="00A05687" w:rsidRDefault="007D7744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способствовать формированию приемов педагогического контроля и самоконтроля молодого учителя;</w:t>
      </w:r>
    </w:p>
    <w:p w:rsidR="007D7744" w:rsidRPr="00A05687" w:rsidRDefault="007D7744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ориентировать начинающего учителя на творческое использование передового педагогического опыта в своей педагогической деятельности;</w:t>
      </w:r>
    </w:p>
    <w:p w:rsidR="007D7744" w:rsidRPr="00A05687" w:rsidRDefault="007D7744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привить молодому специалисту интереса к педагогической деятельности и закрепление учителя в образовательном учреждении;</w:t>
      </w:r>
    </w:p>
    <w:p w:rsidR="007D7744" w:rsidRPr="00A05687" w:rsidRDefault="007D7744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ускорить процесс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должности.</w:t>
      </w:r>
    </w:p>
    <w:p w:rsidR="007D7744" w:rsidRPr="00A05687" w:rsidRDefault="001E0A74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D7744"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 опыта позволяет сформулировать</w:t>
      </w:r>
      <w:r w:rsidR="007D7744" w:rsidRPr="001E0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7744" w:rsidRPr="001E0A7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основные принципы формирования системы наставничества:</w:t>
      </w:r>
    </w:p>
    <w:p w:rsidR="007D7744" w:rsidRPr="00A05687" w:rsidRDefault="007D7744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добровольность и целеустремлённость работы наставника;</w:t>
      </w:r>
    </w:p>
    <w:p w:rsidR="007D7744" w:rsidRPr="00A05687" w:rsidRDefault="007D7744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морально-психологический контакт наставника и подшефного;</w:t>
      </w:r>
    </w:p>
    <w:p w:rsidR="007D7744" w:rsidRPr="00A05687" w:rsidRDefault="007D7744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личный положительный пример наставника;</w:t>
      </w:r>
    </w:p>
    <w:p w:rsidR="007D7744" w:rsidRPr="00A05687" w:rsidRDefault="007D7744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доброжелательность и взаимное уважение;</w:t>
      </w:r>
    </w:p>
    <w:p w:rsidR="007D7744" w:rsidRPr="00A05687" w:rsidRDefault="007D7744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мнению молодого специалиста;</w:t>
      </w:r>
    </w:p>
    <w:p w:rsidR="007D7744" w:rsidRPr="00A05687" w:rsidRDefault="007D7744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согласованность содержания работы наставника по профессиональному становлению подшефного с содержанием календарно-тематического плана по предмету и плана работы методического объединения учителей информатики;</w:t>
      </w:r>
    </w:p>
    <w:p w:rsidR="007D7744" w:rsidRPr="00A05687" w:rsidRDefault="007D7744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направленность плановой деятельности наставника на воспитание и профессиональное становление молодого специалиста.</w:t>
      </w:r>
    </w:p>
    <w:p w:rsidR="007D7744" w:rsidRPr="00A05687" w:rsidRDefault="001E0A74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D7744"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Выбор </w:t>
      </w:r>
      <w:r w:rsidR="007D7744" w:rsidRPr="001E0A7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формы работы</w:t>
      </w:r>
      <w:r w:rsidR="007D7744"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наставником начинается с вводного собеседования, где молодой специалист рассказывает о своих трудностях, </w:t>
      </w:r>
      <w:r w:rsidR="007D7744"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проблемах, неудачах. Затем определяется совместная программа работы начинающего учителя с наставником. Чтобы взаимодействие с молодыми специалистами было конструктивным, наставнику необходимо помнить, что он не может и не должен быть ментором, поучающим молодого и неопытного преподавателя, или только демонстрирующим свой собственный опыт. Наставничество – это постоянный диалог, межличностная коммуникация наставник должен быть терпеливым и целеустремленным. Сопровождая адаптацию молодого педагога, он применяет наиболее эффективные формы наставничества: деловые и ролевые игры, анализ ситуаций, развиваю</w:t>
      </w:r>
      <w:r w:rsidR="007D7744"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щие деловую коммуникацию, личное лидерство, способности принимать решения, умение аргументировано формулировать мысли.</w:t>
      </w:r>
    </w:p>
    <w:p w:rsidR="007D7744" w:rsidRPr="00A05687" w:rsidRDefault="007D7744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осуществления </w:t>
      </w:r>
      <w:r w:rsidRPr="001E0A7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системности</w:t>
      </w:r>
      <w:r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работе с начинающим педагогом используются следующие направления деятельности:</w:t>
      </w:r>
    </w:p>
    <w:p w:rsidR="007D7744" w:rsidRPr="00A05687" w:rsidRDefault="007D7744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глубокое изучение и освоение молодым специалистом школьной программы, требований к современному уроку; научной и методической литературы по предмету;</w:t>
      </w:r>
    </w:p>
    <w:p w:rsidR="007D7744" w:rsidRPr="00A05687" w:rsidRDefault="007D7744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овладение молодым педагогом комплексным подходом к воспитательной работе, ознакомление, овладение методикой воспитывающего обучения; овладение современных требований к внеурочной работе по предмету;</w:t>
      </w:r>
    </w:p>
    <w:p w:rsidR="007D7744" w:rsidRPr="00A05687" w:rsidRDefault="007D7744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изучение и внедрение в практику преподавания передового педагогического опыта и основных достижений педагогической науки, а также организацию творческой деятельности молодого специалиста.</w:t>
      </w:r>
    </w:p>
    <w:p w:rsidR="007D7744" w:rsidRPr="00A05687" w:rsidRDefault="007D7744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процессе осуществления руководства молодым специалистом, мною выполняются следующие функции:</w:t>
      </w:r>
    </w:p>
    <w:p w:rsidR="007D7744" w:rsidRPr="00A05687" w:rsidRDefault="007D7744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определяю методику обучения молодого специалиста, вместе с ним разрабатываю план его профессионального становления;</w:t>
      </w:r>
    </w:p>
    <w:p w:rsidR="007D7744" w:rsidRPr="00A05687" w:rsidRDefault="007D7744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проверяю усилия подшефного, даю нужные советы и рекомендую необходимую литературу;</w:t>
      </w:r>
    </w:p>
    <w:p w:rsidR="007D7744" w:rsidRPr="00A05687" w:rsidRDefault="007D7744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привлекаю молодого специалиста к разработке планов-занятий и различного рода учебно-методической документации;</w:t>
      </w:r>
    </w:p>
    <w:p w:rsidR="007D7744" w:rsidRPr="00A05687" w:rsidRDefault="007D7744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учу составлению календарно-тематических планов и других учебно-методических документов по предмету;</w:t>
      </w:r>
    </w:p>
    <w:p w:rsidR="007D7744" w:rsidRPr="00A05687" w:rsidRDefault="007D7744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знакомлю с нормативными документами по организации УВП, с гигиеническими требованиями к условиям обучения школьников, с правилами безопасности в кабинете информатики;</w:t>
      </w:r>
    </w:p>
    <w:p w:rsidR="007D7744" w:rsidRPr="00A05687" w:rsidRDefault="007D7744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посещаю уроки, занятия, внеклассные мероприятия по предмету у своего подшефного и провожу их анализ;</w:t>
      </w:r>
    </w:p>
    <w:p w:rsidR="007D7744" w:rsidRPr="001E0A74" w:rsidRDefault="007D7744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выношу на обсуждение на заседаниях МО и «Школы молодого учителя» педагогическую деятельность молодого специалиста и план мероприятий по её дальнейшему совершенствованию.</w:t>
      </w:r>
    </w:p>
    <w:p w:rsidR="00973D1A" w:rsidRPr="00A05687" w:rsidRDefault="00125BBC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С</w:t>
      </w:r>
      <w:r w:rsidR="00973D1A" w:rsidRPr="00A0568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тановление учителя происходит гораздо труднее, чем в других профессиях. Это и понятно, ведь молодые педагоги  с первого дня работы имеют </w:t>
      </w:r>
      <w:r w:rsidR="00973D1A" w:rsidRPr="00A05687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те же самые</w:t>
      </w:r>
      <w:r w:rsidR="00973D1A" w:rsidRPr="00A0568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73D1A" w:rsidRPr="00A05687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обязанности</w:t>
      </w:r>
      <w:r w:rsidR="00973D1A" w:rsidRPr="00A0568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и несут </w:t>
      </w:r>
      <w:r w:rsidR="00973D1A" w:rsidRPr="00A05687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ту же  ответственность</w:t>
      </w:r>
      <w:r w:rsidR="00973D1A" w:rsidRPr="00A0568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что и учителя с </w:t>
      </w:r>
      <w:r w:rsidRPr="00A0568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многолетним стажем, а  учащиеся и </w:t>
      </w:r>
      <w:r w:rsidR="00973D1A" w:rsidRPr="00A0568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родители</w:t>
      </w:r>
      <w:r w:rsidRPr="00A0568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73D1A" w:rsidRPr="00A0568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ожидают от них  столь же  безупречного профессионализма. Работа с молодыми специалистами традиционно  является для меня   одной из самых важных составляющих методической работы. В процессе  наставничества  и сама совершенствуюсь, обогащаю свой опыт более мобильными приёмами.</w:t>
      </w:r>
      <w:r w:rsidR="00800C05" w:rsidRPr="00A0568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Поэтому </w:t>
      </w:r>
      <w:r w:rsidR="00973D1A" w:rsidRPr="00A0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остановлюсь на тех ресурсах, которые я использую в своей наставнической деятельности. Проблемные группы, методические объединения  – именно здесь начинающий педагог узнаёт, что такое самоанализы и критерии, технологии и приёмы. </w:t>
      </w:r>
      <w:r w:rsidR="00973D1A" w:rsidRPr="00A0568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Один из важных моментов в совместной деятельности – это не подсказывать решения, не</w:t>
      </w:r>
      <w:r w:rsidR="00973D1A" w:rsidRPr="00A05687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="00973D1A" w:rsidRPr="00A0568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«учить жизни» молодого учителя. Необходимо так представить ситуацию, чтобы молодой педагог сам нашёл правильные пути решения. Наставник должен стимулировать процесс профессиональной поддержки молодого педагога.</w:t>
      </w:r>
    </w:p>
    <w:p w:rsidR="00973D1A" w:rsidRPr="00A05687" w:rsidRDefault="00973D1A" w:rsidP="00A05687">
      <w:pPr>
        <w:pStyle w:val="a6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5687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Быть учителем трудно, но возможно.</w:t>
      </w:r>
      <w:r w:rsidRPr="00A0568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Главное, надо учиться быть счастливым. Ведь несчастный учитель никогда не воспитает счастливого ученика. У счастливого педагога ученики в школе испытывают состояние счастья: они действуют, творят, ощущают, что их любят и желают им добра. Еще Сократ более двух тысяч лет назад сказал: </w:t>
      </w:r>
      <w:r w:rsidRPr="00A0568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«В каждом человеке солнце, только дайте ему светить».</w:t>
      </w:r>
      <w:r w:rsidRPr="00A0568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Каждый из нас может подарить частичку своего тепла, любви другим. </w:t>
      </w:r>
    </w:p>
    <w:p w:rsidR="00800C05" w:rsidRPr="00A05687" w:rsidRDefault="00800C05" w:rsidP="00A0568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87">
        <w:rPr>
          <w:rFonts w:ascii="Times New Roman" w:hAnsi="Times New Roman" w:cs="Times New Roman"/>
          <w:sz w:val="28"/>
          <w:szCs w:val="28"/>
        </w:rPr>
        <w:t xml:space="preserve">        </w:t>
      </w:r>
      <w:r w:rsidR="00973D1A" w:rsidRPr="00A05687">
        <w:rPr>
          <w:rFonts w:ascii="Times New Roman" w:hAnsi="Times New Roman" w:cs="Times New Roman"/>
          <w:sz w:val="28"/>
          <w:szCs w:val="28"/>
        </w:rPr>
        <w:t>Организация наставничества – это одно из важных направлений деятельности школы. Человек становится успешным наставником только в том случае, если он эффективно реализует навык наставничества, в том числе успешно составляя план работы с молодым с</w:t>
      </w:r>
      <w:r w:rsidRPr="00A05687">
        <w:rPr>
          <w:rFonts w:ascii="Times New Roman" w:hAnsi="Times New Roman" w:cs="Times New Roman"/>
          <w:sz w:val="28"/>
          <w:szCs w:val="28"/>
        </w:rPr>
        <w:t xml:space="preserve">пециалистом учителя наставника: </w:t>
      </w:r>
      <w:r w:rsidR="00973D1A" w:rsidRPr="00A05687">
        <w:rPr>
          <w:rFonts w:ascii="Times New Roman" w:hAnsi="Times New Roman" w:cs="Times New Roman"/>
          <w:sz w:val="28"/>
          <w:szCs w:val="28"/>
        </w:rPr>
        <w:t>обучаюсь – делая; делаю – обучаясь</w:t>
      </w:r>
      <w:r w:rsidRPr="00A05687">
        <w:rPr>
          <w:rFonts w:ascii="Times New Roman" w:hAnsi="Times New Roman" w:cs="Times New Roman"/>
          <w:sz w:val="28"/>
          <w:szCs w:val="28"/>
        </w:rPr>
        <w:t xml:space="preserve">. </w:t>
      </w:r>
      <w:r w:rsidR="00973D1A" w:rsidRPr="00A05687">
        <w:rPr>
          <w:rFonts w:ascii="Times New Roman" w:hAnsi="Times New Roman" w:cs="Times New Roman"/>
          <w:sz w:val="28"/>
          <w:szCs w:val="28"/>
        </w:rPr>
        <w:t xml:space="preserve">Не следует бояться таких форм работы с молодежью, когда они сами становятся экспертами: присутствуют друг у друга на уроках, посещают уроки своих старших коллег, рефлексируют, обмениваются опытом, мнениями. </w:t>
      </w:r>
    </w:p>
    <w:p w:rsidR="00800C05" w:rsidRPr="00A05687" w:rsidRDefault="00800C05" w:rsidP="00A0568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8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73D1A" w:rsidRPr="00A05687">
        <w:rPr>
          <w:rFonts w:ascii="Times New Roman" w:hAnsi="Times New Roman" w:cs="Times New Roman"/>
          <w:sz w:val="28"/>
          <w:szCs w:val="28"/>
        </w:rPr>
        <w:t xml:space="preserve">Большую эффективность по сравнению с традиционными формами деятельности (беседами, консультациями, посещением и обсуждением уроков) имеют новые нетрадиционные или модернизированные: психологические тренинги; творческие лаборатории; </w:t>
      </w:r>
      <w:proofErr w:type="spellStart"/>
      <w:r w:rsidR="00973D1A" w:rsidRPr="00A05687">
        <w:rPr>
          <w:rFonts w:ascii="Times New Roman" w:hAnsi="Times New Roman" w:cs="Times New Roman"/>
          <w:sz w:val="28"/>
          <w:szCs w:val="28"/>
        </w:rPr>
        <w:t>психолого</w:t>
      </w:r>
      <w:r w:rsidR="00973D1A" w:rsidRPr="00A05687">
        <w:rPr>
          <w:rFonts w:ascii="Times New Roman" w:hAnsi="Times New Roman" w:cs="Times New Roman"/>
          <w:sz w:val="28"/>
          <w:szCs w:val="28"/>
        </w:rPr>
        <w:softHyphen/>
        <w:t>педагогические</w:t>
      </w:r>
      <w:proofErr w:type="spellEnd"/>
      <w:r w:rsidR="00973D1A" w:rsidRPr="00A05687">
        <w:rPr>
          <w:rFonts w:ascii="Times New Roman" w:hAnsi="Times New Roman" w:cs="Times New Roman"/>
          <w:sz w:val="28"/>
          <w:szCs w:val="28"/>
        </w:rPr>
        <w:t xml:space="preserve"> деловые игры; диспуты; конкурсы; круглые столы совместно </w:t>
      </w:r>
      <w:r w:rsidR="00973D1A" w:rsidRPr="00A05687">
        <w:rPr>
          <w:rFonts w:ascii="Times New Roman" w:hAnsi="Times New Roman" w:cs="Times New Roman"/>
          <w:sz w:val="28"/>
          <w:szCs w:val="28"/>
        </w:rPr>
        <w:lastRenderedPageBreak/>
        <w:t>с родителями и учениками; мозговые штурмы; разработка и презентация моделей уроков; презентация себя как педагога, классного руководителя; защита творческих работ;</w:t>
      </w:r>
      <w:proofErr w:type="gramEnd"/>
      <w:r w:rsidR="00973D1A" w:rsidRPr="00A05687">
        <w:rPr>
          <w:rFonts w:ascii="Times New Roman" w:hAnsi="Times New Roman" w:cs="Times New Roman"/>
          <w:sz w:val="28"/>
          <w:szCs w:val="28"/>
        </w:rPr>
        <w:t xml:space="preserve"> передача педагогического опыта от поколения к поколению учителями и</w:t>
      </w:r>
      <w:r w:rsidR="00973D1A" w:rsidRPr="00A05687">
        <w:rPr>
          <w:rFonts w:ascii="Times New Roman" w:hAnsi="Times New Roman" w:cs="Times New Roman"/>
          <w:sz w:val="28"/>
          <w:szCs w:val="28"/>
        </w:rPr>
        <w:softHyphen/>
        <w:t xml:space="preserve"> мастерами. Именно они ускоряют процесс вхождения начинающего учителя в образовательную, педагогическую среду. Он чувствует себя увереннее, закрепляется его убеждение в правильном выборе профессии. В результате коллеги смело идут на аттестацию на более высокую квалификационную категорию, растет их профессионализм. Положительно себя зарекомендовала такая нетрадиционная форма работы </w:t>
      </w:r>
      <w:proofErr w:type="spellStart"/>
      <w:r w:rsidR="00973D1A" w:rsidRPr="00A05687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973D1A" w:rsidRPr="00A05687">
        <w:rPr>
          <w:rFonts w:ascii="Times New Roman" w:hAnsi="Times New Roman" w:cs="Times New Roman"/>
          <w:sz w:val="28"/>
          <w:szCs w:val="28"/>
        </w:rPr>
        <w:t xml:space="preserve">, как проведение аукциона педагогических идей, которые за недостатком практического опыта представляют только теоретический материал. В процессе такого общения педагоги отмечают для себя все интересное, что они хотели бы применить в своей деятельности, но у них возникают вопросы, на которые пока нет ответа. Вот тут и возможно объединение опытных учителей </w:t>
      </w:r>
      <w:r w:rsidR="00973D1A" w:rsidRPr="00A05687">
        <w:rPr>
          <w:rFonts w:ascii="Times New Roman" w:hAnsi="Times New Roman" w:cs="Times New Roman"/>
          <w:sz w:val="28"/>
          <w:szCs w:val="28"/>
        </w:rPr>
        <w:softHyphen/>
        <w:t>наставников и выпус</w:t>
      </w:r>
      <w:r w:rsidR="001E0A74">
        <w:rPr>
          <w:rFonts w:ascii="Times New Roman" w:hAnsi="Times New Roman" w:cs="Times New Roman"/>
          <w:sz w:val="28"/>
          <w:szCs w:val="28"/>
        </w:rPr>
        <w:t>к</w:t>
      </w:r>
      <w:r w:rsidR="00973D1A" w:rsidRPr="00A05687">
        <w:rPr>
          <w:rFonts w:ascii="Times New Roman" w:hAnsi="Times New Roman" w:cs="Times New Roman"/>
          <w:sz w:val="28"/>
          <w:szCs w:val="28"/>
        </w:rPr>
        <w:t xml:space="preserve">ников педагогических вузов, которые помогут друг другу. </w:t>
      </w:r>
    </w:p>
    <w:p w:rsidR="00622BE1" w:rsidRPr="00A05687" w:rsidRDefault="00800C05" w:rsidP="00A0568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87">
        <w:rPr>
          <w:rFonts w:ascii="Times New Roman" w:hAnsi="Times New Roman" w:cs="Times New Roman"/>
          <w:sz w:val="28"/>
          <w:szCs w:val="28"/>
        </w:rPr>
        <w:t xml:space="preserve">       </w:t>
      </w:r>
      <w:r w:rsidR="00973D1A" w:rsidRPr="00A05687">
        <w:rPr>
          <w:rFonts w:ascii="Times New Roman" w:hAnsi="Times New Roman" w:cs="Times New Roman"/>
          <w:sz w:val="28"/>
          <w:szCs w:val="28"/>
        </w:rPr>
        <w:t xml:space="preserve">Портфолио – своеобразный паспорт повышения уровня профессионализма педагога, свидетельствующий о его способностях, самоорганизации, коммуникативных навыках, отвечающий его потребности в практической самореализации. Кроме того, портфолио может быть </w:t>
      </w:r>
      <w:proofErr w:type="gramStart"/>
      <w:r w:rsidR="00973D1A" w:rsidRPr="00A05687">
        <w:rPr>
          <w:rFonts w:ascii="Times New Roman" w:hAnsi="Times New Roman" w:cs="Times New Roman"/>
          <w:sz w:val="28"/>
          <w:szCs w:val="28"/>
        </w:rPr>
        <w:t>использован</w:t>
      </w:r>
      <w:proofErr w:type="gramEnd"/>
      <w:r w:rsidR="00973D1A" w:rsidRPr="00A05687">
        <w:rPr>
          <w:rFonts w:ascii="Times New Roman" w:hAnsi="Times New Roman" w:cs="Times New Roman"/>
          <w:sz w:val="28"/>
          <w:szCs w:val="28"/>
        </w:rPr>
        <w:t xml:space="preserve"> и как форма полного и разностороннего представления специалиста к аттестации на повышение квалификационного разряда. Создание такого документа позволяет избежать формализма в деятельности наставника, целенаправленно и системно подходить к отбору форм и методов работы с молодыми специалистами в школе, адекватно оценивать результаты профессионального роста и позитивных изменений в его профессиональной деятельности. Портфолио может вести и сам начинающий педагог, от</w:t>
      </w:r>
      <w:r w:rsidR="00620C8F" w:rsidRPr="00A05687">
        <w:rPr>
          <w:rFonts w:ascii="Times New Roman" w:hAnsi="Times New Roman" w:cs="Times New Roman"/>
          <w:sz w:val="28"/>
          <w:szCs w:val="28"/>
        </w:rPr>
        <w:t xml:space="preserve">мечая в нем повышение своей </w:t>
      </w:r>
      <w:r w:rsidR="00973D1A" w:rsidRPr="00A05687">
        <w:rPr>
          <w:rFonts w:ascii="Times New Roman" w:hAnsi="Times New Roman" w:cs="Times New Roman"/>
          <w:sz w:val="28"/>
          <w:szCs w:val="28"/>
        </w:rPr>
        <w:t>компетентности и достижения в личностном росте. Организация наставничества включает в себя три этапа: 1-</w:t>
      </w:r>
      <w:r w:rsidR="00973D1A" w:rsidRPr="00A05687">
        <w:rPr>
          <w:rFonts w:ascii="Times New Roman" w:hAnsi="Times New Roman" w:cs="Times New Roman"/>
          <w:sz w:val="28"/>
          <w:szCs w:val="28"/>
        </w:rPr>
        <w:softHyphen/>
        <w:t>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 2</w:t>
      </w:r>
      <w:r w:rsidR="00973D1A" w:rsidRPr="00A05687">
        <w:rPr>
          <w:rFonts w:ascii="Times New Roman" w:hAnsi="Times New Roman" w:cs="Times New Roman"/>
          <w:sz w:val="28"/>
          <w:szCs w:val="28"/>
        </w:rPr>
        <w:softHyphen/>
        <w:t>-й этап – основной (проектировочный). Наставляющий разрабатывает и реализует программу адаптации, осуществляет корректировку профессиональных умений учителя, помогает выстроить ему собственную программу самосовершенствования. 3</w:t>
      </w:r>
      <w:r w:rsidR="00973D1A" w:rsidRPr="00A05687">
        <w:rPr>
          <w:rFonts w:ascii="Times New Roman" w:hAnsi="Times New Roman" w:cs="Times New Roman"/>
          <w:sz w:val="28"/>
          <w:szCs w:val="28"/>
        </w:rPr>
        <w:softHyphen/>
        <w:t>-й этап – контрольно</w:t>
      </w:r>
      <w:r w:rsidR="00620C8F" w:rsidRPr="00A05687">
        <w:rPr>
          <w:rFonts w:ascii="Times New Roman" w:hAnsi="Times New Roman" w:cs="Times New Roman"/>
          <w:sz w:val="28"/>
          <w:szCs w:val="28"/>
        </w:rPr>
        <w:t>-</w:t>
      </w:r>
      <w:r w:rsidR="00973D1A" w:rsidRPr="00A05687">
        <w:rPr>
          <w:rFonts w:ascii="Times New Roman" w:hAnsi="Times New Roman" w:cs="Times New Roman"/>
          <w:sz w:val="28"/>
          <w:szCs w:val="28"/>
        </w:rPr>
        <w:softHyphen/>
        <w:t xml:space="preserve">оценочный. Наставник проверяет уровень профессиональной компетентности педагога, определяет степень его готовности к выполнению своих функциональных обязанностей. На "адаптационном" этапе эксперимента профессиональное становление </w:t>
      </w:r>
      <w:r w:rsidR="001E0A74">
        <w:rPr>
          <w:rFonts w:ascii="Times New Roman" w:hAnsi="Times New Roman" w:cs="Times New Roman"/>
          <w:sz w:val="28"/>
          <w:szCs w:val="28"/>
        </w:rPr>
        <w:lastRenderedPageBreak/>
        <w:t>педагог</w:t>
      </w:r>
      <w:r w:rsidR="00973D1A" w:rsidRPr="00A05687">
        <w:rPr>
          <w:rFonts w:ascii="Times New Roman" w:hAnsi="Times New Roman" w:cs="Times New Roman"/>
          <w:sz w:val="28"/>
          <w:szCs w:val="28"/>
        </w:rPr>
        <w:t>а связано не только с умением решать известные задачи, но и с наличием мотивационной готовности к поиску и решению задач за пределами любого внешнего контроля. Мотивация к проф</w:t>
      </w:r>
      <w:r w:rsidR="001E0A74">
        <w:rPr>
          <w:rFonts w:ascii="Times New Roman" w:hAnsi="Times New Roman" w:cs="Times New Roman"/>
          <w:sz w:val="28"/>
          <w:szCs w:val="28"/>
        </w:rPr>
        <w:t xml:space="preserve">ессиональной </w:t>
      </w:r>
      <w:r w:rsidR="00973D1A" w:rsidRPr="00A05687">
        <w:rPr>
          <w:rFonts w:ascii="Times New Roman" w:hAnsi="Times New Roman" w:cs="Times New Roman"/>
          <w:sz w:val="28"/>
          <w:szCs w:val="28"/>
        </w:rPr>
        <w:t>деятельности способствует самораскрытию его личности. Педагог может успешно овладеть умениями, проявлять некоторые способности и в то же время индифферентно относиться к своей профессиональной деятельности, что выражается в низкой восприимчивости к повышению своего профессионального уровня. Мотивация к профессиональной деятельности способствует самораскрытию его личности. Молодой педагог может успешно овладеть профессиональными умениями, проявлять некоторые способности и в то же время индифферентно относиться к своей профессиональной деятельности, что выражается в низкой восприимчивости к повышению своего профессионального уровня. Основным методом взаимодействия на пе</w:t>
      </w:r>
      <w:r w:rsidR="00620C8F" w:rsidRPr="00A05687">
        <w:rPr>
          <w:rFonts w:ascii="Times New Roman" w:hAnsi="Times New Roman" w:cs="Times New Roman"/>
          <w:sz w:val="28"/>
          <w:szCs w:val="28"/>
        </w:rPr>
        <w:t>рвом этапе эксперимента является</w:t>
      </w:r>
      <w:r w:rsidR="00973D1A" w:rsidRPr="00A05687">
        <w:rPr>
          <w:rFonts w:ascii="Times New Roman" w:hAnsi="Times New Roman" w:cs="Times New Roman"/>
          <w:sz w:val="28"/>
          <w:szCs w:val="28"/>
        </w:rPr>
        <w:t xml:space="preserve"> посещение наставником уроков молодых специалистов и выявление возникающих у них затруднений. </w:t>
      </w:r>
      <w:proofErr w:type="gramStart"/>
      <w:r w:rsidR="00973D1A" w:rsidRPr="00A05687">
        <w:rPr>
          <w:rFonts w:ascii="Times New Roman" w:hAnsi="Times New Roman" w:cs="Times New Roman"/>
          <w:sz w:val="28"/>
          <w:szCs w:val="28"/>
        </w:rPr>
        <w:t xml:space="preserve">На </w:t>
      </w:r>
      <w:r w:rsidR="00620C8F" w:rsidRPr="00A05687">
        <w:rPr>
          <w:rFonts w:ascii="Times New Roman" w:hAnsi="Times New Roman" w:cs="Times New Roman"/>
          <w:sz w:val="28"/>
          <w:szCs w:val="28"/>
        </w:rPr>
        <w:t xml:space="preserve">"проектировочном" этапе </w:t>
      </w:r>
      <w:r w:rsidR="00973D1A" w:rsidRPr="00A05687">
        <w:rPr>
          <w:rFonts w:ascii="Times New Roman" w:hAnsi="Times New Roman" w:cs="Times New Roman"/>
          <w:sz w:val="28"/>
          <w:szCs w:val="28"/>
        </w:rPr>
        <w:t xml:space="preserve"> наставниками в зависимости от цели определялась форма метод</w:t>
      </w:r>
      <w:r w:rsidR="001E0A74">
        <w:rPr>
          <w:rFonts w:ascii="Times New Roman" w:hAnsi="Times New Roman" w:cs="Times New Roman"/>
          <w:sz w:val="28"/>
          <w:szCs w:val="28"/>
        </w:rPr>
        <w:t xml:space="preserve">ической </w:t>
      </w:r>
      <w:bookmarkStart w:id="0" w:name="_GoBack"/>
      <w:bookmarkEnd w:id="0"/>
      <w:r w:rsidR="00973D1A" w:rsidRPr="00A05687">
        <w:rPr>
          <w:rFonts w:ascii="Times New Roman" w:hAnsi="Times New Roman" w:cs="Times New Roman"/>
          <w:sz w:val="28"/>
          <w:szCs w:val="28"/>
        </w:rPr>
        <w:t>работы: координационно</w:t>
      </w:r>
      <w:r w:rsidR="00620C8F" w:rsidRPr="00A05687">
        <w:rPr>
          <w:rFonts w:ascii="Times New Roman" w:hAnsi="Times New Roman" w:cs="Times New Roman"/>
          <w:sz w:val="28"/>
          <w:szCs w:val="28"/>
        </w:rPr>
        <w:t>-</w:t>
      </w:r>
      <w:r w:rsidR="00973D1A" w:rsidRPr="00A05687">
        <w:rPr>
          <w:rFonts w:ascii="Times New Roman" w:hAnsi="Times New Roman" w:cs="Times New Roman"/>
          <w:sz w:val="28"/>
          <w:szCs w:val="28"/>
        </w:rPr>
        <w:softHyphen/>
        <w:t>методический совет; экспериментирование; групповая; массовые (семинар, педсовет, методические недели, методические совещания, информационные совещания, ярмарка педагогических идей, научно</w:t>
      </w:r>
      <w:r w:rsidR="00620C8F" w:rsidRPr="00A05687">
        <w:rPr>
          <w:rFonts w:ascii="Times New Roman" w:hAnsi="Times New Roman" w:cs="Times New Roman"/>
          <w:sz w:val="28"/>
          <w:szCs w:val="28"/>
        </w:rPr>
        <w:t>-</w:t>
      </w:r>
      <w:r w:rsidR="00973D1A" w:rsidRPr="00A05687">
        <w:rPr>
          <w:rFonts w:ascii="Times New Roman" w:hAnsi="Times New Roman" w:cs="Times New Roman"/>
          <w:sz w:val="28"/>
          <w:szCs w:val="28"/>
        </w:rPr>
        <w:softHyphen/>
        <w:t xml:space="preserve">практическая конференция, творческие педагогические конкурсы "Педагогический дебют", "Учитель года"); индивидуальные (самообразование, аттестация, консультации, обобщение передового педагогического опыта, индивидуальные программы, </w:t>
      </w:r>
      <w:proofErr w:type="spellStart"/>
      <w:r w:rsidR="00620C8F" w:rsidRPr="00A0568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620C8F" w:rsidRPr="00A05687">
        <w:rPr>
          <w:rFonts w:ascii="Times New Roman" w:hAnsi="Times New Roman" w:cs="Times New Roman"/>
          <w:sz w:val="28"/>
          <w:szCs w:val="28"/>
        </w:rPr>
        <w:t xml:space="preserve"> контроль) формы.</w:t>
      </w:r>
      <w:proofErr w:type="gramEnd"/>
      <w:r w:rsidR="00973D1A" w:rsidRPr="00A05687">
        <w:rPr>
          <w:rFonts w:ascii="Times New Roman" w:hAnsi="Times New Roman" w:cs="Times New Roman"/>
          <w:sz w:val="28"/>
          <w:szCs w:val="28"/>
        </w:rPr>
        <w:t xml:space="preserve"> </w:t>
      </w:r>
      <w:r w:rsidR="00620C8F" w:rsidRPr="00A05687">
        <w:rPr>
          <w:rFonts w:ascii="Times New Roman" w:hAnsi="Times New Roman" w:cs="Times New Roman"/>
          <w:sz w:val="28"/>
          <w:szCs w:val="28"/>
        </w:rPr>
        <w:t>Необходимо определить</w:t>
      </w:r>
      <w:r w:rsidR="00973D1A" w:rsidRPr="00A05687">
        <w:rPr>
          <w:rFonts w:ascii="Times New Roman" w:hAnsi="Times New Roman" w:cs="Times New Roman"/>
          <w:sz w:val="28"/>
          <w:szCs w:val="28"/>
        </w:rPr>
        <w:t xml:space="preserve"> "болевые точки" в педагогической деятельности начинающих учителей с целью предупреждения типичных ошибок в обучении, формирования устойчивых принципиальных позиций в п</w:t>
      </w:r>
      <w:r w:rsidR="00622BE1" w:rsidRPr="00A05687">
        <w:rPr>
          <w:rFonts w:ascii="Times New Roman" w:hAnsi="Times New Roman" w:cs="Times New Roman"/>
          <w:sz w:val="28"/>
          <w:szCs w:val="28"/>
        </w:rPr>
        <w:t xml:space="preserve">роведении урока. Данная работа дает возможность </w:t>
      </w:r>
      <w:r w:rsidR="00973D1A" w:rsidRPr="00A05687">
        <w:rPr>
          <w:rFonts w:ascii="Times New Roman" w:hAnsi="Times New Roman" w:cs="Times New Roman"/>
          <w:sz w:val="28"/>
          <w:szCs w:val="28"/>
        </w:rPr>
        <w:t>дифференцированно и целенаправленно повышать уровень профессионализма педагога с учетом его потребностей, затруднений, достижений; развивать творческий потенциал начинающих педагогов, мотивировать их участие в инновационной деятельности; п</w:t>
      </w:r>
      <w:r w:rsidR="00622BE1" w:rsidRPr="00A05687">
        <w:rPr>
          <w:rFonts w:ascii="Times New Roman" w:hAnsi="Times New Roman" w:cs="Times New Roman"/>
          <w:sz w:val="28"/>
          <w:szCs w:val="28"/>
        </w:rPr>
        <w:t xml:space="preserve">роследить динамику развития педагогической </w:t>
      </w:r>
      <w:r w:rsidR="00973D1A" w:rsidRPr="00A05687">
        <w:rPr>
          <w:rFonts w:ascii="Times New Roman" w:hAnsi="Times New Roman" w:cs="Times New Roman"/>
          <w:sz w:val="28"/>
          <w:szCs w:val="28"/>
        </w:rPr>
        <w:t>деятельности каждого педагога; создать условия для удовлетворения запросов по самообразованию педагогов. На данно</w:t>
      </w:r>
      <w:r w:rsidR="00622BE1" w:rsidRPr="00A05687">
        <w:rPr>
          <w:rFonts w:ascii="Times New Roman" w:hAnsi="Times New Roman" w:cs="Times New Roman"/>
          <w:sz w:val="28"/>
          <w:szCs w:val="28"/>
        </w:rPr>
        <w:t xml:space="preserve">м этапе наставники используют </w:t>
      </w:r>
      <w:r w:rsidR="00973D1A" w:rsidRPr="00A05687">
        <w:rPr>
          <w:rFonts w:ascii="Times New Roman" w:hAnsi="Times New Roman" w:cs="Times New Roman"/>
          <w:sz w:val="28"/>
          <w:szCs w:val="28"/>
        </w:rPr>
        <w:t>информационные методы (лекции на занятиях "Школы молодого учителя", педагогические чтения и др.); творческие методы решения задач: индивидуальную и коллективную формы взаимодействия. На "контрольно</w:t>
      </w:r>
      <w:r w:rsidR="00973D1A" w:rsidRPr="00A05687">
        <w:rPr>
          <w:rFonts w:ascii="Times New Roman" w:hAnsi="Times New Roman" w:cs="Times New Roman"/>
          <w:sz w:val="28"/>
          <w:szCs w:val="28"/>
        </w:rPr>
        <w:softHyphen/>
        <w:t xml:space="preserve">-оценочном" этапе </w:t>
      </w:r>
      <w:r w:rsidR="00622BE1" w:rsidRPr="00A05687">
        <w:rPr>
          <w:rFonts w:ascii="Times New Roman" w:hAnsi="Times New Roman" w:cs="Times New Roman"/>
          <w:sz w:val="28"/>
          <w:szCs w:val="28"/>
        </w:rPr>
        <w:t>усилия наставников должны быть</w:t>
      </w:r>
      <w:r w:rsidR="00973D1A" w:rsidRPr="00A05687">
        <w:rPr>
          <w:rFonts w:ascii="Times New Roman" w:hAnsi="Times New Roman" w:cs="Times New Roman"/>
          <w:sz w:val="28"/>
          <w:szCs w:val="28"/>
        </w:rPr>
        <w:t xml:space="preserve"> направлены на активизацию и закрепление мотивов педагогов, овладение эффективными </w:t>
      </w:r>
      <w:r w:rsidR="00973D1A" w:rsidRPr="00A05687">
        <w:rPr>
          <w:rFonts w:ascii="Times New Roman" w:hAnsi="Times New Roman" w:cs="Times New Roman"/>
          <w:sz w:val="28"/>
          <w:szCs w:val="28"/>
        </w:rPr>
        <w:lastRenderedPageBreak/>
        <w:t>способами преодоления трудностей, возникающих в ходе работы. Педагогами</w:t>
      </w:r>
      <w:r w:rsidR="00973D1A" w:rsidRPr="00A05687">
        <w:rPr>
          <w:rFonts w:ascii="Times New Roman" w:hAnsi="Times New Roman" w:cs="Times New Roman"/>
          <w:sz w:val="28"/>
          <w:szCs w:val="28"/>
        </w:rPr>
        <w:softHyphen/>
        <w:t xml:space="preserve">-наставниками </w:t>
      </w:r>
      <w:r w:rsidR="00622BE1" w:rsidRPr="00A05687">
        <w:rPr>
          <w:rFonts w:ascii="Times New Roman" w:hAnsi="Times New Roman" w:cs="Times New Roman"/>
          <w:sz w:val="28"/>
          <w:szCs w:val="28"/>
        </w:rPr>
        <w:t>необходимо тщательно подобрать</w:t>
      </w:r>
      <w:r w:rsidR="00973D1A" w:rsidRPr="00A05687">
        <w:rPr>
          <w:rFonts w:ascii="Times New Roman" w:hAnsi="Times New Roman" w:cs="Times New Roman"/>
          <w:sz w:val="28"/>
          <w:szCs w:val="28"/>
        </w:rPr>
        <w:t xml:space="preserve"> формы и методы обучения учителей в процессе их инновационной деятельности: проблемно-</w:t>
      </w:r>
      <w:r w:rsidR="00973D1A" w:rsidRPr="00A05687">
        <w:rPr>
          <w:rFonts w:ascii="Times New Roman" w:hAnsi="Times New Roman" w:cs="Times New Roman"/>
          <w:sz w:val="28"/>
          <w:szCs w:val="28"/>
        </w:rPr>
        <w:softHyphen/>
        <w:t>деловая игра; рефлексивно-</w:t>
      </w:r>
      <w:r w:rsidR="00973D1A" w:rsidRPr="00A05687">
        <w:rPr>
          <w:rFonts w:ascii="Times New Roman" w:hAnsi="Times New Roman" w:cs="Times New Roman"/>
          <w:sz w:val="28"/>
          <w:szCs w:val="28"/>
        </w:rPr>
        <w:softHyphen/>
        <w:t>деловая игра; работа в составе творческой группы; лекция, семинар, практическое занятие; педагогические чтения; "педагогический ринг"; ярмарка педагогических идей; групповые и индивидуальные консультации; посещение и анализ открытых занятий в школе; мастер</w:t>
      </w:r>
      <w:r w:rsidR="00622BE1" w:rsidRPr="00A05687">
        <w:rPr>
          <w:rFonts w:ascii="Times New Roman" w:hAnsi="Times New Roman" w:cs="Times New Roman"/>
          <w:sz w:val="28"/>
          <w:szCs w:val="28"/>
        </w:rPr>
        <w:t>-</w:t>
      </w:r>
      <w:r w:rsidR="00973D1A" w:rsidRPr="00A05687">
        <w:rPr>
          <w:rFonts w:ascii="Times New Roman" w:hAnsi="Times New Roman" w:cs="Times New Roman"/>
          <w:sz w:val="28"/>
          <w:szCs w:val="28"/>
        </w:rPr>
        <w:softHyphen/>
        <w:t xml:space="preserve">классы; педагогические мастерские. </w:t>
      </w:r>
      <w:r w:rsidR="00622BE1" w:rsidRPr="00A05687">
        <w:rPr>
          <w:rFonts w:ascii="Times New Roman" w:hAnsi="Times New Roman" w:cs="Times New Roman"/>
          <w:sz w:val="28"/>
          <w:szCs w:val="28"/>
        </w:rPr>
        <w:t>Целесообразно также применение комплексных методов работы</w:t>
      </w:r>
      <w:r w:rsidR="00973D1A" w:rsidRPr="00A05687">
        <w:rPr>
          <w:rFonts w:ascii="Times New Roman" w:hAnsi="Times New Roman" w:cs="Times New Roman"/>
          <w:sz w:val="28"/>
          <w:szCs w:val="28"/>
        </w:rPr>
        <w:t>: педагогические мастерские; мастер-</w:t>
      </w:r>
      <w:r w:rsidR="00973D1A" w:rsidRPr="00A05687">
        <w:rPr>
          <w:rFonts w:ascii="Times New Roman" w:hAnsi="Times New Roman" w:cs="Times New Roman"/>
          <w:sz w:val="28"/>
          <w:szCs w:val="28"/>
        </w:rPr>
        <w:softHyphen/>
        <w:t>классы; занятия в творческих группах, где начинающий</w:t>
      </w:r>
      <w:r w:rsidR="00622BE1" w:rsidRPr="00A05687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973D1A" w:rsidRPr="00A05687">
        <w:rPr>
          <w:rFonts w:ascii="Times New Roman" w:hAnsi="Times New Roman" w:cs="Times New Roman"/>
          <w:sz w:val="28"/>
          <w:szCs w:val="28"/>
        </w:rPr>
        <w:t> изучал передовой педагогический опыт, участвовал в профессиональных дискуссиях, готовил дидактические мате</w:t>
      </w:r>
      <w:r w:rsidR="00622BE1" w:rsidRPr="00A05687">
        <w:rPr>
          <w:rFonts w:ascii="Times New Roman" w:hAnsi="Times New Roman" w:cs="Times New Roman"/>
          <w:sz w:val="28"/>
          <w:szCs w:val="28"/>
        </w:rPr>
        <w:t>риалы, давал открытые уроки</w:t>
      </w:r>
      <w:r w:rsidR="00973D1A" w:rsidRPr="00A05687">
        <w:rPr>
          <w:rFonts w:ascii="Times New Roman" w:hAnsi="Times New Roman" w:cs="Times New Roman"/>
          <w:sz w:val="28"/>
          <w:szCs w:val="28"/>
        </w:rPr>
        <w:t>. Совместная работа с молодыми специалистами в школе способствует поддержанию высокой степени мотивации</w:t>
      </w:r>
      <w:r w:rsidR="00622BE1" w:rsidRPr="00A056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D1A" w:rsidRPr="00A05687" w:rsidRDefault="00622BE1" w:rsidP="00A0568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87">
        <w:rPr>
          <w:rFonts w:ascii="Times New Roman" w:hAnsi="Times New Roman" w:cs="Times New Roman"/>
          <w:sz w:val="28"/>
          <w:szCs w:val="28"/>
        </w:rPr>
        <w:t xml:space="preserve">       </w:t>
      </w:r>
      <w:r w:rsidR="00973D1A" w:rsidRPr="00A05687">
        <w:rPr>
          <w:rFonts w:ascii="Times New Roman" w:hAnsi="Times New Roman" w:cs="Times New Roman"/>
          <w:sz w:val="28"/>
          <w:szCs w:val="28"/>
        </w:rPr>
        <w:t>Наставничество должно стимулировать потребности пед</w:t>
      </w:r>
      <w:r w:rsidRPr="00A05687">
        <w:rPr>
          <w:rFonts w:ascii="Times New Roman" w:hAnsi="Times New Roman" w:cs="Times New Roman"/>
          <w:sz w:val="28"/>
          <w:szCs w:val="28"/>
        </w:rPr>
        <w:t>агога</w:t>
      </w:r>
      <w:r w:rsidR="00973D1A" w:rsidRPr="00A05687">
        <w:rPr>
          <w:rFonts w:ascii="Times New Roman" w:hAnsi="Times New Roman" w:cs="Times New Roman"/>
          <w:sz w:val="28"/>
          <w:szCs w:val="28"/>
        </w:rPr>
        <w:t xml:space="preserve"> в самосовершенствовании, способствовать его профессиональной и личностной самореализации. </w:t>
      </w:r>
    </w:p>
    <w:p w:rsidR="00973D1A" w:rsidRPr="00A05687" w:rsidRDefault="00973D1A" w:rsidP="00A05687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D1A" w:rsidRDefault="00973D1A" w:rsidP="00973D1A">
      <w:pPr>
        <w:spacing w:before="75" w:after="150" w:line="31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73D1A" w:rsidRDefault="00973D1A" w:rsidP="00973D1A">
      <w:pPr>
        <w:spacing w:before="75" w:after="150" w:line="31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73D1A" w:rsidRDefault="00973D1A" w:rsidP="00973D1A">
      <w:pPr>
        <w:spacing w:before="75" w:after="150" w:line="31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73D1A" w:rsidRDefault="00973D1A" w:rsidP="00973D1A">
      <w:pPr>
        <w:spacing w:before="75" w:after="150" w:line="31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73D1A" w:rsidRDefault="00973D1A" w:rsidP="00973D1A">
      <w:pPr>
        <w:spacing w:before="75" w:after="150" w:line="31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73D1A" w:rsidRDefault="00973D1A" w:rsidP="00973D1A">
      <w:pPr>
        <w:spacing w:before="75" w:after="150" w:line="31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40617" w:rsidRDefault="00940617"/>
    <w:sectPr w:rsidR="0094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DC"/>
    <w:rsid w:val="00125BBC"/>
    <w:rsid w:val="001E0A74"/>
    <w:rsid w:val="0025083F"/>
    <w:rsid w:val="002571DC"/>
    <w:rsid w:val="00353CD1"/>
    <w:rsid w:val="00620C8F"/>
    <w:rsid w:val="00622BE1"/>
    <w:rsid w:val="007D7744"/>
    <w:rsid w:val="00800C05"/>
    <w:rsid w:val="00940617"/>
    <w:rsid w:val="00973D1A"/>
    <w:rsid w:val="00A05687"/>
    <w:rsid w:val="00DC36CE"/>
    <w:rsid w:val="00E1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3198"/>
    <w:rPr>
      <w:color w:val="0000FF" w:themeColor="hyperlink"/>
      <w:u w:val="single"/>
    </w:rPr>
  </w:style>
  <w:style w:type="paragraph" w:styleId="a6">
    <w:name w:val="No Spacing"/>
    <w:uiPriority w:val="1"/>
    <w:qFormat/>
    <w:rsid w:val="00125B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3198"/>
    <w:rPr>
      <w:color w:val="0000FF" w:themeColor="hyperlink"/>
      <w:u w:val="single"/>
    </w:rPr>
  </w:style>
  <w:style w:type="paragraph" w:styleId="a6">
    <w:name w:val="No Spacing"/>
    <w:uiPriority w:val="1"/>
    <w:qFormat/>
    <w:rsid w:val="00125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42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69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0248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693962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3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dcterms:created xsi:type="dcterms:W3CDTF">2020-01-31T17:07:00Z</dcterms:created>
  <dcterms:modified xsi:type="dcterms:W3CDTF">2020-01-31T19:01:00Z</dcterms:modified>
</cp:coreProperties>
</file>