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2" w:rsidRPr="00157E02" w:rsidRDefault="00157E02" w:rsidP="00157E02">
      <w:pPr>
        <w:jc w:val="center"/>
        <w:rPr>
          <w:b/>
          <w:sz w:val="36"/>
          <w:szCs w:val="36"/>
        </w:rPr>
      </w:pPr>
      <w:r w:rsidRPr="00157E02">
        <w:rPr>
          <w:b/>
          <w:sz w:val="36"/>
          <w:szCs w:val="36"/>
        </w:rPr>
        <w:t>Инновационная деятельность в образовании.</w:t>
      </w:r>
    </w:p>
    <w:p w:rsidR="00157E02" w:rsidRDefault="00157E02" w:rsidP="00157E02"/>
    <w:p w:rsidR="00157E02" w:rsidRPr="007023A9" w:rsidRDefault="00157E02" w:rsidP="00157E02">
      <w:pPr>
        <w:rPr>
          <w:sz w:val="28"/>
          <w:szCs w:val="28"/>
        </w:rPr>
      </w:pPr>
      <w:r>
        <w:t xml:space="preserve">  </w:t>
      </w:r>
      <w:r w:rsidRPr="007023A9">
        <w:rPr>
          <w:sz w:val="28"/>
          <w:szCs w:val="28"/>
        </w:rPr>
        <w:t xml:space="preserve">        В условиях современного общества и</w:t>
      </w:r>
      <w:r w:rsidRPr="007023A9">
        <w:rPr>
          <w:sz w:val="28"/>
          <w:szCs w:val="28"/>
        </w:rPr>
        <w:t>нновационную деятельность в образовании следует рассматривать как систему взаимосвязанных действий, направленных на преобразование сложившейся практики образования, на разрешение существующих в системе образования проблем. Характеризуя целевые установки, реализуемые инновационной деятельностью, обратимся к</w:t>
      </w:r>
      <w:r w:rsidRPr="007023A9">
        <w:rPr>
          <w:sz w:val="28"/>
          <w:szCs w:val="28"/>
        </w:rPr>
        <w:t xml:space="preserve"> </w:t>
      </w:r>
      <w:r w:rsidRPr="007023A9">
        <w:rPr>
          <w:sz w:val="28"/>
          <w:szCs w:val="28"/>
        </w:rPr>
        <w:t>ФЗ «Об образовании в Российской Федерации», в котором отмечено, что она «ориентирована на совершенствование научно</w:t>
      </w:r>
      <w:r w:rsidRPr="007023A9">
        <w:rPr>
          <w:sz w:val="28"/>
          <w:szCs w:val="28"/>
        </w:rPr>
        <w:t>-педагогического, учебно-методи</w:t>
      </w:r>
      <w:r w:rsidRPr="007023A9">
        <w:rPr>
          <w:sz w:val="28"/>
          <w:szCs w:val="28"/>
        </w:rPr>
        <w:t>ческого, организационного, правового, финансово-</w:t>
      </w:r>
      <w:r w:rsidRPr="007023A9">
        <w:rPr>
          <w:sz w:val="28"/>
          <w:szCs w:val="28"/>
        </w:rPr>
        <w:t>экономического, кадрового, мате</w:t>
      </w:r>
      <w:r w:rsidRPr="007023A9">
        <w:rPr>
          <w:sz w:val="28"/>
          <w:szCs w:val="28"/>
        </w:rPr>
        <w:t>риально-технического обес</w:t>
      </w:r>
      <w:r w:rsidRPr="007023A9">
        <w:rPr>
          <w:sz w:val="28"/>
          <w:szCs w:val="28"/>
        </w:rPr>
        <w:t>печения системы образования».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 xml:space="preserve">        </w:t>
      </w:r>
      <w:r w:rsidRPr="007023A9">
        <w:rPr>
          <w:sz w:val="28"/>
          <w:szCs w:val="28"/>
        </w:rPr>
        <w:t>Законодательством установлено, что инновационная деятельность в системе образования осуществляется в двух основных ф</w:t>
      </w:r>
      <w:r w:rsidRPr="007023A9">
        <w:rPr>
          <w:sz w:val="28"/>
          <w:szCs w:val="28"/>
        </w:rPr>
        <w:t>ормах: через реализацию инноваци</w:t>
      </w:r>
      <w:r w:rsidRPr="007023A9">
        <w:rPr>
          <w:sz w:val="28"/>
          <w:szCs w:val="28"/>
        </w:rPr>
        <w:t>онных проектов и</w:t>
      </w:r>
      <w:r w:rsidRPr="007023A9">
        <w:rPr>
          <w:sz w:val="28"/>
          <w:szCs w:val="28"/>
        </w:rPr>
        <w:t xml:space="preserve"> </w:t>
      </w:r>
      <w:r w:rsidRPr="007023A9">
        <w:rPr>
          <w:sz w:val="28"/>
          <w:szCs w:val="28"/>
        </w:rPr>
        <w:t>осуществление инновационных пр</w:t>
      </w:r>
      <w:r w:rsidRPr="007023A9">
        <w:rPr>
          <w:sz w:val="28"/>
          <w:szCs w:val="28"/>
        </w:rPr>
        <w:t>ограмм. В качестве субъектов ин</w:t>
      </w:r>
      <w:r w:rsidRPr="007023A9">
        <w:rPr>
          <w:sz w:val="28"/>
          <w:szCs w:val="28"/>
        </w:rPr>
        <w:t>новационной деятельности рассматриваются</w:t>
      </w:r>
      <w:r w:rsidRPr="007023A9">
        <w:rPr>
          <w:sz w:val="28"/>
          <w:szCs w:val="28"/>
        </w:rPr>
        <w:t xml:space="preserve"> </w:t>
      </w:r>
      <w:r w:rsidRPr="007023A9">
        <w:rPr>
          <w:sz w:val="28"/>
          <w:szCs w:val="28"/>
        </w:rPr>
        <w:t>орг</w:t>
      </w:r>
      <w:r w:rsidRPr="007023A9">
        <w:rPr>
          <w:sz w:val="28"/>
          <w:szCs w:val="28"/>
        </w:rPr>
        <w:t>анизации, осуществляющие образо</w:t>
      </w:r>
      <w:r w:rsidRPr="007023A9">
        <w:rPr>
          <w:sz w:val="28"/>
          <w:szCs w:val="28"/>
        </w:rPr>
        <w:t>вательную деятельность, а также иные, действующ</w:t>
      </w:r>
      <w:r w:rsidRPr="007023A9">
        <w:rPr>
          <w:sz w:val="28"/>
          <w:szCs w:val="28"/>
        </w:rPr>
        <w:t>ие в сфере образования организа</w:t>
      </w:r>
      <w:r w:rsidRPr="007023A9">
        <w:rPr>
          <w:sz w:val="28"/>
          <w:szCs w:val="28"/>
        </w:rPr>
        <w:t>ции и их объединения.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 xml:space="preserve">       </w:t>
      </w:r>
      <w:r w:rsidRPr="007023A9">
        <w:rPr>
          <w:sz w:val="28"/>
          <w:szCs w:val="28"/>
        </w:rPr>
        <w:t xml:space="preserve"> Обосновывая тенденции инновационной деятельности в образовании, следует, в качестве основных, отметить следующие: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>−обеспечение реализации приоритетных направлений государс</w:t>
      </w:r>
      <w:r w:rsidRPr="007023A9">
        <w:rPr>
          <w:sz w:val="28"/>
          <w:szCs w:val="28"/>
        </w:rPr>
        <w:t>твенной поли</w:t>
      </w:r>
      <w:r w:rsidRPr="007023A9">
        <w:rPr>
          <w:sz w:val="28"/>
          <w:szCs w:val="28"/>
        </w:rPr>
        <w:t>тики Российской Федерации в сфере образования;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>−ориентация инновационной деятельности</w:t>
      </w:r>
      <w:r w:rsidRPr="007023A9">
        <w:rPr>
          <w:sz w:val="28"/>
          <w:szCs w:val="28"/>
        </w:rPr>
        <w:t xml:space="preserve"> на приоритеты социально-эконо</w:t>
      </w:r>
      <w:r w:rsidRPr="007023A9">
        <w:rPr>
          <w:sz w:val="28"/>
          <w:szCs w:val="28"/>
        </w:rPr>
        <w:t>мического развития Российской Федерации;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>−учет при осуществлении инновационной</w:t>
      </w:r>
      <w:r w:rsidRPr="007023A9">
        <w:rPr>
          <w:sz w:val="28"/>
          <w:szCs w:val="28"/>
        </w:rPr>
        <w:t xml:space="preserve"> деятельности основных направле</w:t>
      </w:r>
      <w:r w:rsidRPr="007023A9">
        <w:rPr>
          <w:sz w:val="28"/>
          <w:szCs w:val="28"/>
        </w:rPr>
        <w:t>ний социально-экономического развития конкретно</w:t>
      </w:r>
      <w:r w:rsidRPr="007023A9">
        <w:rPr>
          <w:sz w:val="28"/>
          <w:szCs w:val="28"/>
        </w:rPr>
        <w:t>го региона, муниципального обра</w:t>
      </w:r>
      <w:r w:rsidRPr="007023A9">
        <w:rPr>
          <w:sz w:val="28"/>
          <w:szCs w:val="28"/>
        </w:rPr>
        <w:t>зования;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>−обеспечение ориентации на запросы уч</w:t>
      </w:r>
      <w:r w:rsidRPr="007023A9">
        <w:rPr>
          <w:sz w:val="28"/>
          <w:szCs w:val="28"/>
        </w:rPr>
        <w:t>астников образовательных отноше</w:t>
      </w:r>
      <w:r w:rsidRPr="007023A9">
        <w:rPr>
          <w:sz w:val="28"/>
          <w:szCs w:val="28"/>
        </w:rPr>
        <w:t>ний –потребителей образовательных услуг, раб</w:t>
      </w:r>
      <w:r w:rsidRPr="007023A9">
        <w:rPr>
          <w:sz w:val="28"/>
          <w:szCs w:val="28"/>
        </w:rPr>
        <w:t>отодателей, работников образова</w:t>
      </w:r>
      <w:r w:rsidRPr="007023A9">
        <w:rPr>
          <w:sz w:val="28"/>
          <w:szCs w:val="28"/>
        </w:rPr>
        <w:t>тельных организаций.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>Важно</w:t>
      </w:r>
      <w:r w:rsidRPr="007023A9">
        <w:rPr>
          <w:sz w:val="28"/>
          <w:szCs w:val="28"/>
        </w:rPr>
        <w:t xml:space="preserve">, что инновационная деятельность в образовании в настоящее время является управляемым и системно регулируемым процессом, а ее направленность определяется приоритетами государственной политики в сфере образования. 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lastRenderedPageBreak/>
        <w:t xml:space="preserve">    </w:t>
      </w:r>
      <w:r w:rsidRPr="007023A9">
        <w:rPr>
          <w:sz w:val="28"/>
          <w:szCs w:val="28"/>
        </w:rPr>
        <w:t>Особую роль в реализации инновационной деятельности в образовани</w:t>
      </w:r>
      <w:r w:rsidRPr="007023A9">
        <w:rPr>
          <w:sz w:val="28"/>
          <w:szCs w:val="28"/>
        </w:rPr>
        <w:t>и в насто</w:t>
      </w:r>
      <w:r w:rsidRPr="007023A9">
        <w:rPr>
          <w:sz w:val="28"/>
          <w:szCs w:val="28"/>
        </w:rPr>
        <w:t>ящее время приобретает целенаправленное ф</w:t>
      </w:r>
      <w:r w:rsidRPr="007023A9">
        <w:rPr>
          <w:sz w:val="28"/>
          <w:szCs w:val="28"/>
        </w:rPr>
        <w:t>ормирование ее инновационной ин</w:t>
      </w:r>
      <w:r w:rsidRPr="007023A9">
        <w:rPr>
          <w:sz w:val="28"/>
          <w:szCs w:val="28"/>
        </w:rPr>
        <w:t>фраструктуры. Согласно законодательству, она</w:t>
      </w:r>
      <w:r w:rsidRPr="007023A9">
        <w:rPr>
          <w:sz w:val="28"/>
          <w:szCs w:val="28"/>
        </w:rPr>
        <w:t xml:space="preserve"> представлена системой федераль</w:t>
      </w:r>
      <w:r w:rsidRPr="007023A9">
        <w:rPr>
          <w:sz w:val="28"/>
          <w:szCs w:val="28"/>
        </w:rPr>
        <w:t>ных или региональных инновационных площадок. Региональные инновационные площадки</w:t>
      </w:r>
      <w:r w:rsidRPr="007023A9">
        <w:rPr>
          <w:sz w:val="28"/>
          <w:szCs w:val="28"/>
        </w:rPr>
        <w:t xml:space="preserve"> - </w:t>
      </w:r>
      <w:r w:rsidRPr="007023A9">
        <w:rPr>
          <w:sz w:val="28"/>
          <w:szCs w:val="28"/>
        </w:rPr>
        <w:t xml:space="preserve">это организации, </w:t>
      </w:r>
      <w:r w:rsidRPr="007023A9">
        <w:rPr>
          <w:sz w:val="28"/>
          <w:szCs w:val="28"/>
        </w:rPr>
        <w:t>осуществляющие об</w:t>
      </w:r>
      <w:r w:rsidRPr="007023A9">
        <w:rPr>
          <w:sz w:val="28"/>
          <w:szCs w:val="28"/>
        </w:rPr>
        <w:t>разовательную деятельность, и иные действующ</w:t>
      </w:r>
      <w:r w:rsidRPr="007023A9">
        <w:rPr>
          <w:sz w:val="28"/>
          <w:szCs w:val="28"/>
        </w:rPr>
        <w:t>ие в сфере образования организа</w:t>
      </w:r>
      <w:r w:rsidRPr="007023A9">
        <w:rPr>
          <w:sz w:val="28"/>
          <w:szCs w:val="28"/>
        </w:rPr>
        <w:t>ции, а также их объединения, которые реализ</w:t>
      </w:r>
      <w:r w:rsidRPr="007023A9">
        <w:rPr>
          <w:sz w:val="28"/>
          <w:szCs w:val="28"/>
        </w:rPr>
        <w:t>уют инновационные проекты,</w:t>
      </w:r>
      <w:r w:rsidRPr="007023A9">
        <w:rPr>
          <w:sz w:val="28"/>
          <w:szCs w:val="28"/>
        </w:rPr>
        <w:t xml:space="preserve"> имеющие существенное значение для об</w:t>
      </w:r>
      <w:r w:rsidRPr="007023A9">
        <w:rPr>
          <w:sz w:val="28"/>
          <w:szCs w:val="28"/>
        </w:rPr>
        <w:t>еспечения развития системы обра</w:t>
      </w:r>
      <w:r w:rsidRPr="007023A9">
        <w:rPr>
          <w:sz w:val="28"/>
          <w:szCs w:val="28"/>
        </w:rPr>
        <w:t>зования и реализации основных направлений государственной политики Российской Федерации в сфере образования</w:t>
      </w:r>
      <w:r w:rsidRPr="007023A9">
        <w:rPr>
          <w:sz w:val="28"/>
          <w:szCs w:val="28"/>
        </w:rPr>
        <w:t>.</w:t>
      </w:r>
    </w:p>
    <w:p w:rsidR="00157E02" w:rsidRPr="007023A9" w:rsidRDefault="00157E02" w:rsidP="00157E02">
      <w:pPr>
        <w:rPr>
          <w:sz w:val="28"/>
          <w:szCs w:val="28"/>
        </w:rPr>
      </w:pPr>
      <w:r w:rsidRPr="007023A9">
        <w:rPr>
          <w:sz w:val="28"/>
          <w:szCs w:val="28"/>
        </w:rPr>
        <w:t xml:space="preserve">      </w:t>
      </w:r>
      <w:r w:rsidRPr="007023A9">
        <w:rPr>
          <w:sz w:val="28"/>
          <w:szCs w:val="28"/>
        </w:rPr>
        <w:t>Таким образом, в современных условиях инно</w:t>
      </w:r>
      <w:r w:rsidRPr="007023A9">
        <w:rPr>
          <w:sz w:val="28"/>
          <w:szCs w:val="28"/>
        </w:rPr>
        <w:t>вационная деятельность в образо</w:t>
      </w:r>
      <w:r w:rsidRPr="007023A9">
        <w:rPr>
          <w:sz w:val="28"/>
          <w:szCs w:val="28"/>
        </w:rPr>
        <w:t>вании, ориентированная на совершенствование об</w:t>
      </w:r>
      <w:r w:rsidRPr="007023A9">
        <w:rPr>
          <w:sz w:val="28"/>
          <w:szCs w:val="28"/>
        </w:rPr>
        <w:t>разовательной практики и на раз</w:t>
      </w:r>
      <w:r w:rsidRPr="007023A9">
        <w:rPr>
          <w:sz w:val="28"/>
          <w:szCs w:val="28"/>
        </w:rPr>
        <w:t>витие образовательных систем на основе нововведений, реализуется на всех уровнях образования целенаправленной и системно. Ее приоритеты задаются основными направлениями государственной политики в сфер</w:t>
      </w:r>
      <w:r w:rsidRPr="007023A9">
        <w:rPr>
          <w:sz w:val="28"/>
          <w:szCs w:val="28"/>
        </w:rPr>
        <w:t>е образования, потребностями со</w:t>
      </w:r>
      <w:r w:rsidRPr="007023A9">
        <w:rPr>
          <w:sz w:val="28"/>
          <w:szCs w:val="28"/>
        </w:rPr>
        <w:t xml:space="preserve">циально-экономического развития, запросами внутренних и внешних </w:t>
      </w:r>
      <w:proofErr w:type="spellStart"/>
      <w:r w:rsidRPr="007023A9">
        <w:rPr>
          <w:sz w:val="28"/>
          <w:szCs w:val="28"/>
        </w:rPr>
        <w:t>стейкхолдеров</w:t>
      </w:r>
      <w:proofErr w:type="spellEnd"/>
      <w:r w:rsidRPr="007023A9">
        <w:rPr>
          <w:sz w:val="28"/>
          <w:szCs w:val="28"/>
        </w:rPr>
        <w:t xml:space="preserve"> образовательных организаций. Именно инновацио</w:t>
      </w:r>
      <w:r w:rsidRPr="007023A9">
        <w:rPr>
          <w:sz w:val="28"/>
          <w:szCs w:val="28"/>
        </w:rPr>
        <w:t>нная деятельность призвана обес</w:t>
      </w:r>
      <w:r w:rsidRPr="007023A9">
        <w:rPr>
          <w:sz w:val="28"/>
          <w:szCs w:val="28"/>
        </w:rPr>
        <w:t>печить новое качество образования и создать условия</w:t>
      </w:r>
      <w:r w:rsidRPr="007023A9">
        <w:rPr>
          <w:sz w:val="28"/>
          <w:szCs w:val="28"/>
        </w:rPr>
        <w:t xml:space="preserve"> развития образовательной си</w:t>
      </w:r>
      <w:r w:rsidRPr="007023A9">
        <w:rPr>
          <w:sz w:val="28"/>
          <w:szCs w:val="28"/>
        </w:rPr>
        <w:t>стемы.</w:t>
      </w:r>
      <w:bookmarkStart w:id="0" w:name="_GoBack"/>
      <w:bookmarkEnd w:id="0"/>
    </w:p>
    <w:p w:rsidR="00672651" w:rsidRDefault="00672651" w:rsidP="00157E02"/>
    <w:sectPr w:rsidR="0067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D4"/>
    <w:rsid w:val="00157E02"/>
    <w:rsid w:val="00672651"/>
    <w:rsid w:val="007023A9"/>
    <w:rsid w:val="007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471"/>
  <w15:chartTrackingRefBased/>
  <w15:docId w15:val="{3ED351B1-E44E-4762-A791-6C935E0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2020-04-25T09:59:00Z</dcterms:created>
  <dcterms:modified xsi:type="dcterms:W3CDTF">2020-04-25T10:08:00Z</dcterms:modified>
</cp:coreProperties>
</file>