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6A" w:rsidRPr="00F71D79" w:rsidRDefault="00F71D79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F7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Дисграфия</w:t>
      </w:r>
      <w:proofErr w:type="spellEnd"/>
      <w:r w:rsidRPr="00F7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причины, симптомы,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F71D7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коррекция</w:t>
      </w:r>
    </w:p>
    <w:p w:rsidR="00770EE0" w:rsidRPr="00770EE0" w:rsidRDefault="008C4FA5" w:rsidP="00F71D79">
      <w:pPr>
        <w:shd w:val="clear" w:color="auto" w:fill="FFFFFF"/>
        <w:spacing w:after="495" w:line="48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нарушений письменной речи у школьников очень актуальна, потому как именно письмо </w:t>
      </w:r>
      <w:r w:rsidR="00321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</w:t>
      </w:r>
      <w:r w:rsidRPr="00770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базой и средством для дальнейшего обучения. </w:t>
      </w:r>
    </w:p>
    <w:p w:rsidR="008C4FA5" w:rsidRPr="00F71D79" w:rsidRDefault="007332F3" w:rsidP="00F71D79">
      <w:pPr>
        <w:shd w:val="clear" w:color="auto" w:fill="FFFFFF"/>
        <w:spacing w:after="495" w:line="240" w:lineRule="auto"/>
        <w:jc w:val="both"/>
        <w:textAlignment w:val="baseline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proofErr w:type="spellStart"/>
      <w:r w:rsidRPr="00F71D79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Дисграфия</w:t>
      </w:r>
      <w:proofErr w:type="spellEnd"/>
      <w:r w:rsidRPr="00F71D7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 — </w:t>
      </w:r>
      <w:r w:rsidRPr="00F71D79">
        <w:rPr>
          <w:rFonts w:ascii="Times New Roman" w:hAnsi="Times New Roman" w:cs="Times New Roman"/>
          <w:b/>
          <w:bCs/>
          <w:i/>
          <w:color w:val="333333"/>
          <w:sz w:val="24"/>
          <w:szCs w:val="24"/>
          <w:shd w:val="clear" w:color="auto" w:fill="FFFFFF"/>
        </w:rPr>
        <w:t>это</w:t>
      </w:r>
      <w:r w:rsidRPr="00F71D7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 частичное нарушение процесса письма, которое проявляется в многочисленных стойких, повторяющихся ошибках, обусловленных </w:t>
      </w:r>
      <w:proofErr w:type="spellStart"/>
      <w:r w:rsidRPr="00F71D7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несформированностью</w:t>
      </w:r>
      <w:proofErr w:type="spellEnd"/>
      <w:r w:rsidRPr="00F71D79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высших психических функций, участвующих в процессе письма</w:t>
      </w:r>
    </w:p>
    <w:p w:rsidR="00924470" w:rsidRDefault="00B048AD" w:rsidP="00263F5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Следует отметить, н</w:t>
      </w:r>
      <w:r w:rsidR="008C4FA5"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и один ребенок не может научиться сразу, вдруг, абсолютно правильно читать и писать. Все дети проходят стадию первоначального обучения, на которой у них встречается большее или меньшее количество ошибок, которые являются закономерными. Но у одних детей эти ошибки исчезают на определ</w:t>
      </w:r>
      <w:r w:rsidR="00376EBF"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енной стадии овладения письменной речью, а у других – нет.</w:t>
      </w:r>
      <w:r w:rsidR="00924470" w:rsidRPr="009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4470" w:rsidRDefault="00924470" w:rsidP="00924470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470" w:rsidRPr="00F444AE" w:rsidRDefault="00924470" w:rsidP="00263F5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распространенность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школьников связана с тем фактом, что около половины выпускников детских садов поступают в первый класс с </w:t>
      </w:r>
      <w:hyperlink r:id="rId6" w:history="1">
        <w:r w:rsidRPr="00F444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ФФН</w:t>
        </w:r>
      </w:hyperlink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hyperlink r:id="rId7" w:history="1">
        <w:r w:rsidRPr="00F444A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ОНР</w:t>
        </w:r>
      </w:hyperlink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наличии которых невозможен процесс полноценного овладения грамотой.</w:t>
      </w:r>
    </w:p>
    <w:p w:rsidR="006D204F" w:rsidRPr="00F444AE" w:rsidRDefault="006D204F" w:rsidP="006D204F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43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(слайд)</w:t>
      </w:r>
    </w:p>
    <w:p w:rsidR="006D204F" w:rsidRPr="00F444AE" w:rsidRDefault="006D204F" w:rsidP="00F71D79">
      <w:pPr>
        <w:spacing w:after="450" w:line="43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углубленное изучение, причины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стопроцентной точностью не выяснены даже сегодня. Но определенные данные все же имеются. Например, ученые говорят о том, что расстройство письменной речи могут вызывать:</w:t>
      </w:r>
    </w:p>
    <w:p w:rsidR="006D204F" w:rsidRPr="00F71D79" w:rsidRDefault="006D204F" w:rsidP="006B7DD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71D7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Биологические причины</w:t>
      </w:r>
      <w:r w:rsidRPr="00F71D79">
        <w:rPr>
          <w:rFonts w:ascii="Times New Roman" w:hAnsi="Times New Roman" w:cs="Times New Roman"/>
          <w:sz w:val="20"/>
          <w:szCs w:val="20"/>
          <w:lang w:eastAsia="ru-RU"/>
        </w:rPr>
        <w:t>: наследственность, поражение или недоразвитие головного мозга на разных периодах развития ребенка, патологии беременности, травмы плода, асфиксия, серьезные соматические заболевания, инфекции, поражающие нервную систему.</w:t>
      </w:r>
    </w:p>
    <w:p w:rsidR="006D204F" w:rsidRPr="00F71D79" w:rsidRDefault="006D204F" w:rsidP="006B7DD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71D7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Социально-психологические причины</w:t>
      </w:r>
      <w:r w:rsidRPr="00F71D79">
        <w:rPr>
          <w:rFonts w:ascii="Times New Roman" w:hAnsi="Times New Roman" w:cs="Times New Roman"/>
          <w:sz w:val="20"/>
          <w:szCs w:val="20"/>
          <w:lang w:eastAsia="ru-RU"/>
        </w:rPr>
        <w:t xml:space="preserve">: синдром </w:t>
      </w:r>
      <w:proofErr w:type="spellStart"/>
      <w:r w:rsidRPr="00F71D79">
        <w:rPr>
          <w:rFonts w:ascii="Times New Roman" w:hAnsi="Times New Roman" w:cs="Times New Roman"/>
          <w:sz w:val="20"/>
          <w:szCs w:val="20"/>
          <w:lang w:eastAsia="ru-RU"/>
        </w:rPr>
        <w:t>госпитализма</w:t>
      </w:r>
      <w:proofErr w:type="spellEnd"/>
      <w:r w:rsidRPr="00F71D79">
        <w:rPr>
          <w:rFonts w:ascii="Times New Roman" w:hAnsi="Times New Roman" w:cs="Times New Roman"/>
          <w:sz w:val="20"/>
          <w:szCs w:val="20"/>
          <w:lang w:eastAsia="ru-RU"/>
        </w:rPr>
        <w:t xml:space="preserve"> (нарушения, обусловленные длительным пребыванием человека в стационаре в отрыве от дома и семьи), педагогическая запущенность, недостаточность речевых контактов, воспитание в двуязычных семьях.</w:t>
      </w:r>
    </w:p>
    <w:p w:rsidR="006D204F" w:rsidRPr="00F71D79" w:rsidRDefault="006D204F" w:rsidP="006B7DD2">
      <w:pPr>
        <w:rPr>
          <w:rFonts w:ascii="Times New Roman" w:hAnsi="Times New Roman" w:cs="Times New Roman"/>
          <w:sz w:val="20"/>
          <w:szCs w:val="20"/>
          <w:lang w:eastAsia="ru-RU"/>
        </w:rPr>
      </w:pPr>
      <w:r w:rsidRPr="00F71D79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Социальные и средовые причины</w:t>
      </w:r>
      <w:r w:rsidRPr="00F71D79">
        <w:rPr>
          <w:rFonts w:ascii="Times New Roman" w:hAnsi="Times New Roman" w:cs="Times New Roman"/>
          <w:sz w:val="20"/>
          <w:szCs w:val="20"/>
          <w:lang w:eastAsia="ru-RU"/>
        </w:rPr>
        <w:t>: завышенные требования к грамотности в отношении ребенка, неправильно определенный (слишком ранний) возраст обучения</w:t>
      </w:r>
      <w:bookmarkStart w:id="0" w:name="_GoBack"/>
      <w:bookmarkEnd w:id="0"/>
      <w:r w:rsidRPr="00F71D79">
        <w:rPr>
          <w:rFonts w:ascii="Times New Roman" w:hAnsi="Times New Roman" w:cs="Times New Roman"/>
          <w:sz w:val="20"/>
          <w:szCs w:val="20"/>
          <w:lang w:eastAsia="ru-RU"/>
        </w:rPr>
        <w:t xml:space="preserve"> грамоте, неверно подобранные темпы и методы обучения.</w:t>
      </w:r>
    </w:p>
    <w:p w:rsidR="008C4FA5" w:rsidRPr="00F71D79" w:rsidRDefault="00263F59" w:rsidP="00F71D79">
      <w:pPr>
        <w:pBdr>
          <w:bottom w:val="single" w:sz="6" w:space="8" w:color="auto"/>
        </w:pBdr>
        <w:spacing w:after="150" w:line="590" w:lineRule="atLeast"/>
        <w:ind w:firstLine="708"/>
        <w:textAlignment w:val="baseline"/>
        <w:outlineLvl w:val="1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proofErr w:type="spellStart"/>
      <w:r w:rsidRPr="00770EE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lastRenderedPageBreak/>
        <w:t>Дисграфия</w:t>
      </w:r>
      <w:proofErr w:type="spellEnd"/>
      <w:r w:rsidRPr="00770EE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диагностируется в основном у учеников средней школы. У дошкольников достоверно установить диагноз не представляется возможным ввиду возраста, а у взрослых </w:t>
      </w:r>
      <w:proofErr w:type="spellStart"/>
      <w:r w:rsidRPr="00770EE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дисграфия</w:t>
      </w:r>
      <w:proofErr w:type="spellEnd"/>
      <w:r w:rsidRPr="00770EE0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может возникнуть вследствие поражения определенных зон головного мозга вследствие перенесенной болезни или в комплексе другого психического заболевания. </w:t>
      </w:r>
    </w:p>
    <w:p w:rsidR="006D204F" w:rsidRDefault="006D204F" w:rsidP="00B036EB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6D204F" w:rsidRDefault="006D204F" w:rsidP="00B036EB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</w:p>
    <w:p w:rsidR="00321600" w:rsidRPr="00770EE0" w:rsidRDefault="00321600" w:rsidP="00B036EB">
      <w:pPr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 логопедии выделяют несколько </w:t>
      </w:r>
      <w:r w:rsidR="003761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классификаций нарушений письменной речи</w:t>
      </w:r>
      <w:proofErr w:type="gramStart"/>
      <w:r w:rsidR="003761A2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.</w:t>
      </w:r>
      <w:proofErr w:type="gramEnd"/>
      <w:r w:rsidR="00F71D79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</w:t>
      </w:r>
      <w:r w:rsidR="0043159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(</w:t>
      </w:r>
      <w:proofErr w:type="gramStart"/>
      <w:r w:rsidR="0043159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</w:t>
      </w:r>
      <w:proofErr w:type="gramEnd"/>
      <w:r w:rsidR="0043159A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иды слайд)</w:t>
      </w:r>
    </w:p>
    <w:p w:rsidR="00321600" w:rsidRPr="00F71D79" w:rsidRDefault="00321600" w:rsidP="00F71D79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</w:pPr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 xml:space="preserve">Классификация </w:t>
      </w:r>
      <w:proofErr w:type="spellStart"/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>дисграфии</w:t>
      </w:r>
      <w:proofErr w:type="spellEnd"/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 xml:space="preserve"> Р.И. </w:t>
      </w:r>
      <w:proofErr w:type="spellStart"/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>Лалаевой</w:t>
      </w:r>
      <w:proofErr w:type="spellEnd"/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 xml:space="preserve">, М.Е. </w:t>
      </w:r>
      <w:proofErr w:type="spellStart"/>
      <w:r w:rsidRPr="00F71D79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>Хватцева</w:t>
      </w:r>
      <w:proofErr w:type="spellEnd"/>
    </w:p>
    <w:p w:rsidR="003B10D7" w:rsidRPr="00F71D79" w:rsidRDefault="00321600" w:rsidP="00F71D79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Артикуляционно-акустическая </w:t>
      </w:r>
      <w:proofErr w:type="spellStart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</w:t>
      </w:r>
    </w:p>
    <w:p w:rsidR="00321600" w:rsidRPr="00B83DED" w:rsidRDefault="00B83DED" w:rsidP="00F71D79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</w:t>
      </w:r>
      <w:r w:rsidR="00321600"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«</w:t>
      </w:r>
      <w:proofErr w:type="spellStart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Смишной</w:t>
      </w:r>
      <w:proofErr w:type="spellEnd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заяс</w:t>
      </w:r>
      <w:proofErr w:type="spellEnd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»</w:t>
      </w:r>
    </w:p>
    <w:p w:rsidR="003B10D7" w:rsidRPr="00F71D79" w:rsidRDefault="00321600" w:rsidP="00F71D79">
      <w:pPr>
        <w:pStyle w:val="a8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proofErr w:type="spellStart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 основе нарушения фонемного распознавания.</w:t>
      </w:r>
      <w:r w:rsidR="001578FF"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Акустическая.</w:t>
      </w:r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</w:p>
    <w:p w:rsidR="001578FF" w:rsidRPr="00B83DED" w:rsidRDefault="00B83DED" w:rsidP="00F71D79">
      <w:pPr>
        <w:shd w:val="clear" w:color="auto" w:fill="FFFFFF"/>
        <w:spacing w:before="100" w:beforeAutospacing="1" w:after="100" w:afterAutospacing="1" w:line="240" w:lineRule="auto"/>
        <w:ind w:left="2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   </w:t>
      </w:r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«Мыски </w:t>
      </w:r>
      <w:proofErr w:type="spellStart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сусэк</w:t>
      </w:r>
      <w:proofErr w:type="spellEnd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насусыли</w:t>
      </w:r>
      <w:proofErr w:type="spellEnd"/>
      <w:r w:rsidR="001578FF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»</w:t>
      </w:r>
    </w:p>
    <w:p w:rsidR="001578FF" w:rsidRPr="00F71D79" w:rsidRDefault="00321600" w:rsidP="00F71D7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3. </w:t>
      </w:r>
      <w:proofErr w:type="spellStart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на почве нарушений языкового анализа и синтеза. </w:t>
      </w:r>
    </w:p>
    <w:p w:rsidR="00C379B6" w:rsidRPr="00B83DED" w:rsidRDefault="00B83DED" w:rsidP="00F71D7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 </w:t>
      </w:r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«крова   </w:t>
      </w:r>
      <w:proofErr w:type="gramStart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вместо</w:t>
      </w:r>
      <w:proofErr w:type="gramEnd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корова», «</w:t>
      </w:r>
      <w:proofErr w:type="spellStart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онко</w:t>
      </w:r>
      <w:proofErr w:type="spellEnd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вместо окно»</w:t>
      </w:r>
    </w:p>
    <w:p w:rsidR="00C379B6" w:rsidRPr="00B83DED" w:rsidRDefault="00B83DED" w:rsidP="00F71D7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   </w:t>
      </w:r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«</w:t>
      </w:r>
      <w:proofErr w:type="gramStart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На шел</w:t>
      </w:r>
      <w:proofErr w:type="gramEnd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», «</w:t>
      </w:r>
      <w:proofErr w:type="spellStart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настоле</w:t>
      </w:r>
      <w:proofErr w:type="spellEnd"/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»</w:t>
      </w:r>
    </w:p>
    <w:p w:rsidR="00C379B6" w:rsidRPr="00F71D79" w:rsidRDefault="00321600" w:rsidP="00F71D7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4. </w:t>
      </w:r>
      <w:proofErr w:type="spellStart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Аграмматическая</w:t>
      </w:r>
      <w:proofErr w:type="spellEnd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. </w:t>
      </w:r>
    </w:p>
    <w:p w:rsidR="00C379B6" w:rsidRPr="00B83DED" w:rsidRDefault="00B83DED" w:rsidP="00F71D79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              </w:t>
      </w:r>
      <w:r w:rsidR="00C379B6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«яркий солнышко»,</w:t>
      </w:r>
      <w:r w:rsidR="000D046D" w:rsidRPr="00B83DE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«хороший тетя», «три медведь»</w:t>
      </w:r>
    </w:p>
    <w:p w:rsidR="003B10D7" w:rsidRPr="00F71D79" w:rsidRDefault="00B83DED" w:rsidP="00B83DED">
      <w:pPr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</w:t>
      </w:r>
      <w:r w:rsidR="00321600"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5. Оптическая </w:t>
      </w:r>
      <w:proofErr w:type="spellStart"/>
      <w:r w:rsidR="00321600" w:rsidRPr="00F71D7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="000D046D" w:rsidRPr="00F71D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0D046D" w:rsidRPr="00B83DED" w:rsidRDefault="00B83DED" w:rsidP="00F71D79">
      <w:pPr>
        <w:spacing w:before="150" w:after="0" w:line="240" w:lineRule="auto"/>
        <w:ind w:left="360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83D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</w:t>
      </w:r>
      <w:r w:rsidR="000D046D" w:rsidRPr="00B83D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Т пишется как </w:t>
      </w:r>
      <w:proofErr w:type="gramStart"/>
      <w:r w:rsidR="000D046D" w:rsidRPr="00B83D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</w:t>
      </w:r>
      <w:proofErr w:type="gramEnd"/>
      <w:r w:rsidR="000D046D" w:rsidRPr="00B83DE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Л – как М, А – как Д., и т.п.</w:t>
      </w:r>
    </w:p>
    <w:p w:rsidR="000D046D" w:rsidRPr="00B83DED" w:rsidRDefault="000D046D" w:rsidP="000D046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046D" w:rsidRDefault="000D046D" w:rsidP="000D046D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3159A" w:rsidRDefault="00321600" w:rsidP="00386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Симптоматика </w:t>
      </w:r>
      <w:proofErr w:type="spellStart"/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дисграфий</w:t>
      </w:r>
      <w:proofErr w:type="spellEnd"/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отработана не полностью и предоставлена преимущественно педагогическими ее вариантами. Определения, которые используют авторы, весьма различны, хотя содержание самих определений во многом </w:t>
      </w:r>
      <w:r w:rsidR="00B83D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совпадают.</w:t>
      </w:r>
    </w:p>
    <w:p w:rsidR="0043159A" w:rsidRPr="00F444AE" w:rsidRDefault="0043159A" w:rsidP="00386C3B">
      <w:pPr>
        <w:spacing w:before="150" w:after="0" w:line="432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43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артикуляционно-акустической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на письме связаны конкретно с неправильным произношением звуков</w:t>
      </w:r>
      <w:proofErr w:type="gram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подобные симптомы встречаются у детей, у которых недоразвита фонетико-фонематическая сторона речи. Кстати, ошибки при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вида будут схожими как при произношении, так и при написании (например, если ребенок говорит «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смишной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заяс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писать он будет точно так же).</w:t>
      </w:r>
    </w:p>
    <w:p w:rsidR="00321600" w:rsidRDefault="00321600" w:rsidP="00386C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C3" w:rsidRDefault="00E878C3" w:rsidP="00386C3B">
      <w:pPr>
        <w:spacing w:before="150" w:after="0" w:line="432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акустической 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в произношении звуков может и не быть, но их восприятие однозначно будет неправильным. На письме это проявляется в замене звуков, которые человек слышит, теми, которые похожи на них при произношении, к примеру, свистящие звуки заменяются шипящими, глухие – звонкими (С-Ш, З-Ж и т.п.) и т.п.</w:t>
      </w:r>
    </w:p>
    <w:p w:rsidR="00E878C3" w:rsidRDefault="00E878C3" w:rsidP="00386C3B">
      <w:pPr>
        <w:pStyle w:val="a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8C3" w:rsidRPr="00F444AE" w:rsidRDefault="00E878C3" w:rsidP="00386C3B">
      <w:pPr>
        <w:spacing w:before="150" w:after="0" w:line="432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8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обусловленной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языкового синтеза, ребенок меняет буквы и слоги местами, не дописывает окончания слов или дописывает лишние, пишет предлоги слитно со словами, а приставки отделяет от них (например, «</w:t>
      </w:r>
      <w:proofErr w:type="gram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шел</w:t>
      </w:r>
      <w:proofErr w:type="gram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настоле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т.п.). Этот вид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самым распространенным среди школьников.</w:t>
      </w:r>
    </w:p>
    <w:p w:rsidR="006B7DD2" w:rsidRPr="00F444AE" w:rsidRDefault="006B7DD2" w:rsidP="00386C3B">
      <w:pPr>
        <w:spacing w:before="150" w:after="0" w:line="432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A" w:rsidRPr="00F444AE" w:rsidRDefault="0043159A" w:rsidP="00386C3B">
      <w:pPr>
        <w:spacing w:after="0" w:line="360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аграмматической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изменяются по падежам, путаются склонения, ребенок не в состоянии определить число и род (например, «яркий солнышко», «хороший тетя», «три медведь» и т.п.). Предложения отличаются несогласованностью постановки слов, некоторые члены предложения и вовсе могут быть пропущены. Что касается речи, то она заторможена и недоразвита.</w:t>
      </w:r>
      <w:r w:rsidR="0073262A" w:rsidRPr="0073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262A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Аграмматическая</w:t>
      </w:r>
      <w:proofErr w:type="spellEnd"/>
      <w:r w:rsidR="0073262A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262A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="0073262A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сопутствует общему недоразвитию речи, обусловленному алалией, дизартрией.</w:t>
      </w:r>
    </w:p>
    <w:p w:rsidR="006B7DD2" w:rsidRPr="00F444AE" w:rsidRDefault="006B7DD2" w:rsidP="00386C3B">
      <w:pPr>
        <w:spacing w:before="150" w:after="0" w:line="432" w:lineRule="atLeast"/>
        <w:ind w:left="4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62A" w:rsidRDefault="00386C3B" w:rsidP="00386C3B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31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proofErr w:type="gram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оптической 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смешиваются и заменяются на 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визуально похожи на правильные. Чаще всего буквы «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отзеркаливаются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них добавляются лишние элементы или </w:t>
      </w:r>
      <w:proofErr w:type="spell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недописываются</w:t>
      </w:r>
      <w:proofErr w:type="spell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нужные, (например, Т пишется как </w:t>
      </w:r>
      <w:proofErr w:type="gramStart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6B7DD2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 – как М, А – как Д) и т.п.)</w:t>
      </w:r>
      <w:r w:rsidR="0073262A" w:rsidRPr="00732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B7DD2" w:rsidRDefault="006B7DD2" w:rsidP="00F06B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61A2" w:rsidRPr="00610938" w:rsidRDefault="003761A2" w:rsidP="003761A2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в своей практической деятельности придерживаюсь классификации  Токаревой. </w:t>
      </w:r>
      <w:r w:rsidRPr="003761A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О.А. Токарева выделила три вида </w:t>
      </w:r>
      <w:proofErr w:type="spellStart"/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дисграфий</w:t>
      </w:r>
      <w:proofErr w:type="spellEnd"/>
      <w:r w:rsidRPr="00610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 акустическую, оптическую и моторную.</w:t>
      </w:r>
    </w:p>
    <w:p w:rsidR="003761A2" w:rsidRPr="00610938" w:rsidRDefault="003761A2" w:rsidP="0032160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600" w:rsidRPr="00D3461E" w:rsidRDefault="00321600" w:rsidP="00321600">
      <w:pPr>
        <w:shd w:val="clear" w:color="auto" w:fill="FFFFFF"/>
        <w:spacing w:after="100" w:afterAutospacing="1" w:line="240" w:lineRule="auto"/>
        <w:ind w:firstLine="150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</w:pPr>
      <w:r w:rsidRPr="00D3461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 xml:space="preserve">Классификация </w:t>
      </w:r>
      <w:proofErr w:type="spellStart"/>
      <w:r w:rsidRPr="00D3461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>дисграфии</w:t>
      </w:r>
      <w:proofErr w:type="spellEnd"/>
      <w:r w:rsidRPr="00D3461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0"/>
          <w:szCs w:val="20"/>
          <w:lang w:eastAsia="ru-RU"/>
        </w:rPr>
        <w:t xml:space="preserve"> О.А. Токаревой, А.Н. Корнева</w:t>
      </w:r>
    </w:p>
    <w:p w:rsidR="00321600" w:rsidRPr="00386C3B" w:rsidRDefault="00321600" w:rsidP="0032160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Акустическая </w:t>
      </w:r>
      <w:proofErr w:type="spell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. Происходит </w:t>
      </w:r>
      <w:proofErr w:type="spell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недифференцированность</w:t>
      </w:r>
      <w:proofErr w:type="spell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слухового восприятия, которое недостаточно для развития звукового анализа и синтеза. Зачастую происходят смешения, пропуски и замена букв, которые обозначают звуки, сходные по артикуляции и звучанию.</w:t>
      </w:r>
    </w:p>
    <w:p w:rsidR="00321600" w:rsidRPr="00386C3B" w:rsidRDefault="00321600" w:rsidP="0032160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Оптическая </w:t>
      </w:r>
      <w:proofErr w:type="spell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. Характеризуется неустойчивостью зрительных впечатлений и представлений. Определенные буквы не узнаются, не соотносятся с определенными звуками. Вследствие неточности зрительного восприятия они смешиваются на письме. Очень часто происходит смешение рукописных букв: </w:t>
      </w:r>
      <w:proofErr w:type="gram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п-н</w:t>
      </w:r>
      <w:proofErr w:type="gram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, п-и, у-и, ц-щ, ш-и, м-л, б-д, п-т, н-к.</w:t>
      </w:r>
    </w:p>
    <w:p w:rsidR="00321600" w:rsidRPr="00386C3B" w:rsidRDefault="00321600" w:rsidP="0032160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В трудных ситуациях </w:t>
      </w:r>
      <w:proofErr w:type="gram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оптической</w:t>
      </w:r>
      <w:proofErr w:type="gram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proofErr w:type="spell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дисграфии</w:t>
      </w:r>
      <w:proofErr w:type="spell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письмо слов невозможно. Дети пишут только отдельные буквы. В ряде случаев, особенно у левшей, имеет место зеркальное письмо, когда слова, буквы, элементы пишутся справа налево.</w:t>
      </w:r>
    </w:p>
    <w:p w:rsidR="00321600" w:rsidRPr="00386C3B" w:rsidRDefault="00321600" w:rsidP="00321600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Моторная </w:t>
      </w:r>
      <w:proofErr w:type="spellStart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дисграфия</w:t>
      </w:r>
      <w:proofErr w:type="spellEnd"/>
      <w:r w:rsidRPr="00386C3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. Характерны тягость мелкой моторики, а также расстройства отношений моторных образов слов с их звуковыми и зрительными образами.</w:t>
      </w:r>
    </w:p>
    <w:p w:rsidR="00F06BBC" w:rsidRPr="00F06BBC" w:rsidRDefault="00F06BBC" w:rsidP="00386C3B">
      <w:pPr>
        <w:spacing w:after="450" w:line="432" w:lineRule="atLeast"/>
        <w:ind w:firstLine="22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практике какой-либо вид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чистом виде встречается достаточно редко, т.к. в большинстве случаев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смешанную форму, но с преобладанием какого-либо вида. Установить же его можно по характерным признакам.</w:t>
      </w:r>
    </w:p>
    <w:p w:rsidR="00F234A7" w:rsidRPr="00B048AD" w:rsidRDefault="00F234A7" w:rsidP="00B048AD">
      <w:pPr>
        <w:shd w:val="clear" w:color="auto" w:fill="FAFAFA"/>
        <w:spacing w:line="45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4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Наряду с вышеуказанными  классификациями видов </w:t>
      </w:r>
      <w:proofErr w:type="spellStart"/>
      <w:r w:rsidRPr="00B04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дисграфии</w:t>
      </w:r>
      <w:proofErr w:type="spellEnd"/>
      <w:r w:rsidRPr="00B04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выделяют ещё неспецифические нарушения письма, связанные с задержкой психического развития у ребёнка, умственной отсталостью и т. д. Причиной неспецифической </w:t>
      </w:r>
      <w:proofErr w:type="spellStart"/>
      <w:r w:rsidRPr="00B04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дисграфии</w:t>
      </w:r>
      <w:proofErr w:type="spellEnd"/>
      <w:r w:rsidRPr="00B048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стать педагогическая запущенность.</w:t>
      </w:r>
    </w:p>
    <w:p w:rsidR="00F234A7" w:rsidRDefault="00F234A7">
      <w:pPr>
        <w:rPr>
          <w:rFonts w:ascii="Verdana" w:hAnsi="Verdana"/>
          <w:color w:val="202020"/>
          <w:sz w:val="27"/>
          <w:szCs w:val="27"/>
          <w:shd w:val="clear" w:color="auto" w:fill="FFFFFF"/>
        </w:rPr>
      </w:pPr>
    </w:p>
    <w:p w:rsidR="00F10314" w:rsidRPr="00F10314" w:rsidRDefault="00F10314" w:rsidP="00B048AD">
      <w:pPr>
        <w:shd w:val="clear" w:color="auto" w:fill="FFFFFF"/>
        <w:spacing w:after="0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Если в конце первого – начале второго класса ребенок всё еще допускает массу ошибок на письме, то необходимо убедиться в том, что эти ошибки не являются проявлением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дисграфии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.</w:t>
      </w:r>
    </w:p>
    <w:p w:rsidR="00F10314" w:rsidRPr="00F10314" w:rsidRDefault="00F10314" w:rsidP="00B048AD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Как же разграничить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дисграфические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ошибки от ошибок «роста», закономерно встречающихся у детей при овладении письмом?</w:t>
      </w:r>
    </w:p>
    <w:p w:rsidR="00F10314" w:rsidRPr="00F10314" w:rsidRDefault="00F10314" w:rsidP="00B048AD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lastRenderedPageBreak/>
        <w:t xml:space="preserve">Ошибки при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дисграфии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по внешнему проявлению сходны с ошибками, встречающимися в процессе овладения письменной речью. Однако при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дисграфии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эти ошибки являются более многочисленными, повторяющимися и сохраняются длительное время.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Дисграфические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ошибки не регулируются применением орфографических правил.</w:t>
      </w:r>
    </w:p>
    <w:p w:rsidR="00F10314" w:rsidRPr="00F10314" w:rsidRDefault="00F10314" w:rsidP="00B048AD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Перечислим наиболее часто встречающиеся ошибки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дисграфического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характера.</w:t>
      </w:r>
    </w:p>
    <w:p w:rsidR="00F10314" w:rsidRPr="00F10314" w:rsidRDefault="00F10314" w:rsidP="00F10314">
      <w:pPr>
        <w:numPr>
          <w:ilvl w:val="0"/>
          <w:numId w:val="11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Искажение состава слова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Пропуск и перестановка букв или слогов (</w:t>
      </w:r>
      <w:proofErr w:type="spellStart"/>
      <w:r w:rsidR="00F06BBC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весипед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gram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вместо</w:t>
      </w:r>
      <w:proofErr w:type="gram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</w:t>
      </w:r>
      <w:r w:rsidR="00F06BBC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велосипед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пиамидка</w:t>
      </w:r>
      <w:proofErr w:type="spellEnd"/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вместо </w:t>
      </w:r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пирамидка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 Вставка лишних букв или слогов (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тарава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вместо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трава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</w:t>
      </w:r>
    </w:p>
    <w:p w:rsidR="00F10314" w:rsidRPr="00F10314" w:rsidRDefault="00F10314" w:rsidP="00F10314">
      <w:pPr>
        <w:numPr>
          <w:ilvl w:val="0"/>
          <w:numId w:val="12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Смешение букв, обозначающих сходные по произношению звуки</w:t>
      </w:r>
    </w:p>
    <w:p w:rsidR="00831E65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Это гласные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о – ё, о – у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(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рочей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</w:t>
      </w:r>
      <w:proofErr w:type="gram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вместо</w:t>
      </w:r>
      <w:proofErr w:type="gram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ручей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, 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лёбит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вместо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любит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). 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Такие согласные, как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д – </w:t>
      </w:r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т, з – </w:t>
      </w:r>
      <w:proofErr w:type="gramStart"/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</w:t>
      </w:r>
      <w:proofErr w:type="gramEnd"/>
      <w:r w:rsidR="00831E65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, ж – ш, б-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(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медёт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вместо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метёт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, 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собага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 вместо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собака,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черёмука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вместо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 черемуха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</w:t>
      </w:r>
    </w:p>
    <w:p w:rsidR="00F10314" w:rsidRPr="00F10314" w:rsidRDefault="00F10314" w:rsidP="00F10314">
      <w:pPr>
        <w:numPr>
          <w:ilvl w:val="0"/>
          <w:numId w:val="13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Смешение букв, сходных по написанию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Ребенок с </w:t>
      </w:r>
      <w:proofErr w:type="spell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дисграфией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на письме часто путает буквы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б – д, т – п, и – у 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и др. (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белка –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делка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стешил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– спешил,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паик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– паук).</w:t>
      </w:r>
    </w:p>
    <w:p w:rsidR="00F10314" w:rsidRPr="00F10314" w:rsidRDefault="00F10314" w:rsidP="00F10314">
      <w:pPr>
        <w:numPr>
          <w:ilvl w:val="0"/>
          <w:numId w:val="14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Несоблюдение границ слова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Ребенок пишет слова вместе либо делит слово на части, смещает границы слова 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(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идетснег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,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вседети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; на ступил, к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ормит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). 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Часто можно увидеть ошибки при написании слов с предлогами (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Вдоме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горел свет. Петя идет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вшколу</w:t>
      </w:r>
      <w:proofErr w:type="spellEnd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</w:t>
      </w:r>
    </w:p>
    <w:p w:rsidR="00F10314" w:rsidRPr="00F10314" w:rsidRDefault="00F10314" w:rsidP="00F10314">
      <w:pPr>
        <w:numPr>
          <w:ilvl w:val="0"/>
          <w:numId w:val="15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Несоблюдение границ предложения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Отсутствие знаков, обозначающих конец предложения (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Наступила зима падет снег ребята вышли во двор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 Начало предложения не знаменуется заглавной буквой (</w:t>
      </w: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 этот день ярко светило солнце. было тепло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).</w:t>
      </w:r>
    </w:p>
    <w:p w:rsidR="00F10314" w:rsidRPr="00F10314" w:rsidRDefault="00F10314" w:rsidP="00F10314">
      <w:pPr>
        <w:numPr>
          <w:ilvl w:val="0"/>
          <w:numId w:val="16"/>
        </w:numPr>
        <w:shd w:val="clear" w:color="auto" w:fill="FFFFFF"/>
        <w:spacing w:after="0" w:line="480" w:lineRule="atLeast"/>
        <w:ind w:left="0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proofErr w:type="spellStart"/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Аграмматизмы</w:t>
      </w:r>
      <w:proofErr w:type="spellEnd"/>
      <w:r w:rsidRPr="00F10314">
        <w:rPr>
          <w:rFonts w:ascii="inherit" w:eastAsia="Times New Roman" w:hAnsi="inherit" w:cs="Times New Roman"/>
          <w:b/>
          <w:bCs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 на письме</w:t>
      </w:r>
    </w:p>
    <w:p w:rsidR="00F10314" w:rsidRPr="00F10314" w:rsidRDefault="00F10314" w:rsidP="00F10314">
      <w:pPr>
        <w:shd w:val="clear" w:color="auto" w:fill="FFFFFF"/>
        <w:spacing w:after="0" w:line="480" w:lineRule="atLeast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(много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карандашов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 xml:space="preserve">, на </w:t>
      </w:r>
      <w:proofErr w:type="spellStart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ветков</w:t>
      </w:r>
      <w:proofErr w:type="spellEnd"/>
      <w:r w:rsidRPr="00F10314">
        <w:rPr>
          <w:rFonts w:ascii="inherit" w:eastAsia="Times New Roman" w:hAnsi="inherit" w:cs="Times New Roman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).</w:t>
      </w:r>
    </w:p>
    <w:p w:rsidR="00831E65" w:rsidRDefault="00831E65" w:rsidP="00B036EB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</w:p>
    <w:p w:rsidR="00B048AD" w:rsidRDefault="00B048AD" w:rsidP="00B036EB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Что же делать</w:t>
      </w:r>
      <w:proofErr w:type="gramStart"/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</w:t>
      </w:r>
      <w:r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,</w:t>
      </w:r>
      <w:proofErr w:type="gramEnd"/>
      <w:r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 xml:space="preserve"> </w:t>
      </w: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если письменная речь ребенка развивается с трудом?</w:t>
      </w:r>
    </w:p>
    <w:p w:rsidR="00953386" w:rsidRPr="00F444AE" w:rsidRDefault="00953386" w:rsidP="00953386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</w:p>
    <w:p w:rsidR="00953386" w:rsidRPr="00F444AE" w:rsidRDefault="00953386" w:rsidP="00953386">
      <w:pPr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диагностики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посетить логопеда. Однако и консультация с другими специалистами очень важна. К таким специалистам относятся психолог, офтальмолог, невролог, ЛОР. Они помогут исключить дефекты органов зрения и слуха, а также психические отклонения. Только после этого логопед, изучив симптоматику, может установить, что развивается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дисграфия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определить ее вид.</w:t>
      </w:r>
    </w:p>
    <w:p w:rsidR="00831E65" w:rsidRDefault="00953386" w:rsidP="00C33A27">
      <w:pPr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Диагностические мероприятия всегда проводятся комплексно и поэтапно. Анализируются письменные работы, оценивается общее и речевое развитие, состояние ЦНС, органов зрения и слуха, речевой моторики и артикуляционного аппарата. Для анализа письменной речи специалист может предложить ребенку переписать печатный или написанный от руки текст, записать текст под диктовку, описать по рисунку какой-то сюжет, почитать вслух. </w:t>
      </w:r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анализа типичных ошибок, отраженных в протоколе обследования речи, выносится логопедическое заключение.</w:t>
      </w:r>
    </w:p>
    <w:p w:rsidR="00C33A27" w:rsidRPr="00F444AE" w:rsidRDefault="00C33A27" w:rsidP="00C33A27">
      <w:pPr>
        <w:spacing w:after="45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A27" w:rsidRDefault="00C33A27" w:rsidP="00831E65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</w:pPr>
      <w:bookmarkStart w:id="1" w:name="h2_40"/>
      <w:bookmarkEnd w:id="1"/>
    </w:p>
    <w:p w:rsidR="00306849" w:rsidRDefault="00306849" w:rsidP="00831E65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</w:pPr>
    </w:p>
    <w:p w:rsidR="00C33A27" w:rsidRPr="00F444AE" w:rsidRDefault="00C33A27" w:rsidP="00C33A27">
      <w:pPr>
        <w:pBdr>
          <w:bottom w:val="single" w:sz="6" w:space="8" w:color="auto"/>
        </w:pBdr>
        <w:spacing w:after="150" w:line="590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лечение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</w:p>
    <w:p w:rsidR="00306849" w:rsidRPr="00F444AE" w:rsidRDefault="00306849" w:rsidP="00306849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(СЛАЙД     </w:t>
      </w: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Ключевые направления логопедического исправления </w:t>
      </w:r>
      <w:proofErr w:type="spellStart"/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предусматривают:</w:t>
      </w:r>
      <w:proofErr w:type="gramEnd"/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восполнение дефектов в произношении звуков;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расширение запаса используемых в речи слов;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правильное формирование грамматических знаний и навыков;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развитие связной устной речи;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повышение аналитических способностей;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формирование умений восприятия информации на слух;</w:t>
      </w:r>
    </w:p>
    <w:p w:rsidR="00306849" w:rsidRPr="00F444AE" w:rsidRDefault="00306849" w:rsidP="00306849">
      <w:pPr>
        <w:numPr>
          <w:ilvl w:val="0"/>
          <w:numId w:val="21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улучшение мыслительных способностей и развитие памяти.</w:t>
      </w:r>
    </w:p>
    <w:p w:rsidR="00306849" w:rsidRDefault="00306849" w:rsidP="00306849">
      <w:pPr>
        <w:spacing w:after="450" w:line="43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) </w:t>
      </w:r>
    </w:p>
    <w:p w:rsidR="00831E65" w:rsidRPr="00F444AE" w:rsidRDefault="00306849" w:rsidP="00306849">
      <w:pPr>
        <w:spacing w:after="450" w:line="432" w:lineRule="atLeast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C33A27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обычной школьной программы устранить </w:t>
      </w:r>
      <w:proofErr w:type="spellStart"/>
      <w:r w:rsidR="00C33A27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дисграфию</w:t>
      </w:r>
      <w:proofErr w:type="spellEnd"/>
      <w:r w:rsidR="00C33A27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получится. Собственно, полностью устранить отклонение не сможет никто – такова уж его специфика. Однако приблизить навык письма к идеалу все же можно.</w:t>
      </w:r>
      <w:r w:rsidR="00C33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Логопедическая работа по </w:t>
      </w:r>
      <w:hyperlink r:id="rId8" w:history="1">
        <w:r w:rsidR="00831E65" w:rsidRPr="009C250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коррекции </w:t>
        </w:r>
        <w:proofErr w:type="spellStart"/>
        <w:r w:rsidR="00831E65" w:rsidRPr="009C250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дисграфии</w:t>
        </w:r>
        <w:proofErr w:type="spellEnd"/>
      </w:hyperlink>
      <w:r w:rsidR="00831E65" w:rsidRPr="009C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предполагают восполнение пробелов в звукопроизношении и фонематических процессах; обогащение словаря и формирование грамматической стороны речи; развитие связной </w:t>
      </w:r>
      <w:proofErr w:type="spellStart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proofErr w:type="gramStart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олученные</w:t>
      </w:r>
      <w:proofErr w:type="spellEnd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устной речи закрепляются с помощью письменных упражнений.</w:t>
      </w:r>
    </w:p>
    <w:p w:rsidR="00306849" w:rsidRPr="00F444AE" w:rsidRDefault="00306849" w:rsidP="00306849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</w:t>
      </w:r>
      <w:proofErr w:type="gramEnd"/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омимо этого, взрослым людям с диагностированной </w:t>
      </w:r>
      <w:proofErr w:type="spellStart"/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дисграфией</w:t>
      </w:r>
      <w:proofErr w:type="spellEnd"/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дополнительно могут быть назначены:</w:t>
      </w:r>
    </w:p>
    <w:p w:rsidR="00306849" w:rsidRPr="00F444AE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успокоительная терапия с помощью медикаментозных препаратов;</w:t>
      </w:r>
    </w:p>
    <w:p w:rsidR="00306849" w:rsidRPr="00F444AE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физиотерапия;</w:t>
      </w:r>
    </w:p>
    <w:p w:rsidR="00306849" w:rsidRPr="00F444AE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курсы массажа;</w:t>
      </w:r>
    </w:p>
    <w:p w:rsidR="00306849" w:rsidRPr="00F444AE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водное лечение;</w:t>
      </w:r>
    </w:p>
    <w:p w:rsidR="00306849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лечебная физкультура.</w:t>
      </w:r>
    </w:p>
    <w:p w:rsidR="00306849" w:rsidRPr="00F444AE" w:rsidRDefault="00306849" w:rsidP="00306849">
      <w:pPr>
        <w:numPr>
          <w:ilvl w:val="0"/>
          <w:numId w:val="22"/>
        </w:numPr>
        <w:shd w:val="clear" w:color="auto" w:fill="FFFFFF"/>
        <w:spacing w:after="90" w:line="240" w:lineRule="auto"/>
        <w:ind w:left="1050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831E65" w:rsidRDefault="00306849" w:rsidP="00306849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основному заболеванию лицам с </w:t>
      </w:r>
      <w:proofErr w:type="spellStart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="00831E65"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аграфией могут назначаться курсы медикаментозной терапии и реабилитационного лече</w:t>
      </w:r>
      <w:r w:rsidR="009C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</w:p>
    <w:p w:rsidR="009C2508" w:rsidRPr="00F444AE" w:rsidRDefault="009C2508" w:rsidP="00831E6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6849" w:rsidRDefault="00306849" w:rsidP="00831E65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color w:val="36AFA8"/>
          <w:sz w:val="28"/>
          <w:szCs w:val="28"/>
          <w:lang w:eastAsia="ru-RU"/>
        </w:rPr>
      </w:pPr>
      <w:bookmarkStart w:id="2" w:name="h2_44"/>
      <w:bookmarkEnd w:id="2"/>
    </w:p>
    <w:p w:rsidR="00831E65" w:rsidRPr="008A2523" w:rsidRDefault="00831E65" w:rsidP="00831E65">
      <w:pPr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36AFA8"/>
          <w:sz w:val="28"/>
          <w:szCs w:val="28"/>
          <w:lang w:eastAsia="ru-RU"/>
        </w:rPr>
      </w:pPr>
      <w:r w:rsidRPr="008A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и профилактика</w:t>
      </w:r>
    </w:p>
    <w:p w:rsidR="00831E65" w:rsidRPr="00F444AE" w:rsidRDefault="00831E65" w:rsidP="00831E6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преодоления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требуется слаженная работа логопеда, педагога, невролога, ребенка и его родителей (или взрослого пациента). Поскольку нарушения письма самостоятельно не исчезают в процессе школьного обучения, дети с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дисграфией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получать логопедическую помощь </w:t>
      </w:r>
      <w:proofErr w:type="gram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школьном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E65" w:rsidRPr="009C2508" w:rsidRDefault="00831E65" w:rsidP="00831E65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начинаться еще до начала обучения ребенка грамоте. В профилактическую работу необходимо включать целенаправленное </w:t>
      </w:r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развитие ВПФ, способствующих нормальному овладению процессами письма и чтения, сенсорных функций, пространственных представлений, слуховых и зрительных дифференцировок, </w:t>
      </w:r>
      <w:proofErr w:type="spell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графомоторных</w:t>
      </w:r>
      <w:proofErr w:type="spell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навыков. </w:t>
      </w:r>
      <w:proofErr w:type="gramStart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F44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своевременная </w:t>
      </w:r>
      <w:hyperlink r:id="rId9" w:history="1">
        <w:r w:rsidRPr="009C250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коррекция нарушений устной речи</w:t>
        </w:r>
      </w:hyperlink>
      <w:r w:rsidR="009C2508" w:rsidRPr="009C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AB7" w:rsidRDefault="004C1AB7" w:rsidP="004C1AB7">
      <w:pPr>
        <w:shd w:val="clear" w:color="auto" w:fill="FFFFFF"/>
        <w:spacing w:after="375" w:line="240" w:lineRule="auto"/>
        <w:textAlignment w:val="top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</w:p>
    <w:p w:rsidR="009C2508" w:rsidRPr="009C2508" w:rsidRDefault="009C2508" w:rsidP="00B036EB">
      <w:pPr>
        <w:shd w:val="clear" w:color="auto" w:fill="FFFFFF"/>
        <w:spacing w:after="495" w:line="480" w:lineRule="atLeast"/>
        <w:jc w:val="both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</w:p>
    <w:p w:rsidR="00B83DED" w:rsidRPr="00F234A7" w:rsidRDefault="00B048AD" w:rsidP="00B83DED">
      <w:pPr>
        <w:shd w:val="clear" w:color="auto" w:fill="FFFFFF"/>
        <w:spacing w:after="495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314">
        <w:rPr>
          <w:rFonts w:ascii="inherit" w:eastAsia="Times New Roman" w:hAnsi="inherit" w:cs="Times New Roman"/>
          <w:color w:val="000000"/>
          <w:sz w:val="29"/>
          <w:szCs w:val="29"/>
          <w:lang w:eastAsia="ru-RU"/>
        </w:rPr>
        <w:t>Нарушение письменной речи – это не приговор.</w:t>
      </w:r>
    </w:p>
    <w:p w:rsidR="00F10314" w:rsidRPr="00F234A7" w:rsidRDefault="00F10314" w:rsidP="00F234A7">
      <w:pPr>
        <w:shd w:val="clear" w:color="auto" w:fill="FFFFFF"/>
        <w:spacing w:after="495" w:line="48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0314" w:rsidRPr="00F234A7" w:rsidRDefault="00F10314" w:rsidP="00F234A7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F10314" w:rsidRPr="00E92B4C" w:rsidRDefault="00F10314" w:rsidP="00831E65">
      <w:pPr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234A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27F10" w:rsidRDefault="00427F10" w:rsidP="00F10314">
      <w:pPr>
        <w:shd w:val="clear" w:color="auto" w:fill="FFFFFF"/>
        <w:spacing w:before="450" w:after="375" w:line="525" w:lineRule="atLeast"/>
        <w:ind w:left="600"/>
        <w:outlineLvl w:val="1"/>
        <w:rPr>
          <w:rFonts w:ascii="Arial" w:eastAsia="Times New Roman" w:hAnsi="Arial" w:cs="Arial"/>
          <w:color w:val="222222"/>
          <w:sz w:val="45"/>
          <w:szCs w:val="45"/>
          <w:lang w:eastAsia="ru-RU"/>
        </w:rPr>
      </w:pPr>
    </w:p>
    <w:p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938" w:rsidRDefault="00610938" w:rsidP="00751E99">
      <w:pPr>
        <w:shd w:val="clear" w:color="auto" w:fill="FFFFFF"/>
        <w:spacing w:after="0" w:line="240" w:lineRule="auto"/>
        <w:rPr>
          <w:rFonts w:ascii="Verdana" w:hAnsi="Verdana"/>
          <w:color w:val="202020"/>
          <w:sz w:val="27"/>
          <w:szCs w:val="27"/>
          <w:shd w:val="clear" w:color="auto" w:fill="FFFFFF"/>
        </w:rPr>
      </w:pPr>
      <w:r w:rsidRPr="005952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91024" w:rsidRPr="00610938" w:rsidRDefault="00991024">
      <w:pPr>
        <w:rPr>
          <w:rFonts w:ascii="Times New Roman" w:hAnsi="Times New Roman" w:cs="Times New Roman"/>
          <w:sz w:val="28"/>
          <w:szCs w:val="28"/>
        </w:rPr>
      </w:pPr>
    </w:p>
    <w:sectPr w:rsidR="00991024" w:rsidRPr="00610938" w:rsidSect="00386C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D16"/>
    <w:multiLevelType w:val="multilevel"/>
    <w:tmpl w:val="4524C4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35551B2"/>
    <w:multiLevelType w:val="multilevel"/>
    <w:tmpl w:val="B3F8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97885"/>
    <w:multiLevelType w:val="multilevel"/>
    <w:tmpl w:val="94F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A0855"/>
    <w:multiLevelType w:val="multilevel"/>
    <w:tmpl w:val="A40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003F2"/>
    <w:multiLevelType w:val="multilevel"/>
    <w:tmpl w:val="FED2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CB4A5E"/>
    <w:multiLevelType w:val="multilevel"/>
    <w:tmpl w:val="860E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B0031"/>
    <w:multiLevelType w:val="hybridMultilevel"/>
    <w:tmpl w:val="098814BC"/>
    <w:lvl w:ilvl="0" w:tplc="6CB86FA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2E0700B2"/>
    <w:multiLevelType w:val="multilevel"/>
    <w:tmpl w:val="BB52DEA0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  <w:sz w:val="20"/>
      </w:rPr>
    </w:lvl>
  </w:abstractNum>
  <w:abstractNum w:abstractNumId="8">
    <w:nsid w:val="32F238D8"/>
    <w:multiLevelType w:val="multilevel"/>
    <w:tmpl w:val="FB10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B183535"/>
    <w:multiLevelType w:val="multilevel"/>
    <w:tmpl w:val="E1AC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44014"/>
    <w:multiLevelType w:val="multilevel"/>
    <w:tmpl w:val="E3E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E41DC"/>
    <w:multiLevelType w:val="multilevel"/>
    <w:tmpl w:val="B9487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C74AF7"/>
    <w:multiLevelType w:val="multilevel"/>
    <w:tmpl w:val="693A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EE566F"/>
    <w:multiLevelType w:val="multilevel"/>
    <w:tmpl w:val="2C3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5C56673"/>
    <w:multiLevelType w:val="multilevel"/>
    <w:tmpl w:val="3FBA4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2A7B27"/>
    <w:multiLevelType w:val="multilevel"/>
    <w:tmpl w:val="B0DED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485B1033"/>
    <w:multiLevelType w:val="multilevel"/>
    <w:tmpl w:val="3CAE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F6150F"/>
    <w:multiLevelType w:val="multilevel"/>
    <w:tmpl w:val="2D0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9F4A2F"/>
    <w:multiLevelType w:val="multilevel"/>
    <w:tmpl w:val="7BB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C979DF"/>
    <w:multiLevelType w:val="multilevel"/>
    <w:tmpl w:val="4F4E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D51845"/>
    <w:multiLevelType w:val="multilevel"/>
    <w:tmpl w:val="8356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1C4B82"/>
    <w:multiLevelType w:val="multilevel"/>
    <w:tmpl w:val="E970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8"/>
  </w:num>
  <w:num w:numId="5">
    <w:abstractNumId w:val="12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21"/>
  </w:num>
  <w:num w:numId="11">
    <w:abstractNumId w:val="15"/>
  </w:num>
  <w:num w:numId="12">
    <w:abstractNumId w:val="20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7"/>
  </w:num>
  <w:num w:numId="18">
    <w:abstractNumId w:val="0"/>
  </w:num>
  <w:num w:numId="19">
    <w:abstractNumId w:val="6"/>
  </w:num>
  <w:num w:numId="20">
    <w:abstractNumId w:val="3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14"/>
    <w:rsid w:val="000D046D"/>
    <w:rsid w:val="00125DE8"/>
    <w:rsid w:val="001578FF"/>
    <w:rsid w:val="00263F59"/>
    <w:rsid w:val="00306849"/>
    <w:rsid w:val="00321600"/>
    <w:rsid w:val="003761A2"/>
    <w:rsid w:val="00376EBF"/>
    <w:rsid w:val="00386C3B"/>
    <w:rsid w:val="003A1CE4"/>
    <w:rsid w:val="003B10D7"/>
    <w:rsid w:val="00427F10"/>
    <w:rsid w:val="0043159A"/>
    <w:rsid w:val="00463F98"/>
    <w:rsid w:val="004A15AD"/>
    <w:rsid w:val="004C1AB7"/>
    <w:rsid w:val="004E3FCA"/>
    <w:rsid w:val="005456A8"/>
    <w:rsid w:val="0059526A"/>
    <w:rsid w:val="00610938"/>
    <w:rsid w:val="006B7DD2"/>
    <w:rsid w:val="006D204F"/>
    <w:rsid w:val="0073262A"/>
    <w:rsid w:val="007332F3"/>
    <w:rsid w:val="00751E99"/>
    <w:rsid w:val="00770EE0"/>
    <w:rsid w:val="00831E65"/>
    <w:rsid w:val="008A2523"/>
    <w:rsid w:val="008C4FA5"/>
    <w:rsid w:val="00924470"/>
    <w:rsid w:val="00953386"/>
    <w:rsid w:val="00991024"/>
    <w:rsid w:val="009C2508"/>
    <w:rsid w:val="00B036EB"/>
    <w:rsid w:val="00B048AD"/>
    <w:rsid w:val="00B20897"/>
    <w:rsid w:val="00B42DD5"/>
    <w:rsid w:val="00B83DED"/>
    <w:rsid w:val="00C33A27"/>
    <w:rsid w:val="00C379B6"/>
    <w:rsid w:val="00D3461E"/>
    <w:rsid w:val="00E878C3"/>
    <w:rsid w:val="00E92B4C"/>
    <w:rsid w:val="00F06BBC"/>
    <w:rsid w:val="00F10314"/>
    <w:rsid w:val="00F234A7"/>
    <w:rsid w:val="00F71D79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456A8"/>
    <w:rPr>
      <w:color w:val="0000FF"/>
      <w:u w:val="single"/>
    </w:rPr>
  </w:style>
  <w:style w:type="paragraph" w:styleId="a7">
    <w:name w:val="No Spacing"/>
    <w:uiPriority w:val="1"/>
    <w:qFormat/>
    <w:rsid w:val="006B7DD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8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31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456A8"/>
    <w:rPr>
      <w:color w:val="0000FF"/>
      <w:u w:val="single"/>
    </w:rPr>
  </w:style>
  <w:style w:type="paragraph" w:styleId="a7">
    <w:name w:val="No Spacing"/>
    <w:uiPriority w:val="1"/>
    <w:qFormat/>
    <w:rsid w:val="006B7DD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8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9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1" w:color="D0B089"/>
            <w:right w:val="none" w:sz="0" w:space="0" w:color="auto"/>
          </w:divBdr>
        </w:div>
        <w:div w:id="4266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29">
              <w:marLeft w:val="300"/>
              <w:marRight w:val="0"/>
              <w:marTop w:val="12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7339">
              <w:blockQuote w:val="1"/>
              <w:marLeft w:val="0"/>
              <w:marRight w:val="0"/>
              <w:marTop w:val="735"/>
              <w:marBottom w:val="7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9103">
          <w:marLeft w:val="0"/>
          <w:marRight w:val="525"/>
          <w:marTop w:val="120"/>
          <w:marBottom w:val="150"/>
          <w:divBdr>
            <w:top w:val="none" w:sz="0" w:space="0" w:color="auto"/>
            <w:left w:val="none" w:sz="0" w:space="0" w:color="auto"/>
            <w:bottom w:val="single" w:sz="24" w:space="0" w:color="0088CC"/>
            <w:right w:val="none" w:sz="0" w:space="0" w:color="auto"/>
          </w:divBdr>
          <w:divsChild>
            <w:div w:id="8079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0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9067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434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454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treatment/speech-written/dysgraph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rasotaimedicina.ru/diseases/speech-disorder/on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rasotaimedicina.ru/diseases/speech-disorder/ff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treatment/speech-phonati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ДАШУНЯ</dc:creator>
  <cp:lastModifiedBy>Admin</cp:lastModifiedBy>
  <cp:revision>11</cp:revision>
  <cp:lastPrinted>2020-02-25T06:35:00Z</cp:lastPrinted>
  <dcterms:created xsi:type="dcterms:W3CDTF">2020-02-24T20:12:00Z</dcterms:created>
  <dcterms:modified xsi:type="dcterms:W3CDTF">2020-03-04T13:42:00Z</dcterms:modified>
</cp:coreProperties>
</file>