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A7" w:rsidRDefault="009248A7" w:rsidP="009248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:rsidR="009248A7" w:rsidRP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  <w:t xml:space="preserve">ДОКЛАД </w:t>
      </w: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  <w:t>на тему</w:t>
      </w:r>
    </w:p>
    <w:p w:rsidR="009248A7" w:rsidRP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«</w:t>
      </w:r>
      <w:r w:rsidRPr="009248A7"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Экспериментальная и инновационная  деятельности как средство повышения качества обучения</w:t>
      </w: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»</w:t>
      </w: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 xml:space="preserve">Подготовила </w:t>
      </w:r>
      <w:r w:rsidR="0059476C"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  <w:t>преподаватель Шамсутдинова Лилия Салаватовна</w:t>
      </w: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Pr="009248A7" w:rsidRDefault="009248A7" w:rsidP="0092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2019-2020 учебный год</w:t>
      </w:r>
    </w:p>
    <w:p w:rsidR="009248A7" w:rsidRDefault="009248A7" w:rsidP="009248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48A7" w:rsidRPr="009248A7" w:rsidRDefault="009248A7" w:rsidP="00924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Инновационная деятельность педагога в современном образовании – важнейшая составляющая образовательного процесса. Именно поэтому одно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из заседаний педагогического совета в прошедшем учебном году было посвящено рассмотрению данной проблемы.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педагогического совета было проведено анкетирование педагогов, которое преследовало 3 цели: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педагогов к разговору об инновационной деятельности. Отвечая на вопросы анкеты, каждый из педагогов определял для себя понятие инновационной деятельности, признаки, причины, определяющие необходимость инноваций в образовании, анализировал свой практический опыт в данном направлении.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Проанализировать уровень инновационной деятельности педагогов филиала, во-первых, с точки зрения понимания педагогами сути инновационной деятельности, во-вторых, с позиций требований современного образования.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Выявить вопросы, которые интересны педагогам и которые помогут нам разобраться в некоторых аспектах инновационной деятельности. Эти вопросы были обсуждены в рамках небольшой дискуссии (Вопросы для дискуссии в Приложении 1).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Поставленные цели анкетирования достигнуты. Разговор получился предметным и понятным для каждого.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Что же такое «Инновационная деятельность»?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изменение в содержании и технологии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 и воспитания, имеющие целью повышение их эффективности».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преобразованиям, изменениям в образе деятельности, стиле мышления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 этими новшествами связан».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 работ по педагогической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инноватике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М.С.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Бургин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В.И.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Загвязинский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С.Д. Поляков, В.М. Полонский, М.М. Поташник, Н.Р.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Юсуфбекова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понятие «новое в педагогике» соотносят с такими характеристиками, как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полезное, прогрессивное, положительное, современное, передовое.</w:t>
      </w:r>
      <w:proofErr w:type="gramEnd"/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Вторая волна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образования, не способных к самостоятельным, осознанным и целенаправленным преобразованиям. В связи с этим на первый план выходит задача создания новых по содержанию и идеологии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диагностико-развивающих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центров, региональных центров управления развитием образования, которые смогли бы взять на себя целый ряд важнейших функций образовательной системы, остающихся на сегодняшний день нереализованными. В этом видится сегодня эффективный путь сближения науки и педагогической практики.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образования. Это третья волна преобразований современной системы образования.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школ, средних специальных учреждений и вузов. 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признаки инновационной деятельности педагога.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Инновационный потенциал личности связывают со следующими основными параметрами: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панорамности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мышления;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культурно-эстетическая развитость и образованность;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готовностью педагога к инновационной деятельности принято понимать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для этой деятельности </w:t>
      </w:r>
      <w:r w:rsidRPr="009248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личностных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(большая работоспособность, умение выдерживать действие сильных раздражителей, высокий эмоциональный статус, готовность к творчеству) и </w:t>
      </w:r>
      <w:r w:rsidRPr="009248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специальных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Инновационная деятельность преподавателей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свободного поиска истины, новых решений и способов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стоящих перед обществом задач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субъекта инновационного поиска.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 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Какие обстоятельства в современной системе образования определяют необходимость инновационной деятельности педагога?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усилением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гуманитаризации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др. и, соответственно, быть чуть впереди.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Что в работе педагога можно определить как инновационная деятельность?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простой, и сложный вопрос одновременно. 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назначению инновации в образовании можно условно разделить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 переходом к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парадигме образования, внедрением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образовании, так как традиционный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знаниевый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профилизацией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концептуальных положений обновления и содержания образования инновационные процессы можно разделить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методико-ориентированные и проблемно ориентированные.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 </w:t>
      </w: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методико-ориентированных инновационных процессов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лежат реализации той или иной образовательной технологии и методики, например: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современных информационных технологий;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принципа интеграции содержания образования;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развивающее обучение;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дифференцированное обучение;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проектное обучение;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проблемное обучение;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программированное обучение;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модульное обучение.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личностно-ориентированный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сущностный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операционно-деятельностный</w:t>
      </w:r>
      <w:proofErr w:type="spellEnd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профессионально ориентированный (</w:t>
      </w:r>
      <w:proofErr w:type="spellStart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обучению выражается в формировании у студентов профессиональной компетентности и профессиональных установок;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акмеологический</w:t>
      </w:r>
      <w:proofErr w:type="spellEnd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креативно-развивающийся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контекстный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выражается в соответствии содержания изучаемых дисциплин государственному образовательному стандарту.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Проблемно ориентированные инновационные процессы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должны научиться: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осознавать свою личную и социальную значимость;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ставить перед собой цели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самоактуализации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самоусложнения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обучаемости,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масштабности: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региональные;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национально-региональные;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уровне образовательного учреждения.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педагогической значимости: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обособленные (частные, локальные, единичные и т. д.), не связанные между собой;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модульные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(комплекс частных, связанных между собой инноваций);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системные.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по происхождению: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модификационные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усовершенствованные;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(присоединение к ранее известному нового компонента);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принципиально новые.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анкет и опыт работы в качестве руководителя показывает, что у педагогов филиала инновационная деятельность вызывает затруднения, и в связи с этим возникает необходимость в научно-методическом сопровождении преподавателей. Анализ вовлеченности преподавателей филиала в инновационную деятельность свидетельствует, что чаще всего она носит формальный характер. Это обусловлено рядом причин, таких как: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низкий уровень базовой подготовки студентов;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среды своей деятельности в традиционном режиме с одновременно невысокой степенью готовности к инновационным изменениям;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мотивации вследствие перегруженности различной внеурочной работой;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невозможность определить приоритетное направление («распыление» в разных направлениях), а значит отсутствие ощутимого результата.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без инновационной составляющей нельзя представить деятельность современного образовательного учреждения. В ходе анкетирования преподаватели отвечали, что при внедрении инноваций они нуждаются в различных видах сопровождения: кому-то необходима психологическая поддержка, часть педагогов не отказались бы от индивидуальных консультаций методистов, педагогов – практиков, от участия в семинарах по инновационной деятельности, готовы пройти курсовую подготовку. Обязательным условием инновационной работы называли наличие достаточного количества учебно-методической литературы и современной материально-технической базы.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предстоит масштабная работа по достижению значимых результатов в данном направлении деятельности педагогического коллектива.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анализ теоретических и методических работ, посвященных инновационной деятельности, позволяет раскрыть закономерности и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принципы организации данной деятельности, определить цели инновационной деятельности, которые заключаются в следующем: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Способность колледжа позиционироваться как инновационное образовательное учреждение, востребованное и конкурентоспособное на рынке образовательных услуг.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Переход на качественно новый уровень подготовки специалиста, готового к реализации новых стандартов образования в условиях современной информационной реальности.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устойчивым результатом реализации инновационной образовательной деятельности является: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лидерская позиция колледжа на рынке образовательных услуг;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позитивного имиджа учебного заведения.</w:t>
      </w:r>
    </w:p>
    <w:p w:rsidR="009248A7" w:rsidRPr="009248A7" w:rsidRDefault="009248A7" w:rsidP="009248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48A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437D78" w:rsidRDefault="00437D78"/>
    <w:sectPr w:rsidR="00437D78" w:rsidSect="009248A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8A7"/>
    <w:rsid w:val="00233FA2"/>
    <w:rsid w:val="00437D78"/>
    <w:rsid w:val="0059476C"/>
    <w:rsid w:val="0092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2901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4</cp:revision>
  <dcterms:created xsi:type="dcterms:W3CDTF">2020-02-21T09:07:00Z</dcterms:created>
  <dcterms:modified xsi:type="dcterms:W3CDTF">2020-05-29T17:06:00Z</dcterms:modified>
</cp:coreProperties>
</file>