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7A" w:rsidRPr="00E55C40" w:rsidRDefault="00FF6F7A" w:rsidP="00E55C40">
      <w:pPr>
        <w:pStyle w:val="1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 w:rsidRPr="00E55C40">
        <w:rPr>
          <w:b w:val="0"/>
          <w:sz w:val="28"/>
          <w:szCs w:val="28"/>
        </w:rPr>
        <w:t>«</w:t>
      </w:r>
      <w:r w:rsidR="00E55C40">
        <w:rPr>
          <w:b w:val="0"/>
          <w:sz w:val="28"/>
          <w:szCs w:val="28"/>
        </w:rPr>
        <w:t xml:space="preserve">Игровые </w:t>
      </w:r>
      <w:r w:rsidR="00E55C40" w:rsidRPr="00E55C40">
        <w:rPr>
          <w:b w:val="0"/>
          <w:sz w:val="28"/>
          <w:szCs w:val="28"/>
        </w:rPr>
        <w:t xml:space="preserve"> технологии в работе учителя-логопеда</w:t>
      </w:r>
      <w:r w:rsidR="00BA09A2">
        <w:rPr>
          <w:b w:val="0"/>
          <w:sz w:val="28"/>
          <w:szCs w:val="28"/>
        </w:rPr>
        <w:t xml:space="preserve"> ДОУ</w:t>
      </w:r>
      <w:r w:rsidR="00E55C40" w:rsidRPr="00E55C40">
        <w:rPr>
          <w:b w:val="0"/>
          <w:sz w:val="28"/>
          <w:szCs w:val="28"/>
        </w:rPr>
        <w:t>»</w:t>
      </w:r>
    </w:p>
    <w:p w:rsidR="00FF6F7A" w:rsidRDefault="00FF6F7A" w:rsidP="00E55C4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 педагогической деятельности</w:t>
      </w:r>
    </w:p>
    <w:p w:rsidR="00E55C40" w:rsidRDefault="00E55C40" w:rsidP="00E55C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FF6F7A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 xml:space="preserve">ителя-логопеда МАДОУ </w:t>
      </w:r>
    </w:p>
    <w:p w:rsidR="00E55C40" w:rsidRDefault="00E55C40" w:rsidP="00E55C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«Улыбка» п. Малиновский, </w:t>
      </w:r>
    </w:p>
    <w:p w:rsidR="00FF6F7A" w:rsidRDefault="00E55C40" w:rsidP="00E55C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ХМАО-Югра</w:t>
      </w:r>
      <w:proofErr w:type="spellEnd"/>
    </w:p>
    <w:p w:rsidR="00716629" w:rsidRPr="00E55C40" w:rsidRDefault="00E55C40" w:rsidP="00E55C4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Соколовой Ларисы Анатольевны</w:t>
      </w:r>
    </w:p>
    <w:p w:rsidR="008D1607" w:rsidRDefault="008D1607" w:rsidP="00E55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5C40">
        <w:rPr>
          <w:rFonts w:ascii="Times New Roman" w:hAnsi="Times New Roman" w:cs="Times New Roman"/>
          <w:sz w:val="28"/>
          <w:szCs w:val="28"/>
        </w:rPr>
        <w:t xml:space="preserve"> </w:t>
      </w:r>
      <w:r w:rsidRPr="008D1607">
        <w:rPr>
          <w:rFonts w:ascii="Times New Roman" w:hAnsi="Times New Roman" w:cs="Times New Roman"/>
          <w:sz w:val="28"/>
          <w:szCs w:val="28"/>
        </w:rPr>
        <w:t xml:space="preserve">Дошкольное детство проходит быстро и педагогам с родителями надо сделать это время счастливым и ярким. Ребёнку важно, чтобы с ним рядом были люди, которые окружали его вниманием, теплом и которые смогли бы раскрыть его индивидуальность, свойственные только ему личностные качества. </w:t>
      </w:r>
    </w:p>
    <w:p w:rsidR="008D1607" w:rsidRDefault="008D1607" w:rsidP="008D1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1607">
        <w:rPr>
          <w:rFonts w:ascii="Times New Roman" w:hAnsi="Times New Roman" w:cs="Times New Roman"/>
          <w:sz w:val="28"/>
          <w:szCs w:val="28"/>
        </w:rPr>
        <w:t xml:space="preserve">Основная мысль ФГОС </w:t>
      </w:r>
      <w:proofErr w:type="gramStart"/>
      <w:r w:rsidRPr="008D160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D1607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proofErr w:type="gramStart"/>
      <w:r w:rsidRPr="008D16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1607">
        <w:rPr>
          <w:rFonts w:ascii="Times New Roman" w:hAnsi="Times New Roman" w:cs="Times New Roman"/>
          <w:sz w:val="28"/>
          <w:szCs w:val="28"/>
        </w:rPr>
        <w:t xml:space="preserve"> поддержке разнообразия детства через создание условий социальной ситуации содействия взрослых и детей ради развития способностей каждого ребенка. </w:t>
      </w:r>
    </w:p>
    <w:p w:rsidR="008D1607" w:rsidRDefault="00E55C40" w:rsidP="008D160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социально – экономических условиях развития общества перед педагогической наукой и практикой стоят задачи поиска наиболее оптимальных систем обучения и воспитания детей с </w:t>
      </w:r>
      <w:r w:rsidR="008D16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особыми возможностями здоровья</w:t>
      </w:r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Острой проблемой для ДО, реализующих основные общеобразовательные программы, становится увеличение количества детей, имеющих трудности освоения общеобразовательных программ и детей с ограниченными </w:t>
      </w:r>
      <w:r w:rsidR="008D16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возможностями здоровья</w:t>
      </w:r>
      <w:r w:rsidR="008D16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введения ФГОС </w:t>
      </w:r>
      <w:proofErr w:type="gramStart"/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приоритетной</w:t>
      </w:r>
      <w:proofErr w:type="gramEnd"/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задачей становится решение этих проблем с помощью инновационных </w:t>
      </w:r>
      <w:r w:rsidR="008D16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технологий</w:t>
      </w:r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 </w:t>
      </w:r>
      <w:r w:rsidR="008D160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игровых</w:t>
      </w:r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607" w:rsidRDefault="00E55C40" w:rsidP="008D1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Эффективным средством при обучении детей с нарушениями речи являются </w:t>
      </w:r>
      <w:r w:rsidR="008D16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игровые технологии</w:t>
      </w:r>
      <w:r w:rsidR="008D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1607" w:rsidRDefault="008D1607" w:rsidP="008D1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Игры, используемые на логопедических занятиях, выполняют следующие функции:</w:t>
      </w:r>
    </w:p>
    <w:p w:rsidR="008D1607" w:rsidRDefault="008D1607" w:rsidP="008D1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обучающую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(помогают усвоить либо закрепить материал, предлагаемый на занятии, достичь поставленных дидактических задач);</w:t>
      </w:r>
    </w:p>
    <w:p w:rsidR="008D1607" w:rsidRDefault="008D1607" w:rsidP="008D1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диагностическую (дают возможность логопеду диагностировать различные проявления ребёнка);</w:t>
      </w:r>
    </w:p>
    <w:p w:rsidR="008D1607" w:rsidRDefault="008D1607" w:rsidP="008D1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терапевтическую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(выступают как средство преодоления различных трудностей в обучении);</w:t>
      </w:r>
    </w:p>
    <w:p w:rsidR="008D1607" w:rsidRDefault="008D1607" w:rsidP="008D1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коррекционную (вносят позитивные изменения, дополнения в структуру личностных показателей ребёнка);</w:t>
      </w:r>
      <w:proofErr w:type="gramEnd"/>
    </w:p>
    <w:p w:rsidR="008D1607" w:rsidRDefault="008D1607" w:rsidP="008D160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развлекательную (эмоционально окрашивают деятельность ребёнка, делают процесс познания увлекательным).</w:t>
      </w:r>
    </w:p>
    <w:p w:rsidR="008D1607" w:rsidRDefault="008D1607" w:rsidP="008D160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На логопедических занятиях используются:</w:t>
      </w:r>
    </w:p>
    <w:p w:rsidR="008D1607" w:rsidRDefault="008D1607" w:rsidP="008D1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дидактические,</w:t>
      </w:r>
    </w:p>
    <w:p w:rsidR="008D1607" w:rsidRDefault="008D1607" w:rsidP="008D1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настольно-печатные, </w:t>
      </w:r>
    </w:p>
    <w:p w:rsidR="008D1607" w:rsidRDefault="008D1607" w:rsidP="008D1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словесные,</w:t>
      </w:r>
    </w:p>
    <w:p w:rsidR="008D1607" w:rsidRDefault="008D1607" w:rsidP="008D1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коррекционно-развивающие,</w:t>
      </w:r>
    </w:p>
    <w:p w:rsidR="008D1607" w:rsidRDefault="008D1607" w:rsidP="008D1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игры с движениями, </w:t>
      </w:r>
    </w:p>
    <w:p w:rsidR="008D1607" w:rsidRDefault="008D1607" w:rsidP="008D1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сюжетные, ролевые игры,</w:t>
      </w:r>
    </w:p>
    <w:p w:rsidR="008D1607" w:rsidRPr="00E55C40" w:rsidRDefault="008D1607" w:rsidP="008D160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игры-драматизации</w:t>
      </w:r>
    </w:p>
    <w:p w:rsidR="008D1607" w:rsidRDefault="008D1607" w:rsidP="008D1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5C40">
        <w:rPr>
          <w:rFonts w:ascii="Times New Roman" w:hAnsi="Times New Roman" w:cs="Times New Roman"/>
          <w:sz w:val="28"/>
          <w:szCs w:val="28"/>
        </w:rPr>
        <w:t xml:space="preserve">  </w:t>
      </w:r>
      <w:r w:rsidRPr="008D1607">
        <w:rPr>
          <w:rFonts w:ascii="Times New Roman" w:hAnsi="Times New Roman" w:cs="Times New Roman"/>
          <w:sz w:val="28"/>
          <w:szCs w:val="28"/>
        </w:rPr>
        <w:t xml:space="preserve">Я широко применяю игры на этапе обследования, индивидуальных, подгрупповых и фронтальных занятиях. </w:t>
      </w:r>
      <w:proofErr w:type="gramStart"/>
      <w:r w:rsidRPr="008D1607">
        <w:rPr>
          <w:rFonts w:ascii="Times New Roman" w:hAnsi="Times New Roman" w:cs="Times New Roman"/>
          <w:sz w:val="28"/>
          <w:szCs w:val="28"/>
        </w:rPr>
        <w:t xml:space="preserve">В моей практике встречаются словесные, настольно – печатные, подвижные, дыхательные, пальчиковые, </w:t>
      </w:r>
      <w:proofErr w:type="spellStart"/>
      <w:r w:rsidRPr="008D160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8D1607">
        <w:rPr>
          <w:rFonts w:ascii="Times New Roman" w:hAnsi="Times New Roman" w:cs="Times New Roman"/>
          <w:sz w:val="28"/>
          <w:szCs w:val="28"/>
        </w:rPr>
        <w:t>, игры с мячом, творческие, компьютерные.</w:t>
      </w:r>
      <w:proofErr w:type="gramEnd"/>
      <w:r w:rsidRPr="008D1607">
        <w:rPr>
          <w:rFonts w:ascii="Times New Roman" w:hAnsi="Times New Roman" w:cs="Times New Roman"/>
          <w:sz w:val="28"/>
          <w:szCs w:val="28"/>
        </w:rPr>
        <w:t xml:space="preserve"> Я использую сказочных персонажей и сюрпризные моменты. На индивидуальных занятиях при автоматизации звуков мы играем в звуковые коробочки, автоматизируя поставленный звук, шипим как добрый змей, закрепляя звук «ш», выращиваем волшебный цветик – </w:t>
      </w:r>
      <w:proofErr w:type="spellStart"/>
      <w:r w:rsidRPr="008D160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8D1607">
        <w:rPr>
          <w:rFonts w:ascii="Times New Roman" w:hAnsi="Times New Roman" w:cs="Times New Roman"/>
          <w:sz w:val="28"/>
          <w:szCs w:val="28"/>
        </w:rPr>
        <w:t xml:space="preserve">, работая над введением в речь звука «р», и приветствуем звуковых улиток. </w:t>
      </w:r>
      <w:proofErr w:type="gramStart"/>
      <w:r w:rsidRPr="008D1607">
        <w:rPr>
          <w:rFonts w:ascii="Times New Roman" w:hAnsi="Times New Roman" w:cs="Times New Roman"/>
          <w:sz w:val="28"/>
          <w:szCs w:val="28"/>
        </w:rPr>
        <w:t xml:space="preserve">На групповых и подгрупповых занятиях мы собираем урожай, закрепляя словарь и элементы грамматического строя по лексической теме «фрукты», путешествуем с Язычком, уделяя внимание артикуляционной гимнастике и развитию речевого аппарата, встречаем </w:t>
      </w:r>
      <w:proofErr w:type="spellStart"/>
      <w:r w:rsidRPr="008D1607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8D1607">
        <w:rPr>
          <w:rFonts w:ascii="Times New Roman" w:hAnsi="Times New Roman" w:cs="Times New Roman"/>
          <w:sz w:val="28"/>
          <w:szCs w:val="28"/>
        </w:rPr>
        <w:t xml:space="preserve">, который вовлекает в игровые задания детей на протяжении всей непосредственно – образовательной деятельности, играем в дидактические настольные игры и превращаемся в разные буквы, что является профилактикой </w:t>
      </w:r>
      <w:proofErr w:type="spellStart"/>
      <w:r w:rsidRPr="008D1607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8D16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1607">
        <w:rPr>
          <w:rFonts w:ascii="Times New Roman" w:hAnsi="Times New Roman" w:cs="Times New Roman"/>
          <w:sz w:val="28"/>
          <w:szCs w:val="28"/>
        </w:rPr>
        <w:t xml:space="preserve"> Мы расширяем границы группового помещения и проводим интегрированные занятия, это позволяет сделать их ещё более насыщенным и интересным. В своей практике я использую творческие игры. Игры с элементами театрализации вызывают живой интерес у дошкольников и позволяют решать логопедические задачи. </w:t>
      </w:r>
    </w:p>
    <w:p w:rsidR="007C1982" w:rsidRPr="008D1607" w:rsidRDefault="00E55C40" w:rsidP="008D16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1607" w:rsidRPr="008D1607">
        <w:rPr>
          <w:rFonts w:ascii="Times New Roman" w:hAnsi="Times New Roman" w:cs="Times New Roman"/>
          <w:sz w:val="28"/>
          <w:szCs w:val="28"/>
        </w:rPr>
        <w:t>Логопедическая работа предполагает коррекцию не только речевых расстройств, но и личности детей в целом. Среди воспитанников с речевым недоразвитием высок процент тех, у кого имеются проблемы с общей и мелкой моторикой, длительным выдохом, развитием артикуляционного аппарата. Соответственно возникает необходимость проведения комплексной оздоровительно-коррекционной работы с данными детьми, которая включает в себя дыхательные, артикуляционные, паль</w:t>
      </w:r>
      <w:r w:rsidR="008D1607">
        <w:rPr>
          <w:rFonts w:ascii="Times New Roman" w:hAnsi="Times New Roman" w:cs="Times New Roman"/>
          <w:sz w:val="28"/>
          <w:szCs w:val="28"/>
        </w:rPr>
        <w:t xml:space="preserve">чиковые и </w:t>
      </w:r>
      <w:proofErr w:type="spellStart"/>
      <w:r w:rsidR="008D1607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8D1607">
        <w:rPr>
          <w:rFonts w:ascii="Times New Roman" w:hAnsi="Times New Roman" w:cs="Times New Roman"/>
          <w:sz w:val="28"/>
          <w:szCs w:val="28"/>
        </w:rPr>
        <w:t xml:space="preserve"> игры.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D1607">
        <w:rPr>
          <w:rFonts w:ascii="Times New Roman" w:hAnsi="Times New Roman" w:cs="Times New Roman"/>
          <w:sz w:val="28"/>
          <w:szCs w:val="28"/>
        </w:rPr>
        <w:t xml:space="preserve">Использование игровых технологий </w:t>
      </w:r>
      <w:r w:rsidR="008D1607" w:rsidRPr="008D1607">
        <w:rPr>
          <w:rFonts w:ascii="Times New Roman" w:hAnsi="Times New Roman" w:cs="Times New Roman"/>
          <w:sz w:val="28"/>
          <w:szCs w:val="28"/>
        </w:rPr>
        <w:t>позволяет учителю – логопеду сделать дош</w:t>
      </w:r>
      <w:bookmarkStart w:id="0" w:name="_GoBack"/>
      <w:bookmarkEnd w:id="0"/>
      <w:r w:rsidR="008D1607" w:rsidRPr="008D1607">
        <w:rPr>
          <w:rFonts w:ascii="Times New Roman" w:hAnsi="Times New Roman" w:cs="Times New Roman"/>
          <w:sz w:val="28"/>
          <w:szCs w:val="28"/>
        </w:rPr>
        <w:t>кольное детство более счастливым, ярким и интересным.</w:t>
      </w:r>
    </w:p>
    <w:sectPr w:rsidR="007C1982" w:rsidRPr="008D1607" w:rsidSect="00E55C4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380"/>
    <w:multiLevelType w:val="hybridMultilevel"/>
    <w:tmpl w:val="A8B01CAA"/>
    <w:lvl w:ilvl="0" w:tplc="F64418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4ECE6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4498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21D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74563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6487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4A730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5CED20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922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34500"/>
    <w:multiLevelType w:val="hybridMultilevel"/>
    <w:tmpl w:val="9AF40CCE"/>
    <w:lvl w:ilvl="0" w:tplc="A142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EEC72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206A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1C6D07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068AF8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896A2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BC4DB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2C19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C10B5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55"/>
    <w:rsid w:val="00060A8C"/>
    <w:rsid w:val="00133459"/>
    <w:rsid w:val="00307A55"/>
    <w:rsid w:val="00716629"/>
    <w:rsid w:val="007C1982"/>
    <w:rsid w:val="008D1607"/>
    <w:rsid w:val="00BA09A2"/>
    <w:rsid w:val="00BA5DD2"/>
    <w:rsid w:val="00E55C40"/>
    <w:rsid w:val="00FE5EFF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8C"/>
  </w:style>
  <w:style w:type="paragraph" w:styleId="1">
    <w:name w:val="heading 1"/>
    <w:basedOn w:val="a"/>
    <w:link w:val="10"/>
    <w:uiPriority w:val="9"/>
    <w:qFormat/>
    <w:rsid w:val="00E55C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C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643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2020-12-03T12:23:00Z</dcterms:created>
  <dcterms:modified xsi:type="dcterms:W3CDTF">2021-03-14T10:06:00Z</dcterms:modified>
</cp:coreProperties>
</file>