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A2" w:rsidRPr="00404CA2" w:rsidRDefault="00E5437C" w:rsidP="00404CA2">
      <w:pPr>
        <w:jc w:val="center"/>
        <w:rPr>
          <w:rFonts w:ascii="Times New Roman" w:hAnsi="Times New Roman" w:cs="Times New Roman"/>
          <w:b/>
          <w:sz w:val="28"/>
        </w:rPr>
      </w:pPr>
      <w:r>
        <w:rPr>
          <w:rFonts w:ascii="Times New Roman" w:hAnsi="Times New Roman" w:cs="Times New Roman"/>
          <w:b/>
          <w:sz w:val="28"/>
        </w:rPr>
        <w:t>Доклад</w:t>
      </w:r>
      <w:r w:rsidR="00404CA2">
        <w:rPr>
          <w:rFonts w:ascii="Times New Roman" w:hAnsi="Times New Roman" w:cs="Times New Roman"/>
          <w:b/>
          <w:sz w:val="28"/>
        </w:rPr>
        <w:t xml:space="preserve"> на тему: «</w:t>
      </w:r>
      <w:bookmarkStart w:id="0" w:name="_GoBack"/>
      <w:r w:rsidR="00404CA2" w:rsidRPr="00404CA2">
        <w:rPr>
          <w:rFonts w:ascii="Times New Roman" w:hAnsi="Times New Roman" w:cs="Times New Roman"/>
          <w:b/>
          <w:sz w:val="28"/>
        </w:rPr>
        <w:t xml:space="preserve">Инновационные логопедические технологии в работе учителя-логопеда с детьми с </w:t>
      </w:r>
      <w:r>
        <w:rPr>
          <w:rFonts w:ascii="Times New Roman" w:hAnsi="Times New Roman" w:cs="Times New Roman"/>
          <w:b/>
          <w:sz w:val="28"/>
        </w:rPr>
        <w:t>ОНР</w:t>
      </w:r>
      <w:r w:rsidR="00404CA2" w:rsidRPr="00404CA2">
        <w:rPr>
          <w:rFonts w:ascii="Times New Roman" w:hAnsi="Times New Roman" w:cs="Times New Roman"/>
          <w:b/>
          <w:sz w:val="28"/>
        </w:rPr>
        <w:t xml:space="preserve"> дошкольного </w:t>
      </w:r>
      <w:r w:rsidR="00C7280D">
        <w:rPr>
          <w:rFonts w:ascii="Times New Roman" w:hAnsi="Times New Roman" w:cs="Times New Roman"/>
          <w:b/>
          <w:sz w:val="28"/>
        </w:rPr>
        <w:t>возраста</w:t>
      </w:r>
      <w:bookmarkEnd w:id="0"/>
      <w:r w:rsidR="00404CA2">
        <w:rPr>
          <w:rFonts w:ascii="Times New Roman" w:hAnsi="Times New Roman" w:cs="Times New Roman"/>
          <w:b/>
          <w:sz w:val="28"/>
        </w:rPr>
        <w:t>».</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На современном этапе развития образования одной из актуальных задач является повышение эффективности процесса коррекции речевых нарушений и укрепление психофизического здоровья детей. </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В настоящее время в современной педагогике существует мнение, что устранять дефекты речи необходимо у детей как можно раньше, так как любое нарушение речи в дальнейшем может отразиться не только на речевом развитии, но и на поведении ребёнка. Многие исследователи, занимающиеся  проблемами коррекционной работы  у детей раннего  возраста с  нарушениями речи, указывают на взаимосвязь  и взаимозависимость становления моторной и речевой функции. Исследования ученых доказали, что уровень развития детской речи находится в прямой зависимости от степени </w:t>
      </w:r>
      <w:proofErr w:type="spellStart"/>
      <w:r w:rsidRPr="00404CA2">
        <w:rPr>
          <w:rFonts w:ascii="Times New Roman" w:hAnsi="Times New Roman" w:cs="Times New Roman"/>
          <w:sz w:val="28"/>
        </w:rPr>
        <w:t>сформированности</w:t>
      </w:r>
      <w:proofErr w:type="spellEnd"/>
      <w:r w:rsidRPr="00404CA2">
        <w:rPr>
          <w:rFonts w:ascii="Times New Roman" w:hAnsi="Times New Roman" w:cs="Times New Roman"/>
          <w:sz w:val="28"/>
        </w:rPr>
        <w:t xml:space="preserve"> тонких движений пальцев рук. Н.И. </w:t>
      </w:r>
      <w:proofErr w:type="spellStart"/>
      <w:r w:rsidRPr="00404CA2">
        <w:rPr>
          <w:rFonts w:ascii="Times New Roman" w:hAnsi="Times New Roman" w:cs="Times New Roman"/>
          <w:sz w:val="28"/>
        </w:rPr>
        <w:t>Жинкин</w:t>
      </w:r>
      <w:proofErr w:type="spellEnd"/>
      <w:r w:rsidRPr="00404CA2">
        <w:rPr>
          <w:rFonts w:ascii="Times New Roman" w:hAnsi="Times New Roman" w:cs="Times New Roman"/>
          <w:sz w:val="28"/>
        </w:rPr>
        <w:t xml:space="preserve"> отмечал: «Управление речевыми органами никогда не наладиться, если сами не будут сообщать в управленческий центр, что ими делается,… Таким образом, кинестезии не что иное, как обратная связь, по которой центральное управление осведомляется, что выполнено из тех приказов, которые посланы на исполнение…». Ребёнок с лёгким проявлением дизартрии испытывает значительные затруднения при выполнении заданных движений и поз, так как не может правильно и точно определить положение и состояние органов движения. Кроме того, снижение обратной кинестетической </w:t>
      </w:r>
      <w:proofErr w:type="spellStart"/>
      <w:r w:rsidRPr="00404CA2">
        <w:rPr>
          <w:rFonts w:ascii="Times New Roman" w:hAnsi="Times New Roman" w:cs="Times New Roman"/>
          <w:sz w:val="28"/>
        </w:rPr>
        <w:t>афферентации</w:t>
      </w:r>
      <w:proofErr w:type="spellEnd"/>
      <w:r w:rsidRPr="00404CA2">
        <w:rPr>
          <w:rFonts w:ascii="Times New Roman" w:hAnsi="Times New Roman" w:cs="Times New Roman"/>
          <w:sz w:val="28"/>
        </w:rPr>
        <w:t xml:space="preserve"> может задерживать интеграцию различных функциональных систем, таких как слуховая и зрительная, имеющих отношения к речевому процессу.</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По словам В.А. Сухомлинского: « Истоки способностей и дарований детей на кончиках пальцев. От пальцев идут тончайшие ручейки, которые питают источник творческой мысли». Истоки пальчиковых игр лежат в народной педагогике. Многие учёные (М. И. Кольцова, Е. И. Есенина, В. М. Бехтерева и др.) считают, что развитие мелкой моторики пальцев рук положительно сказывается на становлении детской речи. Было установлено, что развитие тонких движений пальцев рук положительно влияет на функционирование речевых зон коры головного мозга.</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Наряду с традиционными методами коррекционного воздействия на ребёнка с </w:t>
      </w:r>
      <w:proofErr w:type="gramStart"/>
      <w:r w:rsidRPr="00404CA2">
        <w:rPr>
          <w:rFonts w:ascii="Times New Roman" w:hAnsi="Times New Roman" w:cs="Times New Roman"/>
          <w:sz w:val="28"/>
        </w:rPr>
        <w:t>ОВЗ  всё</w:t>
      </w:r>
      <w:proofErr w:type="gramEnd"/>
      <w:r w:rsidRPr="00404CA2">
        <w:rPr>
          <w:rFonts w:ascii="Times New Roman" w:hAnsi="Times New Roman" w:cs="Times New Roman"/>
          <w:sz w:val="28"/>
        </w:rPr>
        <w:t xml:space="preserve"> больше используют нетрадиционные формы работы.</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К нетрадиционным методам воздействия  относятся: фитотерапия, ароматерапия, музыкотерапия (воздействие музыки на человека с </w:t>
      </w:r>
      <w:r w:rsidRPr="00404CA2">
        <w:rPr>
          <w:rFonts w:ascii="Times New Roman" w:hAnsi="Times New Roman" w:cs="Times New Roman"/>
          <w:sz w:val="28"/>
        </w:rPr>
        <w:lastRenderedPageBreak/>
        <w:t xml:space="preserve">терапевтическими целями), </w:t>
      </w:r>
      <w:proofErr w:type="spellStart"/>
      <w:r w:rsidRPr="00404CA2">
        <w:rPr>
          <w:rFonts w:ascii="Times New Roman" w:hAnsi="Times New Roman" w:cs="Times New Roman"/>
          <w:sz w:val="28"/>
        </w:rPr>
        <w:t>хромотерапия</w:t>
      </w:r>
      <w:proofErr w:type="spellEnd"/>
      <w:r w:rsidRPr="00404CA2">
        <w:rPr>
          <w:rFonts w:ascii="Times New Roman" w:hAnsi="Times New Roman" w:cs="Times New Roman"/>
          <w:sz w:val="28"/>
        </w:rPr>
        <w:t xml:space="preserve"> (воздействие цвета на организм ребенка), </w:t>
      </w:r>
      <w:proofErr w:type="spellStart"/>
      <w:r w:rsidRPr="00404CA2">
        <w:rPr>
          <w:rFonts w:ascii="Times New Roman" w:hAnsi="Times New Roman" w:cs="Times New Roman"/>
          <w:sz w:val="28"/>
        </w:rPr>
        <w:t>литотерапия</w:t>
      </w:r>
      <w:proofErr w:type="spellEnd"/>
      <w:r w:rsidRPr="00404CA2">
        <w:rPr>
          <w:rFonts w:ascii="Times New Roman" w:hAnsi="Times New Roman" w:cs="Times New Roman"/>
          <w:sz w:val="28"/>
        </w:rPr>
        <w:t xml:space="preserve"> (воздействие камней, минералов, на организм человека), </w:t>
      </w:r>
      <w:proofErr w:type="spellStart"/>
      <w:r w:rsidRPr="00404CA2">
        <w:rPr>
          <w:rFonts w:ascii="Times New Roman" w:hAnsi="Times New Roman" w:cs="Times New Roman"/>
          <w:sz w:val="28"/>
        </w:rPr>
        <w:t>имаготерапия</w:t>
      </w:r>
      <w:proofErr w:type="spellEnd"/>
      <w:r w:rsidRPr="00404CA2">
        <w:rPr>
          <w:rFonts w:ascii="Times New Roman" w:hAnsi="Times New Roman" w:cs="Times New Roman"/>
          <w:sz w:val="28"/>
        </w:rPr>
        <w:t xml:space="preserve"> ( </w:t>
      </w:r>
      <w:proofErr w:type="spellStart"/>
      <w:r w:rsidRPr="00404CA2">
        <w:rPr>
          <w:rFonts w:ascii="Times New Roman" w:hAnsi="Times New Roman" w:cs="Times New Roman"/>
          <w:sz w:val="28"/>
        </w:rPr>
        <w:t>куклотерапия</w:t>
      </w:r>
      <w:proofErr w:type="spellEnd"/>
      <w:r w:rsidRPr="00404CA2">
        <w:rPr>
          <w:rFonts w:ascii="Times New Roman" w:hAnsi="Times New Roman" w:cs="Times New Roman"/>
          <w:sz w:val="28"/>
        </w:rPr>
        <w:t xml:space="preserve">, </w:t>
      </w:r>
      <w:proofErr w:type="spellStart"/>
      <w:r w:rsidRPr="00404CA2">
        <w:rPr>
          <w:rFonts w:ascii="Times New Roman" w:hAnsi="Times New Roman" w:cs="Times New Roman"/>
          <w:sz w:val="28"/>
        </w:rPr>
        <w:t>сказкотерапия</w:t>
      </w:r>
      <w:proofErr w:type="spellEnd"/>
      <w:r w:rsidRPr="00404CA2">
        <w:rPr>
          <w:rFonts w:ascii="Times New Roman" w:hAnsi="Times New Roman" w:cs="Times New Roman"/>
          <w:sz w:val="28"/>
        </w:rPr>
        <w:t xml:space="preserve">), </w:t>
      </w:r>
      <w:proofErr w:type="spellStart"/>
      <w:r w:rsidRPr="00404CA2">
        <w:rPr>
          <w:rFonts w:ascii="Times New Roman" w:hAnsi="Times New Roman" w:cs="Times New Roman"/>
          <w:sz w:val="28"/>
        </w:rPr>
        <w:t>пескотерапия</w:t>
      </w:r>
      <w:proofErr w:type="spellEnd"/>
      <w:r w:rsidRPr="00404CA2">
        <w:rPr>
          <w:rFonts w:ascii="Times New Roman" w:hAnsi="Times New Roman" w:cs="Times New Roman"/>
          <w:sz w:val="28"/>
        </w:rPr>
        <w:t xml:space="preserve"> (игры с песком), </w:t>
      </w:r>
      <w:proofErr w:type="spellStart"/>
      <w:r w:rsidRPr="00404CA2">
        <w:rPr>
          <w:rFonts w:ascii="Times New Roman" w:hAnsi="Times New Roman" w:cs="Times New Roman"/>
          <w:sz w:val="28"/>
        </w:rPr>
        <w:t>светотерапия</w:t>
      </w:r>
      <w:proofErr w:type="spellEnd"/>
      <w:r w:rsidRPr="00404CA2">
        <w:rPr>
          <w:rFonts w:ascii="Times New Roman" w:hAnsi="Times New Roman" w:cs="Times New Roman"/>
          <w:sz w:val="28"/>
        </w:rPr>
        <w:t xml:space="preserve">; артикуляционные игры с ложками, упражнения для язычной и губной, щёчной мускулатуры с водой, логопедический массаж и самомассаж, ДЭНС – терапия,  а также </w:t>
      </w:r>
      <w:proofErr w:type="spellStart"/>
      <w:r w:rsidRPr="00404CA2">
        <w:rPr>
          <w:rFonts w:ascii="Times New Roman" w:hAnsi="Times New Roman" w:cs="Times New Roman"/>
          <w:sz w:val="28"/>
        </w:rPr>
        <w:t>биоэнергопластика</w:t>
      </w:r>
      <w:proofErr w:type="spellEnd"/>
      <w:r w:rsidRPr="00404CA2">
        <w:rPr>
          <w:rFonts w:ascii="Times New Roman" w:hAnsi="Times New Roman" w:cs="Times New Roman"/>
          <w:sz w:val="28"/>
        </w:rPr>
        <w:t xml:space="preserve">, </w:t>
      </w:r>
      <w:proofErr w:type="spellStart"/>
      <w:r w:rsidRPr="00404CA2">
        <w:rPr>
          <w:rFonts w:ascii="Times New Roman" w:hAnsi="Times New Roman" w:cs="Times New Roman"/>
          <w:sz w:val="28"/>
        </w:rPr>
        <w:t>кинезиология</w:t>
      </w:r>
      <w:proofErr w:type="spellEnd"/>
      <w:r w:rsidRPr="00404CA2">
        <w:rPr>
          <w:rFonts w:ascii="Times New Roman" w:hAnsi="Times New Roman" w:cs="Times New Roman"/>
          <w:sz w:val="28"/>
        </w:rPr>
        <w:t>, Су-</w:t>
      </w:r>
      <w:proofErr w:type="spellStart"/>
      <w:r w:rsidRPr="00404CA2">
        <w:rPr>
          <w:rFonts w:ascii="Times New Roman" w:hAnsi="Times New Roman" w:cs="Times New Roman"/>
          <w:sz w:val="28"/>
        </w:rPr>
        <w:t>джок</w:t>
      </w:r>
      <w:proofErr w:type="spellEnd"/>
      <w:r w:rsidRPr="00404CA2">
        <w:rPr>
          <w:rFonts w:ascii="Times New Roman" w:hAnsi="Times New Roman" w:cs="Times New Roman"/>
          <w:sz w:val="28"/>
        </w:rPr>
        <w:t xml:space="preserve"> терапия и многие другие.</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Я предоставляю вашему вниманию нетрадиционные методы, которые я использую в своей работе. Один из них “</w:t>
      </w:r>
      <w:proofErr w:type="spellStart"/>
      <w:r w:rsidRPr="00404CA2">
        <w:rPr>
          <w:rFonts w:ascii="Times New Roman" w:hAnsi="Times New Roman" w:cs="Times New Roman"/>
          <w:sz w:val="28"/>
        </w:rPr>
        <w:t>Литотерапия</w:t>
      </w:r>
      <w:proofErr w:type="spellEnd"/>
      <w:r w:rsidRPr="00404CA2">
        <w:rPr>
          <w:rFonts w:ascii="Times New Roman" w:hAnsi="Times New Roman" w:cs="Times New Roman"/>
          <w:sz w:val="28"/>
        </w:rPr>
        <w:t xml:space="preserve">“. В более широком понимании, </w:t>
      </w:r>
      <w:proofErr w:type="spellStart"/>
      <w:r w:rsidRPr="00404CA2">
        <w:rPr>
          <w:rFonts w:ascii="Times New Roman" w:hAnsi="Times New Roman" w:cs="Times New Roman"/>
          <w:sz w:val="28"/>
        </w:rPr>
        <w:t>литотерапия</w:t>
      </w:r>
      <w:proofErr w:type="spellEnd"/>
      <w:r w:rsidRPr="00404CA2">
        <w:rPr>
          <w:rFonts w:ascii="Times New Roman" w:hAnsi="Times New Roman" w:cs="Times New Roman"/>
          <w:sz w:val="28"/>
        </w:rPr>
        <w:t xml:space="preserve"> – это любое использование природных минеральных веществ (песок, камни, глина и пр.) с целью воздействия на организм человека.</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Камешки </w:t>
      </w:r>
      <w:proofErr w:type="spellStart"/>
      <w:r w:rsidRPr="00404CA2">
        <w:rPr>
          <w:rFonts w:ascii="Times New Roman" w:hAnsi="Times New Roman" w:cs="Times New Roman"/>
          <w:sz w:val="28"/>
        </w:rPr>
        <w:t>марблс</w:t>
      </w:r>
      <w:proofErr w:type="spellEnd"/>
      <w:r w:rsidRPr="00404CA2">
        <w:rPr>
          <w:rFonts w:ascii="Times New Roman" w:hAnsi="Times New Roman" w:cs="Times New Roman"/>
          <w:sz w:val="28"/>
        </w:rPr>
        <w:t>,  материал, который отвечает требованиям ФГОС, может быть успешно использован в работе с детьми разного возраста, с разными образовательными потребностями.</w:t>
      </w:r>
    </w:p>
    <w:p w:rsidR="00404CA2" w:rsidRPr="00404CA2" w:rsidRDefault="00404CA2" w:rsidP="00404CA2">
      <w:pPr>
        <w:ind w:firstLine="708"/>
        <w:jc w:val="both"/>
        <w:rPr>
          <w:rFonts w:ascii="Times New Roman" w:hAnsi="Times New Roman" w:cs="Times New Roman"/>
          <w:sz w:val="28"/>
        </w:rPr>
      </w:pPr>
      <w:proofErr w:type="spellStart"/>
      <w:r w:rsidRPr="00404CA2">
        <w:rPr>
          <w:rFonts w:ascii="Times New Roman" w:hAnsi="Times New Roman" w:cs="Times New Roman"/>
          <w:sz w:val="28"/>
        </w:rPr>
        <w:t>Марбл</w:t>
      </w:r>
      <w:proofErr w:type="spellEnd"/>
      <w:r w:rsidRPr="00404CA2">
        <w:rPr>
          <w:rFonts w:ascii="Times New Roman" w:hAnsi="Times New Roman" w:cs="Times New Roman"/>
          <w:sz w:val="28"/>
        </w:rPr>
        <w:t xml:space="preserve"> (англ. </w:t>
      </w:r>
      <w:proofErr w:type="spellStart"/>
      <w:r w:rsidRPr="00404CA2">
        <w:rPr>
          <w:rFonts w:ascii="Times New Roman" w:hAnsi="Times New Roman" w:cs="Times New Roman"/>
          <w:sz w:val="28"/>
        </w:rPr>
        <w:t>marble</w:t>
      </w:r>
      <w:proofErr w:type="spellEnd"/>
      <w:r w:rsidRPr="00404CA2">
        <w:rPr>
          <w:rFonts w:ascii="Times New Roman" w:hAnsi="Times New Roman" w:cs="Times New Roman"/>
          <w:sz w:val="28"/>
        </w:rPr>
        <w:t>, также означает «мрамор») — небольшая сферическая игрушка, обычно — разноцветный шарик, изготовленный из стекла, глины, стали или агата.</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Камешки </w:t>
      </w:r>
      <w:proofErr w:type="spellStart"/>
      <w:r w:rsidRPr="00404CA2">
        <w:rPr>
          <w:rFonts w:ascii="Times New Roman" w:hAnsi="Times New Roman" w:cs="Times New Roman"/>
          <w:sz w:val="28"/>
        </w:rPr>
        <w:t>Марблс</w:t>
      </w:r>
      <w:proofErr w:type="spellEnd"/>
      <w:r w:rsidRPr="00404CA2">
        <w:rPr>
          <w:rFonts w:ascii="Times New Roman" w:hAnsi="Times New Roman" w:cs="Times New Roman"/>
          <w:sz w:val="28"/>
        </w:rPr>
        <w:t>, являются замечательным средством развития мышления, речи, общения, воображения детей разного возраста. Этот материал является настоящей находкой для использования в коррекционной работе с детьми, имеющими нарушения речи, так как позволяет решить широкий спектр задач:</w:t>
      </w:r>
    </w:p>
    <w:p w:rsidR="00404CA2" w:rsidRPr="003F7020" w:rsidRDefault="003F7020" w:rsidP="003F7020">
      <w:pPr>
        <w:jc w:val="both"/>
        <w:rPr>
          <w:rFonts w:ascii="Times New Roman" w:hAnsi="Times New Roman" w:cs="Times New Roman"/>
          <w:sz w:val="28"/>
        </w:rPr>
      </w:pPr>
      <w:r>
        <w:rPr>
          <w:rFonts w:ascii="Times New Roman" w:hAnsi="Times New Roman" w:cs="Times New Roman"/>
          <w:sz w:val="28"/>
        </w:rPr>
        <w:t>-</w:t>
      </w:r>
      <w:r w:rsidR="00404CA2" w:rsidRPr="003F7020">
        <w:rPr>
          <w:rFonts w:ascii="Times New Roman" w:hAnsi="Times New Roman" w:cs="Times New Roman"/>
          <w:sz w:val="28"/>
        </w:rPr>
        <w:t xml:space="preserve">Развивать мелкую моторику, упражнять в последовательной смене тонуса мускулатуры рук ребенка; </w:t>
      </w:r>
    </w:p>
    <w:p w:rsidR="00404CA2" w:rsidRPr="003F7020" w:rsidRDefault="00404CA2" w:rsidP="003F7020">
      <w:pPr>
        <w:jc w:val="both"/>
        <w:rPr>
          <w:rFonts w:ascii="Times New Roman" w:hAnsi="Times New Roman" w:cs="Times New Roman"/>
          <w:sz w:val="28"/>
        </w:rPr>
      </w:pPr>
      <w:r w:rsidRPr="003F7020">
        <w:rPr>
          <w:rFonts w:ascii="Times New Roman" w:hAnsi="Times New Roman" w:cs="Times New Roman"/>
          <w:sz w:val="28"/>
        </w:rPr>
        <w:t xml:space="preserve"> </w:t>
      </w:r>
      <w:r w:rsidR="003F7020">
        <w:rPr>
          <w:rFonts w:ascii="Times New Roman" w:hAnsi="Times New Roman" w:cs="Times New Roman"/>
          <w:sz w:val="28"/>
        </w:rPr>
        <w:t>-</w:t>
      </w:r>
      <w:r w:rsidRPr="003F7020">
        <w:rPr>
          <w:rFonts w:ascii="Times New Roman" w:hAnsi="Times New Roman" w:cs="Times New Roman"/>
          <w:sz w:val="28"/>
        </w:rPr>
        <w:t xml:space="preserve">Упражнять в ориентировке на плоскости </w:t>
      </w:r>
      <w:proofErr w:type="gramStart"/>
      <w:r w:rsidRPr="003F7020">
        <w:rPr>
          <w:rFonts w:ascii="Times New Roman" w:hAnsi="Times New Roman" w:cs="Times New Roman"/>
          <w:sz w:val="28"/>
        </w:rPr>
        <w:t xml:space="preserve">листа;   </w:t>
      </w:r>
      <w:proofErr w:type="gramEnd"/>
      <w:r w:rsidRPr="003F7020">
        <w:rPr>
          <w:rFonts w:ascii="Times New Roman" w:hAnsi="Times New Roman" w:cs="Times New Roman"/>
          <w:sz w:val="28"/>
        </w:rPr>
        <w:t xml:space="preserve">                                                                       Упражнять в согласовании прилагательных и числительных с существительными;</w:t>
      </w:r>
    </w:p>
    <w:p w:rsidR="00404CA2" w:rsidRPr="003F7020" w:rsidRDefault="003F7020" w:rsidP="003F7020">
      <w:pPr>
        <w:jc w:val="both"/>
        <w:rPr>
          <w:rFonts w:ascii="Times New Roman" w:hAnsi="Times New Roman" w:cs="Times New Roman"/>
          <w:sz w:val="28"/>
        </w:rPr>
      </w:pPr>
      <w:r>
        <w:rPr>
          <w:rFonts w:ascii="Times New Roman" w:hAnsi="Times New Roman" w:cs="Times New Roman"/>
          <w:sz w:val="28"/>
        </w:rPr>
        <w:t>-</w:t>
      </w:r>
      <w:r w:rsidR="00404CA2" w:rsidRPr="003F7020">
        <w:rPr>
          <w:rFonts w:ascii="Times New Roman" w:hAnsi="Times New Roman" w:cs="Times New Roman"/>
          <w:sz w:val="28"/>
        </w:rPr>
        <w:t xml:space="preserve">Обогащать словарный запас, упражнять в употреблении предлогов, наречий, прилагательных, глаголов; </w:t>
      </w:r>
    </w:p>
    <w:p w:rsidR="00404CA2" w:rsidRPr="003F7020" w:rsidRDefault="003F7020" w:rsidP="003F7020">
      <w:pPr>
        <w:jc w:val="both"/>
        <w:rPr>
          <w:rFonts w:ascii="Times New Roman" w:hAnsi="Times New Roman" w:cs="Times New Roman"/>
          <w:sz w:val="28"/>
        </w:rPr>
      </w:pPr>
      <w:r>
        <w:rPr>
          <w:rFonts w:ascii="Times New Roman" w:hAnsi="Times New Roman" w:cs="Times New Roman"/>
          <w:sz w:val="28"/>
        </w:rPr>
        <w:t>-</w:t>
      </w:r>
      <w:r w:rsidR="00404CA2" w:rsidRPr="003F7020">
        <w:rPr>
          <w:rFonts w:ascii="Times New Roman" w:hAnsi="Times New Roman" w:cs="Times New Roman"/>
          <w:sz w:val="28"/>
        </w:rPr>
        <w:t>Развивать связную, фразовую речь, эмоциональную лексику;</w:t>
      </w:r>
    </w:p>
    <w:p w:rsidR="00404CA2" w:rsidRPr="00943154" w:rsidRDefault="00943154" w:rsidP="00943154">
      <w:pPr>
        <w:jc w:val="both"/>
        <w:rPr>
          <w:rFonts w:ascii="Times New Roman" w:hAnsi="Times New Roman" w:cs="Times New Roman"/>
          <w:sz w:val="28"/>
        </w:rPr>
      </w:pPr>
      <w:r>
        <w:rPr>
          <w:rFonts w:ascii="Times New Roman" w:hAnsi="Times New Roman" w:cs="Times New Roman"/>
          <w:sz w:val="28"/>
        </w:rPr>
        <w:t>-</w:t>
      </w:r>
      <w:r w:rsidR="00404CA2" w:rsidRPr="00943154">
        <w:rPr>
          <w:rFonts w:ascii="Times New Roman" w:hAnsi="Times New Roman" w:cs="Times New Roman"/>
          <w:sz w:val="28"/>
        </w:rPr>
        <w:t>Упражнять в звукобуквенном разборе слова, закреплять правильный образ буквы;</w:t>
      </w:r>
    </w:p>
    <w:p w:rsidR="00404CA2" w:rsidRPr="0001600B" w:rsidRDefault="0001600B" w:rsidP="0001600B">
      <w:pPr>
        <w:jc w:val="both"/>
        <w:rPr>
          <w:rFonts w:ascii="Times New Roman" w:hAnsi="Times New Roman" w:cs="Times New Roman"/>
          <w:sz w:val="28"/>
        </w:rPr>
      </w:pPr>
      <w:r>
        <w:rPr>
          <w:rFonts w:ascii="Times New Roman" w:hAnsi="Times New Roman" w:cs="Times New Roman"/>
          <w:sz w:val="28"/>
        </w:rPr>
        <w:lastRenderedPageBreak/>
        <w:t>-</w:t>
      </w:r>
      <w:r w:rsidR="00404CA2" w:rsidRPr="0001600B">
        <w:rPr>
          <w:rFonts w:ascii="Times New Roman" w:hAnsi="Times New Roman" w:cs="Times New Roman"/>
          <w:sz w:val="28"/>
        </w:rPr>
        <w:t xml:space="preserve">Проводить профилактику </w:t>
      </w:r>
      <w:proofErr w:type="gramStart"/>
      <w:r w:rsidR="00404CA2" w:rsidRPr="0001600B">
        <w:rPr>
          <w:rFonts w:ascii="Times New Roman" w:hAnsi="Times New Roman" w:cs="Times New Roman"/>
          <w:sz w:val="28"/>
        </w:rPr>
        <w:t>дисграфии,  работу</w:t>
      </w:r>
      <w:proofErr w:type="gramEnd"/>
      <w:r w:rsidR="00404CA2" w:rsidRPr="0001600B">
        <w:rPr>
          <w:rFonts w:ascii="Times New Roman" w:hAnsi="Times New Roman" w:cs="Times New Roman"/>
          <w:sz w:val="28"/>
        </w:rPr>
        <w:t xml:space="preserve"> по автоматизации поставленных звуков;</w:t>
      </w:r>
    </w:p>
    <w:p w:rsidR="00404CA2" w:rsidRPr="00E2610B" w:rsidRDefault="00E2610B" w:rsidP="00E2610B">
      <w:pPr>
        <w:jc w:val="both"/>
        <w:rPr>
          <w:rFonts w:ascii="Times New Roman" w:hAnsi="Times New Roman" w:cs="Times New Roman"/>
          <w:sz w:val="28"/>
        </w:rPr>
      </w:pPr>
      <w:r>
        <w:rPr>
          <w:rFonts w:ascii="Times New Roman" w:hAnsi="Times New Roman" w:cs="Times New Roman"/>
          <w:sz w:val="28"/>
        </w:rPr>
        <w:t>-</w:t>
      </w:r>
      <w:r w:rsidR="00404CA2" w:rsidRPr="00E2610B">
        <w:rPr>
          <w:rFonts w:ascii="Times New Roman" w:hAnsi="Times New Roman" w:cs="Times New Roman"/>
          <w:sz w:val="28"/>
        </w:rPr>
        <w:t xml:space="preserve">Развивать глазомер, тактильные ощущения, эстетическое восприятие; </w:t>
      </w:r>
    </w:p>
    <w:p w:rsidR="00404CA2" w:rsidRPr="00C66317" w:rsidRDefault="00C66317" w:rsidP="00C66317">
      <w:pPr>
        <w:jc w:val="both"/>
        <w:rPr>
          <w:rFonts w:ascii="Times New Roman" w:hAnsi="Times New Roman" w:cs="Times New Roman"/>
          <w:sz w:val="28"/>
        </w:rPr>
      </w:pPr>
      <w:r>
        <w:rPr>
          <w:rFonts w:ascii="Times New Roman" w:hAnsi="Times New Roman" w:cs="Times New Roman"/>
          <w:sz w:val="28"/>
        </w:rPr>
        <w:t>-</w:t>
      </w:r>
      <w:r w:rsidR="00404CA2" w:rsidRPr="00C66317">
        <w:rPr>
          <w:rFonts w:ascii="Times New Roman" w:hAnsi="Times New Roman" w:cs="Times New Roman"/>
          <w:sz w:val="28"/>
        </w:rPr>
        <w:t>Развивать образное мышление, зрительное внимание, память;</w:t>
      </w:r>
    </w:p>
    <w:p w:rsidR="00404CA2" w:rsidRPr="006E3E6D" w:rsidRDefault="006E3E6D" w:rsidP="006E3E6D">
      <w:pPr>
        <w:jc w:val="both"/>
        <w:rPr>
          <w:rFonts w:ascii="Times New Roman" w:hAnsi="Times New Roman" w:cs="Times New Roman"/>
          <w:sz w:val="28"/>
        </w:rPr>
      </w:pPr>
      <w:r>
        <w:rPr>
          <w:rFonts w:ascii="Times New Roman" w:hAnsi="Times New Roman" w:cs="Times New Roman"/>
          <w:sz w:val="28"/>
        </w:rPr>
        <w:t>-</w:t>
      </w:r>
      <w:r w:rsidR="00404CA2" w:rsidRPr="006E3E6D">
        <w:rPr>
          <w:rFonts w:ascii="Times New Roman" w:hAnsi="Times New Roman" w:cs="Times New Roman"/>
          <w:sz w:val="28"/>
        </w:rPr>
        <w:t>Развивать умение сосредотачиваться, способность доводить начатое дело до конца.</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Предлагаю игры на постановку и автоматизацию поставленных звуков:</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 xml:space="preserve">Выложи звуковую дорожку, повторяя поставленный звук. </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Найди букву в сухом бассейне среди камешков, которую ты учишь.</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 xml:space="preserve">Найди все игрушки на изучаемый звук в сухом бассейне, который заполнен камешками </w:t>
      </w:r>
      <w:proofErr w:type="spellStart"/>
      <w:r w:rsidRPr="00404CA2">
        <w:rPr>
          <w:rFonts w:ascii="Times New Roman" w:hAnsi="Times New Roman" w:cs="Times New Roman"/>
          <w:sz w:val="28"/>
        </w:rPr>
        <w:t>Марблс</w:t>
      </w:r>
      <w:proofErr w:type="spellEnd"/>
      <w:r w:rsidRPr="00404CA2">
        <w:rPr>
          <w:rFonts w:ascii="Times New Roman" w:hAnsi="Times New Roman" w:cs="Times New Roman"/>
          <w:sz w:val="28"/>
        </w:rPr>
        <w:t>.</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 xml:space="preserve">Заполни слоговую дорожку с поставленным звуком. </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Выложи букву, которую ты учишься говорить. Выложи слог.</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Собери из разрезанных картинок слово с автоматизированным звуком и сделай звукобуквенных разбор слова, с помощью камешков.</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Заполни дорожку камешками, проговаривая картинки на поставленный звук.</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 xml:space="preserve">Выложи рисунок и проговори </w:t>
      </w:r>
      <w:proofErr w:type="spellStart"/>
      <w:r w:rsidRPr="00404CA2">
        <w:rPr>
          <w:rFonts w:ascii="Times New Roman" w:hAnsi="Times New Roman" w:cs="Times New Roman"/>
          <w:sz w:val="28"/>
        </w:rPr>
        <w:t>чистоговорку</w:t>
      </w:r>
      <w:proofErr w:type="spellEnd"/>
      <w:r w:rsidRPr="00404CA2">
        <w:rPr>
          <w:rFonts w:ascii="Times New Roman" w:hAnsi="Times New Roman" w:cs="Times New Roman"/>
          <w:sz w:val="28"/>
        </w:rPr>
        <w:t>, стихотворение на поставленный звук.</w:t>
      </w:r>
    </w:p>
    <w:p w:rsidR="00404CA2" w:rsidRPr="00404CA2" w:rsidRDefault="00404CA2" w:rsidP="00404CA2">
      <w:pPr>
        <w:pStyle w:val="a3"/>
        <w:numPr>
          <w:ilvl w:val="0"/>
          <w:numId w:val="3"/>
        </w:numPr>
        <w:jc w:val="both"/>
        <w:rPr>
          <w:rFonts w:ascii="Times New Roman" w:hAnsi="Times New Roman" w:cs="Times New Roman"/>
          <w:sz w:val="28"/>
        </w:rPr>
      </w:pPr>
      <w:r w:rsidRPr="00404CA2">
        <w:rPr>
          <w:rFonts w:ascii="Times New Roman" w:hAnsi="Times New Roman" w:cs="Times New Roman"/>
          <w:sz w:val="28"/>
        </w:rPr>
        <w:t>Укрась картинку к тексту. Перескажи текст на поставленный звук.</w:t>
      </w:r>
    </w:p>
    <w:p w:rsidR="00404CA2" w:rsidRPr="00404CA2" w:rsidRDefault="00404CA2" w:rsidP="00404CA2">
      <w:pPr>
        <w:ind w:firstLine="360"/>
        <w:jc w:val="both"/>
        <w:rPr>
          <w:rFonts w:ascii="Times New Roman" w:hAnsi="Times New Roman" w:cs="Times New Roman"/>
          <w:sz w:val="28"/>
        </w:rPr>
      </w:pPr>
      <w:r w:rsidRPr="00404CA2">
        <w:rPr>
          <w:rFonts w:ascii="Times New Roman" w:hAnsi="Times New Roman" w:cs="Times New Roman"/>
          <w:sz w:val="28"/>
        </w:rPr>
        <w:t>Приятные на ощупь, эстетически красивые камешки «</w:t>
      </w:r>
      <w:proofErr w:type="spellStart"/>
      <w:r w:rsidRPr="00404CA2">
        <w:rPr>
          <w:rFonts w:ascii="Times New Roman" w:hAnsi="Times New Roman" w:cs="Times New Roman"/>
          <w:sz w:val="28"/>
        </w:rPr>
        <w:t>Марблс</w:t>
      </w:r>
      <w:proofErr w:type="spellEnd"/>
      <w:r w:rsidRPr="00404CA2">
        <w:rPr>
          <w:rFonts w:ascii="Times New Roman" w:hAnsi="Times New Roman" w:cs="Times New Roman"/>
          <w:sz w:val="28"/>
        </w:rPr>
        <w:t>» обладают расслабляющим эффектом. Вызывают бурю эмоций и взрыв творческой энергии.  С этим материалом дети работают с большим удовольствием, и благодаря этому в своей работе мне удалось быстрых успехов в постановке нарушенных звуков у детей. Сократились сроки постановки и введения звуков в свободную речь.</w:t>
      </w:r>
    </w:p>
    <w:p w:rsidR="00404CA2" w:rsidRPr="00404CA2" w:rsidRDefault="00404CA2" w:rsidP="00404CA2">
      <w:pPr>
        <w:jc w:val="both"/>
        <w:rPr>
          <w:rFonts w:ascii="Times New Roman" w:hAnsi="Times New Roman" w:cs="Times New Roman"/>
          <w:sz w:val="28"/>
        </w:rPr>
      </w:pPr>
    </w:p>
    <w:p w:rsidR="00404CA2" w:rsidRPr="00404CA2" w:rsidRDefault="00404CA2" w:rsidP="000B6CE4">
      <w:pPr>
        <w:ind w:firstLine="360"/>
        <w:jc w:val="both"/>
        <w:rPr>
          <w:rFonts w:ascii="Times New Roman" w:hAnsi="Times New Roman" w:cs="Times New Roman"/>
          <w:sz w:val="28"/>
        </w:rPr>
      </w:pPr>
      <w:r w:rsidRPr="00404CA2">
        <w:rPr>
          <w:rFonts w:ascii="Times New Roman" w:hAnsi="Times New Roman" w:cs="Times New Roman"/>
          <w:sz w:val="28"/>
        </w:rPr>
        <w:t xml:space="preserve">Игра с песком – это естественная и доступная для каждого ребенка форма деятельности. Важнейшее психотерапевтическое свойство песка – возможность изменения сюжета, событий, </w:t>
      </w:r>
      <w:proofErr w:type="gramStart"/>
      <w:r w:rsidRPr="00404CA2">
        <w:rPr>
          <w:rFonts w:ascii="Times New Roman" w:hAnsi="Times New Roman" w:cs="Times New Roman"/>
          <w:sz w:val="28"/>
        </w:rPr>
        <w:t>взаимоотношений..</w:t>
      </w:r>
      <w:proofErr w:type="gramEnd"/>
      <w:r w:rsidRPr="00404CA2">
        <w:rPr>
          <w:rFonts w:ascii="Times New Roman" w:hAnsi="Times New Roman" w:cs="Times New Roman"/>
          <w:sz w:val="28"/>
        </w:rPr>
        <w:t xml:space="preserve">                                                                                                                                   Играть в песок можно не только на улице – можно устроить мини-песочницу дома, в детском  саду, в  кабинете логопеда.</w:t>
      </w:r>
    </w:p>
    <w:p w:rsidR="00404CA2" w:rsidRPr="00404CA2" w:rsidRDefault="00404CA2" w:rsidP="00404CA2">
      <w:pPr>
        <w:ind w:firstLine="360"/>
        <w:jc w:val="both"/>
        <w:rPr>
          <w:rFonts w:ascii="Times New Roman" w:hAnsi="Times New Roman" w:cs="Times New Roman"/>
          <w:sz w:val="28"/>
        </w:rPr>
      </w:pPr>
      <w:r w:rsidRPr="00404CA2">
        <w:rPr>
          <w:rFonts w:ascii="Times New Roman" w:hAnsi="Times New Roman" w:cs="Times New Roman"/>
          <w:sz w:val="28"/>
        </w:rPr>
        <w:t>Посредством песочной терапии решаем непосредственно коррекционно-логопедические задачи:</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lastRenderedPageBreak/>
        <w:t>– мощно развивается тактильно – кинестетическая чувствительность и мелкая моторика рук,  как основа развития «ручного интеллекта»;</w:t>
      </w:r>
    </w:p>
    <w:p w:rsidR="00404CA2" w:rsidRPr="00404CA2" w:rsidRDefault="000B6CE4" w:rsidP="00404CA2">
      <w:pPr>
        <w:jc w:val="both"/>
        <w:rPr>
          <w:rFonts w:ascii="Times New Roman" w:hAnsi="Times New Roman" w:cs="Times New Roman"/>
          <w:sz w:val="28"/>
        </w:rPr>
      </w:pPr>
      <w:r>
        <w:rPr>
          <w:rFonts w:ascii="Times New Roman" w:hAnsi="Times New Roman" w:cs="Times New Roman"/>
          <w:sz w:val="28"/>
        </w:rPr>
        <w:t xml:space="preserve">– </w:t>
      </w:r>
      <w:r w:rsidR="00404CA2" w:rsidRPr="00404CA2">
        <w:rPr>
          <w:rFonts w:ascii="Times New Roman" w:hAnsi="Times New Roman" w:cs="Times New Roman"/>
          <w:sz w:val="28"/>
        </w:rPr>
        <w:t xml:space="preserve">закрепляется навык правильного </w:t>
      </w:r>
      <w:proofErr w:type="gramStart"/>
      <w:r w:rsidR="00404CA2" w:rsidRPr="00404CA2">
        <w:rPr>
          <w:rFonts w:ascii="Times New Roman" w:hAnsi="Times New Roman" w:cs="Times New Roman"/>
          <w:sz w:val="28"/>
        </w:rPr>
        <w:t xml:space="preserve">звукопроизношения;   </w:t>
      </w:r>
      <w:proofErr w:type="gramEnd"/>
      <w:r w:rsidR="00404CA2" w:rsidRPr="00404CA2">
        <w:rPr>
          <w:rFonts w:ascii="Times New Roman" w:hAnsi="Times New Roman" w:cs="Times New Roman"/>
          <w:sz w:val="28"/>
        </w:rPr>
        <w:t xml:space="preserve">                                                           – более гармонично и интенсивно развиваются все познавательные функции (восприятия, внимание, память, мышление);</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совершенствуется развитие предметно-игровой деятельности, что в дальнейшем способствует развитию коммуникативных навыков ребенка;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способствуют расширению словарного запаса;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xml:space="preserve">– помогают освоить навыки </w:t>
      </w:r>
      <w:proofErr w:type="spellStart"/>
      <w:r w:rsidRPr="00404CA2">
        <w:rPr>
          <w:rFonts w:ascii="Times New Roman" w:hAnsi="Times New Roman" w:cs="Times New Roman"/>
          <w:sz w:val="28"/>
        </w:rPr>
        <w:t>звуко</w:t>
      </w:r>
      <w:proofErr w:type="spellEnd"/>
      <w:r w:rsidRPr="00404CA2">
        <w:rPr>
          <w:rFonts w:ascii="Times New Roman" w:hAnsi="Times New Roman" w:cs="Times New Roman"/>
          <w:sz w:val="28"/>
        </w:rPr>
        <w:t xml:space="preserve"> – слогового анализа и синтеза;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позволяют развивать фонематический слух и восприятие;</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способствуют развитию связной речи, лексико-грамматических представлений;</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помогают в изучении букв, освоении навыков чтения и письма;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развивают активность, расширяют жизненный опыт, передаваемый педагогом в близкой для ребёнка форме (принцип доступности информации);</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стабилизируют эмоциональные состояния, поглощая негативную энергию;                    – позволяют ребёнку соотносить игры с реальной жизнью, осмыслить происходящее, найти способы решения проблемной ситуации;                                                   – преодолевают комплекс «плохого художника», создавая художественные композиции из песка при помощи готовых фигурок;                                                                     – развивают творческие (креативные) действия, находят нестандартные решения, приводящие к успешному результату;                                                                       – совершенствуют зрительно-пространственную ориентировку;                                                                   – существенно усиливается желание ребенка узнавать что-то новое, экспериментировать и работать самостоятельно.</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Элементы </w:t>
      </w:r>
      <w:proofErr w:type="spellStart"/>
      <w:r w:rsidRPr="00404CA2">
        <w:rPr>
          <w:rFonts w:ascii="Times New Roman" w:hAnsi="Times New Roman" w:cs="Times New Roman"/>
          <w:sz w:val="28"/>
        </w:rPr>
        <w:t>пескотерапии</w:t>
      </w:r>
      <w:proofErr w:type="spellEnd"/>
      <w:r w:rsidRPr="00404CA2">
        <w:rPr>
          <w:rFonts w:ascii="Times New Roman" w:hAnsi="Times New Roman" w:cs="Times New Roman"/>
          <w:sz w:val="28"/>
        </w:rPr>
        <w:t xml:space="preserve"> использую в различных видах работы.                         На этапе подготовки к постановке звука:                                                                                                        – во время артикуляционных упражнений: при выполнении упражнения «Лошадка» - щелкать языком, одновременно пальцами ритмично, в такт щелчкам, «скакать по песку»;</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выполняя упражнение «Индюк» – языком быстро облизывать верхнюю губу со звуком «</w:t>
      </w:r>
      <w:proofErr w:type="spellStart"/>
      <w:r w:rsidRPr="00404CA2">
        <w:rPr>
          <w:rFonts w:ascii="Times New Roman" w:hAnsi="Times New Roman" w:cs="Times New Roman"/>
          <w:sz w:val="28"/>
        </w:rPr>
        <w:t>бл-бл-бл</w:t>
      </w:r>
      <w:proofErr w:type="spellEnd"/>
      <w:r w:rsidRPr="00404CA2">
        <w:rPr>
          <w:rFonts w:ascii="Times New Roman" w:hAnsi="Times New Roman" w:cs="Times New Roman"/>
          <w:sz w:val="28"/>
        </w:rPr>
        <w:t>», пальцами в такт движениям языка двигать в толще песка;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lastRenderedPageBreak/>
        <w:t>– «Качели» – языком ритмично двигать вверх-вниз. Указательным пальцем ведущей руки в такт движениями языка двигать по песку в том же направлении.</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На этапе автоматизации звуков выполняем следующие упражнения: «Мотор» – произносить звук «Р», проводя указательным пальцем дорожку по песку. Либо в толще песка искать игрушку – машину. Найдя её, произносит этот звук. Упражнение «Горка» – выбрать из лежащих или наполовину закопанных в песке игрушек со звуком «С» и, набрав песок  и произнося этот звук, засыпать её.</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Большинство приемов, игр, упражнений на занятиях по обучению грамоте с использованием песочницы направлено на развитие зрительного внимания и памяти, мышления, творческой фантазии, связной речи. В процессе игр ребенок учится не только на слух выделять заданные звуки, но и соотносить их с буквами, которые он может нарисовать пальцем, палочкой, вылепить из песка.</w:t>
      </w:r>
    </w:p>
    <w:p w:rsidR="00404CA2" w:rsidRPr="00404CA2" w:rsidRDefault="00404CA2" w:rsidP="00C20776">
      <w:pPr>
        <w:ind w:firstLine="708"/>
        <w:jc w:val="both"/>
        <w:rPr>
          <w:rFonts w:ascii="Times New Roman" w:hAnsi="Times New Roman" w:cs="Times New Roman"/>
          <w:sz w:val="28"/>
        </w:rPr>
      </w:pPr>
      <w:r w:rsidRPr="00404CA2">
        <w:rPr>
          <w:rFonts w:ascii="Times New Roman" w:hAnsi="Times New Roman" w:cs="Times New Roman"/>
          <w:sz w:val="28"/>
        </w:rPr>
        <w:t>В играх с песком у детей воспитываются и развиваются навыки слухового контроля, как за произношением звуков чужой речи, так и собственной. Развивается восприятие и различение правильного и дефектного звукопроизношения, различного темпа речи и самостоятельное воспроизведение определенного темпа фразы. Речь сопряжена с разными по скорости движениями рук по песку, что воздействует на нормализацию темпа речи.</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Развивая фонематический слух, используем следующие упражнения:</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«Два города» – песочница разделена на две части. Ребенок опускает предметы или игрушки с дифференцируемыми звуками в разные города (например, в «город С» и «город Ш».</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«Спрячь ручки» – прятать руки в песок, услышав заданный звук.</w:t>
      </w:r>
    </w:p>
    <w:p w:rsidR="00404CA2" w:rsidRPr="00404CA2" w:rsidRDefault="00404CA2" w:rsidP="004D5C49">
      <w:pPr>
        <w:jc w:val="both"/>
        <w:rPr>
          <w:rFonts w:ascii="Times New Roman" w:hAnsi="Times New Roman" w:cs="Times New Roman"/>
          <w:sz w:val="28"/>
        </w:rPr>
      </w:pPr>
      <w:r w:rsidRPr="00404CA2">
        <w:rPr>
          <w:rFonts w:ascii="Times New Roman" w:hAnsi="Times New Roman" w:cs="Times New Roman"/>
          <w:sz w:val="28"/>
        </w:rPr>
        <w:t xml:space="preserve"> При работе над слоговой структурой слова можно играть в следующие игры:</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«Раздели слово на слоги» – ребенок печатает на песке заданное слово и вертикальными полосками делит его на слоги. Вариант этого упражнения – выбрать из песка игрушки с заданным количеством слогов.</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Детям с нарушениями речи тяжело осваивать звуковой анализ слова и предложения. Для успешного обучения данным видам работы применяю </w:t>
      </w:r>
      <w:r w:rsidRPr="00404CA2">
        <w:rPr>
          <w:rFonts w:ascii="Times New Roman" w:hAnsi="Times New Roman" w:cs="Times New Roman"/>
          <w:sz w:val="28"/>
        </w:rPr>
        <w:lastRenderedPageBreak/>
        <w:t>игровые упражнения: «Напиши», «Найди» - ребенок пишет или ищет в песке разные буквы, затем составляет слоги, слова, а из слов предложения.</w:t>
      </w:r>
    </w:p>
    <w:p w:rsidR="00404CA2" w:rsidRPr="00404CA2" w:rsidRDefault="00404CA2" w:rsidP="00404CA2">
      <w:pPr>
        <w:ind w:firstLine="708"/>
        <w:jc w:val="both"/>
        <w:rPr>
          <w:rFonts w:ascii="Times New Roman" w:hAnsi="Times New Roman" w:cs="Times New Roman"/>
          <w:sz w:val="28"/>
        </w:rPr>
      </w:pPr>
      <w:r w:rsidRPr="00404CA2">
        <w:rPr>
          <w:rFonts w:ascii="Times New Roman" w:hAnsi="Times New Roman" w:cs="Times New Roman"/>
          <w:sz w:val="28"/>
        </w:rPr>
        <w:t xml:space="preserve">Использование игры с песком и в совершенствовании грамматического строя речи: в усвоении притяжательных и относительных прилагательных, согласовании прилагательных с существительными, числительных с существительными и </w:t>
      </w:r>
      <w:proofErr w:type="spellStart"/>
      <w:r w:rsidRPr="00404CA2">
        <w:rPr>
          <w:rFonts w:ascii="Times New Roman" w:hAnsi="Times New Roman" w:cs="Times New Roman"/>
          <w:sz w:val="28"/>
        </w:rPr>
        <w:t>т.д</w:t>
      </w:r>
      <w:proofErr w:type="spellEnd"/>
      <w:r w:rsidRPr="00404CA2">
        <w:rPr>
          <w:rFonts w:ascii="Times New Roman" w:hAnsi="Times New Roman" w:cs="Times New Roman"/>
          <w:sz w:val="28"/>
        </w:rPr>
        <w:t xml:space="preserve"> </w:t>
      </w:r>
      <w:proofErr w:type="gramStart"/>
      <w:r w:rsidRPr="00404CA2">
        <w:rPr>
          <w:rFonts w:ascii="Times New Roman" w:hAnsi="Times New Roman" w:cs="Times New Roman"/>
          <w:sz w:val="28"/>
        </w:rPr>
        <w:t>Используем</w:t>
      </w:r>
      <w:proofErr w:type="gramEnd"/>
      <w:r w:rsidRPr="00404CA2">
        <w:rPr>
          <w:rFonts w:ascii="Times New Roman" w:hAnsi="Times New Roman" w:cs="Times New Roman"/>
          <w:sz w:val="28"/>
        </w:rPr>
        <w:t xml:space="preserve"> также методики игр с песком, которые предлагают Т. Д. </w:t>
      </w:r>
      <w:proofErr w:type="spellStart"/>
      <w:r w:rsidRPr="00404CA2">
        <w:rPr>
          <w:rFonts w:ascii="Times New Roman" w:hAnsi="Times New Roman" w:cs="Times New Roman"/>
          <w:sz w:val="28"/>
        </w:rPr>
        <w:t>Зинкевич</w:t>
      </w:r>
      <w:proofErr w:type="spellEnd"/>
      <w:r w:rsidRPr="00404CA2">
        <w:rPr>
          <w:rFonts w:ascii="Times New Roman" w:hAnsi="Times New Roman" w:cs="Times New Roman"/>
          <w:sz w:val="28"/>
        </w:rPr>
        <w:t xml:space="preserve">- Евстигнеева и Т. М. </w:t>
      </w:r>
      <w:proofErr w:type="spellStart"/>
      <w:r w:rsidRPr="00404CA2">
        <w:rPr>
          <w:rFonts w:ascii="Times New Roman" w:hAnsi="Times New Roman" w:cs="Times New Roman"/>
          <w:sz w:val="28"/>
        </w:rPr>
        <w:t>Грабенко</w:t>
      </w:r>
      <w:proofErr w:type="spellEnd"/>
      <w:r w:rsidRPr="00404CA2">
        <w:rPr>
          <w:rFonts w:ascii="Times New Roman" w:hAnsi="Times New Roman" w:cs="Times New Roman"/>
          <w:sz w:val="28"/>
        </w:rPr>
        <w:t xml:space="preserve"> в «Практикуме по креативной терапии»:</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xml:space="preserve">– </w:t>
      </w:r>
      <w:proofErr w:type="spellStart"/>
      <w:r w:rsidRPr="00404CA2">
        <w:rPr>
          <w:rFonts w:ascii="Times New Roman" w:hAnsi="Times New Roman" w:cs="Times New Roman"/>
          <w:sz w:val="28"/>
        </w:rPr>
        <w:t>поскользи</w:t>
      </w:r>
      <w:proofErr w:type="spellEnd"/>
      <w:r w:rsidRPr="00404CA2">
        <w:rPr>
          <w:rFonts w:ascii="Times New Roman" w:hAnsi="Times New Roman" w:cs="Times New Roman"/>
          <w:sz w:val="28"/>
        </w:rPr>
        <w:t xml:space="preserve"> ладонями по поверхности песка, выполняя зигзагообразные и круговые движения (как машинки, змейки, санки и др.);</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выполни те же движения, поставив ладонь на ребро;</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создать отпечатками ладоней, кулачков, костяшек кистей рук, ребрами ладоней всевозможные причудливые узоры на поверхности песка;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«пройди»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 Далее можно группировать пальцы по два, по три, по четыре, по пять. Здесь уже ребенок сможет создать загадочные следы;</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 «поиграй»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w:t>
      </w:r>
    </w:p>
    <w:p w:rsidR="00404CA2"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Дети очень любят рисовать на песке, «печатать» буквы и слова, сначала пальчиком, потом палочкой, держа ее как ручку. Песок позволяет дольше сохранить работоспособность ребенка. Исправлять на песке проще, чем на бумаге, где всегда видны следы ошибок. Это для ребенка очень важно, так как он не фиксирует свое внимание на ошибках, и неудачах, а ощущает психологический комфорт от быстрого исправления.</w:t>
      </w:r>
    </w:p>
    <w:p w:rsidR="00A33BF8" w:rsidRPr="00404CA2" w:rsidRDefault="00404CA2" w:rsidP="00404CA2">
      <w:pPr>
        <w:jc w:val="both"/>
        <w:rPr>
          <w:rFonts w:ascii="Times New Roman" w:hAnsi="Times New Roman" w:cs="Times New Roman"/>
          <w:sz w:val="28"/>
        </w:rPr>
      </w:pPr>
      <w:r w:rsidRPr="00404CA2">
        <w:rPr>
          <w:rFonts w:ascii="Times New Roman" w:hAnsi="Times New Roman" w:cs="Times New Roman"/>
          <w:sz w:val="28"/>
        </w:rPr>
        <w:t>Процесс развития речи  довольно длительный. Вводить ребенка в мир звуков и слов  надо постепенно, последовательно и целенаправленно. В период становления у ребенка речи очень важно развивать тонкую ручную моторику, поскольку активные движения рук (особенно кистей и пальцев) активизируют речевые отделы коры головного мозга,</w:t>
      </w:r>
      <w:r w:rsidR="00824E35">
        <w:rPr>
          <w:rFonts w:ascii="Times New Roman" w:hAnsi="Times New Roman" w:cs="Times New Roman"/>
          <w:sz w:val="28"/>
        </w:rPr>
        <w:t xml:space="preserve"> помогают реализовывать моторные программы, а значит</w:t>
      </w:r>
      <w:r w:rsidRPr="00404CA2">
        <w:rPr>
          <w:rFonts w:ascii="Times New Roman" w:hAnsi="Times New Roman" w:cs="Times New Roman"/>
          <w:sz w:val="28"/>
        </w:rPr>
        <w:t xml:space="preserve"> стимулируют речевое развитие ребенка.</w:t>
      </w:r>
    </w:p>
    <w:sectPr w:rsidR="00A33BF8" w:rsidRPr="00404CA2" w:rsidSect="00A3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D2"/>
      </v:shape>
    </w:pict>
  </w:numPicBullet>
  <w:abstractNum w:abstractNumId="0">
    <w:nsid w:val="27B61990"/>
    <w:multiLevelType w:val="hybridMultilevel"/>
    <w:tmpl w:val="B06A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C2C80"/>
    <w:multiLevelType w:val="hybridMultilevel"/>
    <w:tmpl w:val="F1BA2D7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546452"/>
    <w:multiLevelType w:val="hybridMultilevel"/>
    <w:tmpl w:val="D71C073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4CA2"/>
    <w:rsid w:val="0001600B"/>
    <w:rsid w:val="000B6CE4"/>
    <w:rsid w:val="00343F23"/>
    <w:rsid w:val="003F7020"/>
    <w:rsid w:val="00404CA2"/>
    <w:rsid w:val="004D402A"/>
    <w:rsid w:val="004D5C49"/>
    <w:rsid w:val="00635DEA"/>
    <w:rsid w:val="006E3E6D"/>
    <w:rsid w:val="00813A3B"/>
    <w:rsid w:val="00824E35"/>
    <w:rsid w:val="0093570F"/>
    <w:rsid w:val="00943154"/>
    <w:rsid w:val="00A33BF8"/>
    <w:rsid w:val="00B6544E"/>
    <w:rsid w:val="00C20776"/>
    <w:rsid w:val="00C66317"/>
    <w:rsid w:val="00C7280D"/>
    <w:rsid w:val="00E2610B"/>
    <w:rsid w:val="00E54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D086BE-8760-4D0F-9278-59A99592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2020-11-02T17:24:00Z</dcterms:created>
  <dcterms:modified xsi:type="dcterms:W3CDTF">2021-05-26T15:06:00Z</dcterms:modified>
</cp:coreProperties>
</file>