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B1" w:rsidRDefault="0045344A" w:rsidP="000E38B1">
      <w:pPr>
        <w:pStyle w:val="1"/>
        <w:tabs>
          <w:tab w:val="left" w:pos="1908"/>
        </w:tabs>
        <w:spacing w:before="0"/>
        <w:ind w:left="0"/>
        <w:jc w:val="center"/>
        <w:rPr>
          <w:color w:val="000009"/>
        </w:rPr>
      </w:pPr>
      <w:r w:rsidRPr="0045344A">
        <w:rPr>
          <w:color w:val="000009"/>
        </w:rPr>
        <w:t xml:space="preserve">Общие причины </w:t>
      </w:r>
      <w:proofErr w:type="spellStart"/>
      <w:r>
        <w:rPr>
          <w:color w:val="000009"/>
        </w:rPr>
        <w:t>девиантного</w:t>
      </w:r>
      <w:proofErr w:type="spellEnd"/>
      <w:r>
        <w:rPr>
          <w:color w:val="000009"/>
        </w:rPr>
        <w:t xml:space="preserve"> поведения подростков</w:t>
      </w:r>
    </w:p>
    <w:p w:rsidR="000E38B1" w:rsidRDefault="000E38B1" w:rsidP="000E38B1">
      <w:pPr>
        <w:pStyle w:val="1"/>
        <w:tabs>
          <w:tab w:val="left" w:pos="1908"/>
        </w:tabs>
        <w:spacing w:before="0"/>
        <w:ind w:left="0"/>
        <w:rPr>
          <w:color w:val="000009"/>
        </w:rPr>
      </w:pPr>
    </w:p>
    <w:p w:rsidR="0045344A" w:rsidRDefault="0045344A" w:rsidP="0045344A">
      <w:pPr>
        <w:ind w:left="708"/>
        <w:rPr>
          <w:b/>
          <w:sz w:val="24"/>
          <w:szCs w:val="24"/>
        </w:rPr>
      </w:pPr>
      <w:r>
        <w:rPr>
          <w:b/>
          <w:sz w:val="24"/>
          <w:szCs w:val="24"/>
        </w:rPr>
        <w:t xml:space="preserve">Колодий </w:t>
      </w:r>
      <w:proofErr w:type="gramStart"/>
      <w:r>
        <w:rPr>
          <w:b/>
          <w:sz w:val="24"/>
          <w:szCs w:val="24"/>
        </w:rPr>
        <w:t>Анна  Аркадьевна</w:t>
      </w:r>
      <w:proofErr w:type="gramEnd"/>
      <w:r>
        <w:rPr>
          <w:b/>
          <w:sz w:val="24"/>
          <w:szCs w:val="24"/>
        </w:rPr>
        <w:t xml:space="preserve"> </w:t>
      </w:r>
    </w:p>
    <w:p w:rsidR="0045344A" w:rsidRDefault="0045344A" w:rsidP="0045344A">
      <w:pPr>
        <w:ind w:left="708"/>
        <w:rPr>
          <w:sz w:val="24"/>
          <w:szCs w:val="24"/>
        </w:rPr>
      </w:pPr>
      <w:r>
        <w:rPr>
          <w:sz w:val="24"/>
          <w:szCs w:val="24"/>
        </w:rPr>
        <w:t>Института педагогики, психол</w:t>
      </w:r>
      <w:r>
        <w:rPr>
          <w:sz w:val="24"/>
          <w:szCs w:val="24"/>
        </w:rPr>
        <w:t xml:space="preserve">огии и инклюзивного образования, </w:t>
      </w:r>
      <w:r>
        <w:rPr>
          <w:sz w:val="24"/>
          <w:szCs w:val="24"/>
        </w:rPr>
        <w:t>Гуманитарно-педагогической академии (филиал)</w:t>
      </w:r>
      <w:r w:rsidR="00E03E23">
        <w:rPr>
          <w:sz w:val="24"/>
          <w:szCs w:val="24"/>
        </w:rPr>
        <w:t xml:space="preserve"> ФГБАУ ВО «КФУ им. В. И. Вернадского», в г. Ялте</w:t>
      </w:r>
    </w:p>
    <w:p w:rsidR="0045344A" w:rsidRDefault="00E03E23" w:rsidP="0045344A">
      <w:pPr>
        <w:ind w:left="708"/>
        <w:rPr>
          <w:sz w:val="24"/>
          <w:szCs w:val="24"/>
        </w:rPr>
      </w:pPr>
      <w:r>
        <w:rPr>
          <w:sz w:val="24"/>
          <w:szCs w:val="24"/>
        </w:rPr>
        <w:t>1</w:t>
      </w:r>
      <w:r w:rsidR="0045344A">
        <w:rPr>
          <w:sz w:val="24"/>
          <w:szCs w:val="24"/>
        </w:rPr>
        <w:t xml:space="preserve"> курс, направление </w:t>
      </w:r>
      <w:proofErr w:type="gramStart"/>
      <w:r w:rsidR="0045344A">
        <w:rPr>
          <w:sz w:val="24"/>
          <w:szCs w:val="24"/>
        </w:rPr>
        <w:t>подготовки  44.05.01</w:t>
      </w:r>
      <w:proofErr w:type="gramEnd"/>
      <w:r w:rsidR="0045344A">
        <w:rPr>
          <w:sz w:val="24"/>
          <w:szCs w:val="24"/>
        </w:rPr>
        <w:t xml:space="preserve"> «Педагогика и психология </w:t>
      </w:r>
      <w:proofErr w:type="spellStart"/>
      <w:r w:rsidR="0045344A">
        <w:rPr>
          <w:sz w:val="24"/>
          <w:szCs w:val="24"/>
        </w:rPr>
        <w:t>девиантного</w:t>
      </w:r>
      <w:proofErr w:type="spellEnd"/>
      <w:r w:rsidR="0045344A">
        <w:rPr>
          <w:sz w:val="24"/>
          <w:szCs w:val="24"/>
        </w:rPr>
        <w:t xml:space="preserve"> поведения», </w:t>
      </w:r>
    </w:p>
    <w:p w:rsidR="0045344A" w:rsidRDefault="0045344A" w:rsidP="0045344A">
      <w:pPr>
        <w:ind w:left="708"/>
        <w:rPr>
          <w:sz w:val="24"/>
          <w:szCs w:val="24"/>
        </w:rPr>
      </w:pPr>
      <w:r>
        <w:rPr>
          <w:sz w:val="24"/>
          <w:szCs w:val="24"/>
        </w:rPr>
        <w:t xml:space="preserve">направленность «Психолого-педагогическая профилактика </w:t>
      </w:r>
      <w:proofErr w:type="spellStart"/>
      <w:r>
        <w:rPr>
          <w:sz w:val="24"/>
          <w:szCs w:val="24"/>
        </w:rPr>
        <w:t>девиантного</w:t>
      </w:r>
      <w:proofErr w:type="spellEnd"/>
      <w:r>
        <w:rPr>
          <w:sz w:val="24"/>
          <w:szCs w:val="24"/>
        </w:rPr>
        <w:t xml:space="preserve"> поведения»</w:t>
      </w:r>
    </w:p>
    <w:p w:rsidR="0045344A" w:rsidRDefault="0045344A" w:rsidP="000E38B1">
      <w:pPr>
        <w:pStyle w:val="a3"/>
        <w:ind w:right="844" w:firstLine="707"/>
        <w:jc w:val="right"/>
        <w:rPr>
          <w:color w:val="000009"/>
        </w:rPr>
      </w:pPr>
    </w:p>
    <w:p w:rsidR="0045344A" w:rsidRDefault="0045344A" w:rsidP="000E38B1">
      <w:pPr>
        <w:pStyle w:val="a3"/>
        <w:ind w:right="844" w:firstLine="707"/>
        <w:jc w:val="right"/>
        <w:rPr>
          <w:color w:val="000009"/>
        </w:rPr>
      </w:pPr>
    </w:p>
    <w:p w:rsidR="0045344A" w:rsidRPr="0045344A" w:rsidRDefault="0045344A" w:rsidP="00E03E23">
      <w:pPr>
        <w:pStyle w:val="a3"/>
        <w:ind w:left="0" w:right="137" w:firstLine="709"/>
        <w:rPr>
          <w:color w:val="000009"/>
        </w:rPr>
      </w:pPr>
      <w:r w:rsidRPr="0045344A">
        <w:rPr>
          <w:color w:val="000009"/>
        </w:rPr>
        <w:t xml:space="preserve">Отклоняющееся поведение подростка как категория представляет собой взаимодействие с </w:t>
      </w:r>
      <w:proofErr w:type="spellStart"/>
      <w:r w:rsidRPr="0045344A">
        <w:rPr>
          <w:color w:val="000009"/>
        </w:rPr>
        <w:t>микросоциальной</w:t>
      </w:r>
      <w:proofErr w:type="spellEnd"/>
      <w:r w:rsidRPr="0045344A">
        <w:rPr>
          <w:color w:val="000009"/>
        </w:rPr>
        <w:t xml:space="preserve"> средой, нарушающее его развитие и социализацию вследствие отсутствия адекватного учета средой особенностей его индивидуальности и проявляющееся его поведенческим противодействием, предлагаемым нравственным и правовым общественным нормативом.</w:t>
      </w:r>
    </w:p>
    <w:p w:rsidR="0045344A" w:rsidRPr="0045344A" w:rsidRDefault="0045344A" w:rsidP="00E03E23">
      <w:pPr>
        <w:pStyle w:val="a3"/>
        <w:ind w:left="0" w:right="137" w:firstLine="709"/>
        <w:rPr>
          <w:color w:val="000009"/>
        </w:rPr>
      </w:pPr>
      <w:r w:rsidRPr="0045344A">
        <w:rPr>
          <w:color w:val="000009"/>
        </w:rPr>
        <w:t>Особого внимания заслуживает вопрос о детерминации отклоняющегося поведения. Под детерминацией понимается совокупность факторов, вызывающих, провоцирующих, усиливающих или поддерживающих отклоняющиеся поведение. Детерминирующие факторы действуют на различных уровнях социальной организации, в которой личность является одной из подсистем [12, с.343].</w:t>
      </w:r>
    </w:p>
    <w:p w:rsidR="0045344A" w:rsidRPr="0045344A" w:rsidRDefault="0045344A" w:rsidP="00E03E23">
      <w:pPr>
        <w:pStyle w:val="a3"/>
        <w:ind w:left="0" w:right="137" w:firstLine="709"/>
        <w:rPr>
          <w:color w:val="000009"/>
        </w:rPr>
      </w:pPr>
      <w:r w:rsidRPr="0045344A">
        <w:rPr>
          <w:color w:val="000009"/>
        </w:rPr>
        <w:t xml:space="preserve">К внешним физическим условиям </w:t>
      </w:r>
      <w:proofErr w:type="spellStart"/>
      <w:r w:rsidRPr="0045344A">
        <w:rPr>
          <w:color w:val="000009"/>
        </w:rPr>
        <w:t>девиантного</w:t>
      </w:r>
      <w:proofErr w:type="spellEnd"/>
      <w:r w:rsidRPr="0045344A">
        <w:rPr>
          <w:color w:val="000009"/>
        </w:rPr>
        <w:t xml:space="preserve"> поведения можно отнести такие факторы, как климатический, геофизический, экологический. Например, такие явления, как шум, теснота, геомагнитные колебания, которые могут стать неспецифическими причинами агрессивного и другого нежелательного поведения. А благоприятные условия внешней среды могут снижать вероятность девиации. Гораздо более важным фактором, действующим на поведение личности следует признать внешние социальные условия. К ним относятся: </w:t>
      </w:r>
    </w:p>
    <w:p w:rsidR="0045344A" w:rsidRPr="0045344A" w:rsidRDefault="0045344A" w:rsidP="00E03E23">
      <w:pPr>
        <w:pStyle w:val="a3"/>
        <w:ind w:left="0" w:right="137" w:firstLine="709"/>
        <w:rPr>
          <w:color w:val="000009"/>
        </w:rPr>
      </w:pPr>
      <w:r w:rsidRPr="0045344A">
        <w:rPr>
          <w:color w:val="000009"/>
        </w:rPr>
        <w:t>- общественные процессы (социально-экономическая ситуация, государственная политика, традиции, мода, средстве массовой информации);</w:t>
      </w:r>
    </w:p>
    <w:p w:rsidR="0045344A" w:rsidRPr="0045344A" w:rsidRDefault="0045344A" w:rsidP="00E03E23">
      <w:pPr>
        <w:pStyle w:val="a3"/>
        <w:ind w:left="0" w:right="137" w:firstLine="709"/>
        <w:rPr>
          <w:color w:val="000009"/>
        </w:rPr>
      </w:pPr>
      <w:r w:rsidRPr="0045344A">
        <w:rPr>
          <w:color w:val="000009"/>
        </w:rPr>
        <w:t xml:space="preserve">- </w:t>
      </w:r>
      <w:proofErr w:type="spellStart"/>
      <w:r w:rsidRPr="0045344A">
        <w:rPr>
          <w:color w:val="000009"/>
        </w:rPr>
        <w:t>микросоциальная</w:t>
      </w:r>
      <w:proofErr w:type="spellEnd"/>
      <w:r w:rsidRPr="0045344A">
        <w:rPr>
          <w:color w:val="000009"/>
        </w:rPr>
        <w:t xml:space="preserve"> среда (уровень и стиль жизни семьи, психологический климат в </w:t>
      </w:r>
      <w:proofErr w:type="spellStart"/>
      <w:r w:rsidRPr="0045344A">
        <w:rPr>
          <w:color w:val="000009"/>
        </w:rPr>
        <w:t>ceмье</w:t>
      </w:r>
      <w:proofErr w:type="spellEnd"/>
      <w:r w:rsidRPr="0045344A">
        <w:rPr>
          <w:color w:val="000009"/>
        </w:rPr>
        <w:t>, личности родителей характер взаимоотношений в семье, стиль семейного воспитания, друзья, другие значимые люди).</w:t>
      </w:r>
    </w:p>
    <w:p w:rsidR="0045344A" w:rsidRPr="0045344A" w:rsidRDefault="0045344A" w:rsidP="00E03E23">
      <w:pPr>
        <w:pStyle w:val="a3"/>
        <w:ind w:left="0" w:right="137" w:firstLine="709"/>
        <w:rPr>
          <w:color w:val="000009"/>
        </w:rPr>
      </w:pPr>
      <w:r w:rsidRPr="0045344A">
        <w:rPr>
          <w:color w:val="000009"/>
        </w:rPr>
        <w:t xml:space="preserve">- характеристики социальных групп, в которые включена личность (расовая и классовая принадлежность, этнические установки, субкультура, социальный статус, принадлежность к учебно-профессиональной группе, </w:t>
      </w:r>
      <w:proofErr w:type="spellStart"/>
      <w:r w:rsidRPr="0045344A">
        <w:rPr>
          <w:color w:val="000009"/>
        </w:rPr>
        <w:t>референтная</w:t>
      </w:r>
      <w:proofErr w:type="spellEnd"/>
      <w:r w:rsidRPr="0045344A">
        <w:rPr>
          <w:color w:val="000009"/>
        </w:rPr>
        <w:t xml:space="preserve"> группа)</w:t>
      </w:r>
      <w:r w:rsidR="00E03E23" w:rsidRPr="00E03E23">
        <w:rPr>
          <w:color w:val="000009"/>
        </w:rPr>
        <w:t xml:space="preserve"> </w:t>
      </w:r>
      <w:r w:rsidR="00E03E23" w:rsidRPr="0045344A">
        <w:rPr>
          <w:color w:val="000009"/>
        </w:rPr>
        <w:t>[20, с.106]</w:t>
      </w:r>
      <w:r w:rsidR="00E03E23">
        <w:rPr>
          <w:color w:val="000009"/>
        </w:rPr>
        <w:t>.</w:t>
      </w:r>
    </w:p>
    <w:p w:rsidR="0045344A" w:rsidRPr="0045344A" w:rsidRDefault="0045344A" w:rsidP="00E03E23">
      <w:pPr>
        <w:pStyle w:val="a3"/>
        <w:ind w:left="0" w:right="137" w:firstLine="709"/>
        <w:rPr>
          <w:color w:val="000009"/>
        </w:rPr>
      </w:pPr>
      <w:r w:rsidRPr="0045344A">
        <w:rPr>
          <w:color w:val="000009"/>
        </w:rPr>
        <w:t>К категории детей с нарушением поведения чаще всего относятся дети, оказавшиеся вне образования. К сожалению, по-прежнему во многих случаях образовательные стараются избавиться от «трудных» детей. Не снижается число правонарушений, совершаемых несовершеннолетними, не обучающимися в образовательных учреждениях и нигде не работающими. Группой риска являются также дети-сироты и дети, лишенные родительского попечения, которые наиболее склонны к бродяжничеству, подвержен стать жертвами насилия и преступлений или быть вовлеченными в преступную деятельность.</w:t>
      </w:r>
    </w:p>
    <w:p w:rsidR="0045344A" w:rsidRPr="0045344A" w:rsidRDefault="0045344A" w:rsidP="00E03E23">
      <w:pPr>
        <w:pStyle w:val="a3"/>
        <w:ind w:left="0" w:right="137" w:firstLine="709"/>
        <w:rPr>
          <w:color w:val="000009"/>
        </w:rPr>
      </w:pPr>
      <w:proofErr w:type="spellStart"/>
      <w:r w:rsidRPr="0045344A">
        <w:rPr>
          <w:color w:val="000009"/>
        </w:rPr>
        <w:t>Oтечественный</w:t>
      </w:r>
      <w:proofErr w:type="spellEnd"/>
      <w:r w:rsidRPr="0045344A">
        <w:rPr>
          <w:color w:val="000009"/>
        </w:rPr>
        <w:t xml:space="preserve"> исследователь Ю.А. </w:t>
      </w:r>
      <w:proofErr w:type="spellStart"/>
      <w:r w:rsidRPr="0045344A">
        <w:rPr>
          <w:color w:val="000009"/>
        </w:rPr>
        <w:t>Клейберг</w:t>
      </w:r>
      <w:proofErr w:type="spellEnd"/>
      <w:r w:rsidRPr="0045344A">
        <w:rPr>
          <w:color w:val="000009"/>
        </w:rPr>
        <w:t xml:space="preserve"> на примере подростковой </w:t>
      </w:r>
      <w:proofErr w:type="spellStart"/>
      <w:r w:rsidRPr="0045344A">
        <w:rPr>
          <w:color w:val="000009"/>
        </w:rPr>
        <w:lastRenderedPageBreak/>
        <w:t>девиантности</w:t>
      </w:r>
      <w:proofErr w:type="spellEnd"/>
      <w:r w:rsidRPr="0045344A">
        <w:rPr>
          <w:color w:val="000009"/>
        </w:rPr>
        <w:t xml:space="preserve"> раскрывает </w:t>
      </w:r>
      <w:proofErr w:type="spellStart"/>
      <w:r w:rsidRPr="0045344A">
        <w:rPr>
          <w:color w:val="000009"/>
        </w:rPr>
        <w:t>девиантное</w:t>
      </w:r>
      <w:proofErr w:type="spellEnd"/>
      <w:r w:rsidRPr="0045344A">
        <w:rPr>
          <w:color w:val="000009"/>
        </w:rPr>
        <w:t xml:space="preserve"> поведение через отношение личности к культурным нормам. Отклоняющееся поведение - это «специфический способ изменения социальных норм и ожиданий посредством демонстрации личностью ценностного отношения к ним». Для этого используются особые приемы: сленг, символика, мода, манера, поступок. </w:t>
      </w:r>
      <w:proofErr w:type="spellStart"/>
      <w:r w:rsidRPr="0045344A">
        <w:rPr>
          <w:color w:val="000009"/>
        </w:rPr>
        <w:t>Девиантные</w:t>
      </w:r>
      <w:proofErr w:type="spellEnd"/>
      <w:r w:rsidRPr="0045344A">
        <w:rPr>
          <w:color w:val="000009"/>
        </w:rPr>
        <w:t xml:space="preserve"> действия подростков выступают как средство достижения значимой цели, самоутверждения и разрядки. [27, с.13]</w:t>
      </w:r>
    </w:p>
    <w:p w:rsidR="0045344A" w:rsidRPr="0045344A" w:rsidRDefault="0045344A" w:rsidP="00E03E23">
      <w:pPr>
        <w:pStyle w:val="a3"/>
        <w:ind w:left="0" w:right="137" w:firstLine="709"/>
        <w:rPr>
          <w:color w:val="000009"/>
        </w:rPr>
      </w:pPr>
      <w:r w:rsidRPr="0045344A">
        <w:rPr>
          <w:color w:val="000009"/>
        </w:rPr>
        <w:t xml:space="preserve">Социологические и близкие к ним социально-психологические теории рассматривают </w:t>
      </w:r>
      <w:proofErr w:type="spellStart"/>
      <w:r w:rsidRPr="0045344A">
        <w:rPr>
          <w:color w:val="000009"/>
        </w:rPr>
        <w:t>девиантное</w:t>
      </w:r>
      <w:proofErr w:type="spellEnd"/>
      <w:r w:rsidRPr="0045344A">
        <w:rPr>
          <w:color w:val="000009"/>
        </w:rPr>
        <w:t xml:space="preserve"> поведение как результат социальных процессов, сложных взаимоотношений между обществом и конкретной личностью. С</w:t>
      </w:r>
      <w:r w:rsidR="00E03E23">
        <w:rPr>
          <w:color w:val="000009"/>
        </w:rPr>
        <w:t xml:space="preserve"> </w:t>
      </w:r>
      <w:r w:rsidRPr="0045344A">
        <w:rPr>
          <w:color w:val="000009"/>
        </w:rPr>
        <w:t xml:space="preserve">одной стороны, мы видим, что в самом обществе имеются серьезные причины для отклоняющегося поведения, </w:t>
      </w:r>
      <w:proofErr w:type="gramStart"/>
      <w:r w:rsidRPr="0045344A">
        <w:rPr>
          <w:color w:val="000009"/>
        </w:rPr>
        <w:t>например</w:t>
      </w:r>
      <w:proofErr w:type="gramEnd"/>
      <w:r w:rsidRPr="0045344A">
        <w:rPr>
          <w:color w:val="000009"/>
        </w:rPr>
        <w:t xml:space="preserve"> социальная дезорганизация и социальное неравенство. С другой стороны, мы закономерно приходим к пониманию роли индивидуальности конкретного человека в процессе социализации его личности. [27, с.10].</w:t>
      </w:r>
    </w:p>
    <w:p w:rsidR="0045344A" w:rsidRPr="0045344A" w:rsidRDefault="0045344A" w:rsidP="00E03E23">
      <w:pPr>
        <w:pStyle w:val="a3"/>
        <w:ind w:left="0" w:right="137" w:firstLine="709"/>
        <w:rPr>
          <w:color w:val="000009"/>
        </w:rPr>
      </w:pPr>
      <w:r w:rsidRPr="0045344A">
        <w:rPr>
          <w:color w:val="000009"/>
        </w:rPr>
        <w:t xml:space="preserve">Социологические теории не объясняют, почему в одних и тех же социальных условиях различные люди демонстрируют принципиально разное поведение, </w:t>
      </w:r>
      <w:proofErr w:type="gramStart"/>
      <w:r w:rsidRPr="0045344A">
        <w:rPr>
          <w:color w:val="000009"/>
        </w:rPr>
        <w:t>например</w:t>
      </w:r>
      <w:proofErr w:type="gramEnd"/>
      <w:r w:rsidRPr="0045344A">
        <w:rPr>
          <w:color w:val="000009"/>
        </w:rPr>
        <w:t xml:space="preserve"> далеко не все представители беднейших слоев проявляют </w:t>
      </w:r>
      <w:proofErr w:type="spellStart"/>
      <w:r w:rsidRPr="0045344A">
        <w:rPr>
          <w:color w:val="000009"/>
        </w:rPr>
        <w:t>делинквентность</w:t>
      </w:r>
      <w:proofErr w:type="spellEnd"/>
      <w:r w:rsidRPr="0045344A">
        <w:rPr>
          <w:color w:val="000009"/>
        </w:rPr>
        <w:t xml:space="preserve"> и наоборот. Следует признать, что социальные условия действительно определяют характер социальных девиаций (масштаб распространения данных явлений в обществе или социальной группе). Но их оказывается явно недостаточно для объяснения причин и механизмов отклоняющегося поведения конкретной личности.</w:t>
      </w:r>
    </w:p>
    <w:p w:rsidR="0045344A" w:rsidRPr="0045344A" w:rsidRDefault="0045344A" w:rsidP="00E03E23">
      <w:pPr>
        <w:pStyle w:val="a3"/>
        <w:ind w:left="0" w:right="137" w:firstLine="709"/>
        <w:rPr>
          <w:color w:val="000009"/>
        </w:rPr>
      </w:pPr>
      <w:r w:rsidRPr="0045344A">
        <w:rPr>
          <w:color w:val="000009"/>
        </w:rPr>
        <w:t xml:space="preserve">В социально-правовом подходе широко используется деление противоправных действий на насильственные и ненасильственные (или корыстные). В рамках клинических исследований представляет интерес комплексная систематика правонарушений В.В. Ковалева, построенная по нескольким осям. На социально-психологической оси </w:t>
      </w:r>
      <w:proofErr w:type="spellStart"/>
      <w:r w:rsidRPr="0045344A">
        <w:rPr>
          <w:color w:val="000009"/>
        </w:rPr>
        <w:t>антидисциплинарное</w:t>
      </w:r>
      <w:proofErr w:type="spellEnd"/>
      <w:r w:rsidRPr="0045344A">
        <w:rPr>
          <w:color w:val="000009"/>
        </w:rPr>
        <w:t xml:space="preserve">, антиобщественное, противоправное; на клинико-психопатологической - непатологические и патологические формы; на личностно-динамической - реакции, развитие, состояние. А.Г. </w:t>
      </w:r>
      <w:proofErr w:type="spellStart"/>
      <w:r w:rsidRPr="0045344A">
        <w:rPr>
          <w:color w:val="000009"/>
        </w:rPr>
        <w:t>Амбрумова</w:t>
      </w:r>
      <w:proofErr w:type="spellEnd"/>
      <w:r w:rsidRPr="0045344A">
        <w:rPr>
          <w:color w:val="000009"/>
        </w:rPr>
        <w:t xml:space="preserve"> и Л.Я. Жезлова предложили социально-психологическую шкалу правонарушений: </w:t>
      </w:r>
      <w:proofErr w:type="spellStart"/>
      <w:r w:rsidRPr="0045344A">
        <w:rPr>
          <w:color w:val="000009"/>
        </w:rPr>
        <w:t>антидисциплинарное</w:t>
      </w:r>
      <w:proofErr w:type="spellEnd"/>
      <w:r w:rsidRPr="0045344A">
        <w:rPr>
          <w:color w:val="000009"/>
        </w:rPr>
        <w:t xml:space="preserve">, антисоциальное, </w:t>
      </w:r>
      <w:proofErr w:type="spellStart"/>
      <w:r w:rsidRPr="0045344A">
        <w:rPr>
          <w:color w:val="000009"/>
        </w:rPr>
        <w:t>делинквентное</w:t>
      </w:r>
      <w:proofErr w:type="spellEnd"/>
      <w:r w:rsidRPr="0045344A">
        <w:rPr>
          <w:color w:val="000009"/>
        </w:rPr>
        <w:t xml:space="preserve"> - преступное и </w:t>
      </w:r>
      <w:proofErr w:type="spellStart"/>
      <w:r w:rsidRPr="0045344A">
        <w:rPr>
          <w:color w:val="000009"/>
        </w:rPr>
        <w:t>аутоагрессивное</w:t>
      </w:r>
      <w:proofErr w:type="spellEnd"/>
      <w:r w:rsidRPr="0045344A">
        <w:rPr>
          <w:color w:val="000009"/>
        </w:rPr>
        <w:t xml:space="preserve"> поведение (следует отметить, что данные авторы к </w:t>
      </w:r>
      <w:proofErr w:type="spellStart"/>
      <w:r w:rsidRPr="0045344A">
        <w:rPr>
          <w:color w:val="000009"/>
        </w:rPr>
        <w:t>делинквентному</w:t>
      </w:r>
      <w:proofErr w:type="spellEnd"/>
      <w:r w:rsidRPr="0045344A">
        <w:rPr>
          <w:color w:val="000009"/>
        </w:rPr>
        <w:t xml:space="preserve"> относят только преступное поведение) [28, с. 115].</w:t>
      </w:r>
    </w:p>
    <w:p w:rsidR="0045344A" w:rsidRPr="0045344A" w:rsidRDefault="0045344A" w:rsidP="00E03E23">
      <w:pPr>
        <w:pStyle w:val="a3"/>
        <w:ind w:left="0" w:right="137" w:firstLine="709"/>
        <w:rPr>
          <w:color w:val="000009"/>
        </w:rPr>
      </w:pPr>
      <w:r w:rsidRPr="0045344A">
        <w:rPr>
          <w:color w:val="000009"/>
        </w:rPr>
        <w:t xml:space="preserve">Для решения таких вопросов, как определение степени выраженности </w:t>
      </w:r>
      <w:proofErr w:type="spellStart"/>
      <w:r w:rsidRPr="0045344A">
        <w:rPr>
          <w:color w:val="000009"/>
        </w:rPr>
        <w:t>делинквентности</w:t>
      </w:r>
      <w:proofErr w:type="spellEnd"/>
      <w:r w:rsidRPr="0045344A">
        <w:rPr>
          <w:color w:val="000009"/>
        </w:rPr>
        <w:t xml:space="preserve"> и меры воздействия на личность, важное значение также имеет систематизация типов правонарушителей. В 1932 г. Н.И. </w:t>
      </w:r>
      <w:proofErr w:type="spellStart"/>
      <w:r w:rsidRPr="0045344A">
        <w:rPr>
          <w:color w:val="000009"/>
        </w:rPr>
        <w:t>Озерецким</w:t>
      </w:r>
      <w:proofErr w:type="spellEnd"/>
      <w:r w:rsidRPr="0045344A">
        <w:rPr>
          <w:color w:val="000009"/>
        </w:rPr>
        <w:t xml:space="preserve"> была</w:t>
      </w:r>
      <w:r w:rsidR="00E03E23">
        <w:rPr>
          <w:color w:val="000009"/>
        </w:rPr>
        <w:t xml:space="preserve"> </w:t>
      </w:r>
      <w:r w:rsidRPr="0045344A">
        <w:rPr>
          <w:color w:val="000009"/>
        </w:rPr>
        <w:t>предложена актуальная и сегодня типология несовершеннолетних правонарушителей по степени выраженности и характеру личностных деформаций: случайные, привычные, стойкие и профессиональные правонарушители [23, с. 72].</w:t>
      </w:r>
    </w:p>
    <w:p w:rsidR="0045344A" w:rsidRPr="0045344A" w:rsidRDefault="0045344A" w:rsidP="00E03E23">
      <w:pPr>
        <w:pStyle w:val="a3"/>
        <w:ind w:left="0" w:right="137" w:firstLine="709"/>
        <w:rPr>
          <w:color w:val="000009"/>
        </w:rPr>
      </w:pPr>
      <w:r w:rsidRPr="0045344A">
        <w:rPr>
          <w:color w:val="000009"/>
        </w:rPr>
        <w:t>По детерминации можно выделить следующие группы подростков:</w:t>
      </w:r>
    </w:p>
    <w:p w:rsidR="0045344A" w:rsidRPr="0045344A" w:rsidRDefault="0045344A" w:rsidP="00E03E23">
      <w:pPr>
        <w:pStyle w:val="a3"/>
        <w:ind w:left="0" w:right="137" w:firstLine="709"/>
        <w:rPr>
          <w:color w:val="000009"/>
        </w:rPr>
      </w:pPr>
      <w:r w:rsidRPr="0045344A">
        <w:rPr>
          <w:color w:val="000009"/>
        </w:rPr>
        <w:t xml:space="preserve">Первую группу представляют подростки, у которых вследствие ряда причин оказываются не развитыми высшие чувства (совесть, чувство долга, </w:t>
      </w:r>
      <w:r w:rsidRPr="0045344A">
        <w:rPr>
          <w:color w:val="000009"/>
        </w:rPr>
        <w:lastRenderedPageBreak/>
        <w:t>ответственность, привязанность к близким) или представления о добре и зле, что искажает их эмоциональную реакцию на поступки.</w:t>
      </w:r>
    </w:p>
    <w:p w:rsidR="0045344A" w:rsidRPr="0045344A" w:rsidRDefault="0045344A" w:rsidP="00E03E23">
      <w:pPr>
        <w:pStyle w:val="a3"/>
        <w:ind w:left="0" w:right="137" w:firstLine="709"/>
        <w:rPr>
          <w:color w:val="000009"/>
        </w:rPr>
      </w:pPr>
      <w:r w:rsidRPr="0045344A">
        <w:rPr>
          <w:color w:val="000009"/>
        </w:rPr>
        <w:t>Ко второй группе можно отнести подростков с гипертрофированными возрастными реакциями, что указывает на преходящий характер их оппозиционного и антисоциального поведения (при прочих благоприятных условиях).</w:t>
      </w:r>
    </w:p>
    <w:p w:rsidR="0045344A" w:rsidRPr="0045344A" w:rsidRDefault="0045344A" w:rsidP="00E03E23">
      <w:pPr>
        <w:pStyle w:val="a3"/>
        <w:ind w:left="0" w:right="137" w:firstLine="709"/>
        <w:rPr>
          <w:color w:val="000009"/>
        </w:rPr>
      </w:pPr>
      <w:r w:rsidRPr="0045344A">
        <w:rPr>
          <w:color w:val="000009"/>
        </w:rPr>
        <w:t xml:space="preserve">Третью группу составляют те, кто устойчиво воспроизводит </w:t>
      </w:r>
      <w:proofErr w:type="spellStart"/>
      <w:r w:rsidRPr="0045344A">
        <w:rPr>
          <w:color w:val="000009"/>
        </w:rPr>
        <w:t>делинквентное</w:t>
      </w:r>
      <w:proofErr w:type="spellEnd"/>
      <w:r w:rsidRPr="0045344A">
        <w:rPr>
          <w:color w:val="000009"/>
        </w:rPr>
        <w:t xml:space="preserve"> поведение своего непосредственного окружения и для кого такое поведение является привычно нормальным.</w:t>
      </w:r>
    </w:p>
    <w:p w:rsidR="0045344A" w:rsidRPr="0045344A" w:rsidRDefault="0045344A" w:rsidP="00E03E23">
      <w:pPr>
        <w:pStyle w:val="a3"/>
        <w:ind w:left="0" w:right="137" w:firstLine="709"/>
        <w:rPr>
          <w:color w:val="000009"/>
        </w:rPr>
      </w:pPr>
      <w:r w:rsidRPr="0045344A">
        <w:rPr>
          <w:color w:val="000009"/>
        </w:rPr>
        <w:t xml:space="preserve">К четвертой группе относят подростков с психическими и невротическими расстройствами. Наконец, выделяется пятая группа подростков, сознательно выбирающих </w:t>
      </w:r>
      <w:proofErr w:type="spellStart"/>
      <w:r w:rsidRPr="0045344A">
        <w:rPr>
          <w:color w:val="000009"/>
        </w:rPr>
        <w:t>делинквентное</w:t>
      </w:r>
      <w:proofErr w:type="spellEnd"/>
      <w:r w:rsidRPr="0045344A">
        <w:rPr>
          <w:color w:val="000009"/>
        </w:rPr>
        <w:t xml:space="preserve"> поведение (не страдающих психическими расстройствами, обладающих достаточным самоконтролем и понимающих последствия своего выбора).</w:t>
      </w:r>
    </w:p>
    <w:p w:rsidR="0045344A" w:rsidRPr="0045344A" w:rsidRDefault="0045344A" w:rsidP="00E03E23">
      <w:pPr>
        <w:pStyle w:val="a3"/>
        <w:ind w:left="0" w:right="137" w:firstLine="709"/>
        <w:rPr>
          <w:color w:val="000009"/>
        </w:rPr>
      </w:pPr>
      <w:r w:rsidRPr="0045344A">
        <w:rPr>
          <w:color w:val="000009"/>
        </w:rPr>
        <w:t>Рассмотрим более детально «трудных» и педагогически запущенных подростков. Обратимся к характеристике «трудных».</w:t>
      </w:r>
    </w:p>
    <w:p w:rsidR="0045344A" w:rsidRPr="0045344A" w:rsidRDefault="0045344A" w:rsidP="00E03E23">
      <w:pPr>
        <w:pStyle w:val="a3"/>
        <w:ind w:left="0" w:right="137" w:firstLine="709"/>
        <w:rPr>
          <w:color w:val="000009"/>
        </w:rPr>
      </w:pPr>
      <w:r w:rsidRPr="0045344A">
        <w:rPr>
          <w:color w:val="000009"/>
        </w:rPr>
        <w:t>Подростковый возраст является самым экзистенциальным периодом в жизни человека. Бурные экзистенциальные изменения ограничивают возможности выявления у подростка его сущностных характеристик В подростковом возрасте более, чем когда-либо проявляется формула Ж.-П.</w:t>
      </w:r>
      <w:r w:rsidR="00E03E23">
        <w:rPr>
          <w:color w:val="000009"/>
        </w:rPr>
        <w:t xml:space="preserve"> </w:t>
      </w:r>
      <w:r w:rsidRPr="0045344A">
        <w:rPr>
          <w:color w:val="000009"/>
        </w:rPr>
        <w:t xml:space="preserve">Сартра: «существование предшествует сущности». Именно жизнь подростка доказывает, что «в человеке нет никаких </w:t>
      </w:r>
      <w:proofErr w:type="spellStart"/>
      <w:r w:rsidRPr="0045344A">
        <w:rPr>
          <w:color w:val="000009"/>
        </w:rPr>
        <w:t>предзаданных</w:t>
      </w:r>
      <w:proofErr w:type="spellEnd"/>
      <w:r w:rsidRPr="0045344A">
        <w:rPr>
          <w:color w:val="000009"/>
        </w:rPr>
        <w:t xml:space="preserve"> сущностей или «природы человека», которая бы определяла, что разовьется на ее основе в дальнейшем». В подростковый период человека более всего можно описывать как существо постоянно становящееся, постоянно проявляющееся, постоянно возникающее. Именно в жизни подростка особенно наглядно видно, что человек - это существо, активно творящее свое бытие [22, с.47].</w:t>
      </w:r>
    </w:p>
    <w:p w:rsidR="0045344A" w:rsidRPr="0045344A" w:rsidRDefault="0045344A" w:rsidP="00E03E23">
      <w:pPr>
        <w:pStyle w:val="a3"/>
        <w:ind w:left="0" w:right="137" w:firstLine="709"/>
        <w:rPr>
          <w:color w:val="000009"/>
        </w:rPr>
      </w:pPr>
      <w:r w:rsidRPr="0045344A">
        <w:rPr>
          <w:color w:val="000009"/>
        </w:rPr>
        <w:t>В каждом конкретном случае феноменологического изучения жизни "трудного" подростка можно проследить историю становления его "трудности". Большинство из них становятся таковыми, потому что их нелегко понять и тяжело жить с ними рядом. Особенности этих детей вызывают сначала непонимание, а затем неприятие со стороны взрослых. При этом родители часто считают, что их детей трудно любить именно потому, что дети таковы, а не потому, что им самим трудно любить.</w:t>
      </w:r>
    </w:p>
    <w:p w:rsidR="0045344A" w:rsidRPr="0045344A" w:rsidRDefault="0045344A" w:rsidP="00E03E23">
      <w:pPr>
        <w:pStyle w:val="a3"/>
        <w:ind w:left="0" w:right="137" w:firstLine="709"/>
        <w:rPr>
          <w:color w:val="000009"/>
        </w:rPr>
      </w:pPr>
      <w:r w:rsidRPr="0045344A">
        <w:rPr>
          <w:color w:val="000009"/>
        </w:rPr>
        <w:t>Главным постулатом любого развития является то, что лишение ребенка границ мешает его развитию. В ситуации с "трудным" подростками сложностей добавляет то, что они не знают границ, установленных с заботой о них и любви к ним. Опыт их жизни - это опыт почти безграничной свободы в семье и опыт ограничений без заботы, а зачастую и с насилием [30, с.337].</w:t>
      </w:r>
    </w:p>
    <w:p w:rsidR="0045344A" w:rsidRPr="0045344A" w:rsidRDefault="0045344A" w:rsidP="00E03E23">
      <w:pPr>
        <w:pStyle w:val="a3"/>
        <w:ind w:left="0" w:right="137" w:firstLine="709"/>
        <w:rPr>
          <w:color w:val="000009"/>
        </w:rPr>
      </w:pPr>
      <w:r w:rsidRPr="0045344A">
        <w:rPr>
          <w:color w:val="000009"/>
        </w:rPr>
        <w:t xml:space="preserve">Поэтому установление границ у них ассоциируется с угрозой их безопасности, с неприятием и агрессией, направленными в их адрес. Человек, устанавливающий границы неминуемо должен пройти длительный период отвержении, агрессии со стороны подростков, прежде чем, быть может, произойдет разделение в их восприятии границы и угрозы, когда </w:t>
      </w:r>
      <w:proofErr w:type="spellStart"/>
      <w:r w:rsidRPr="0045344A">
        <w:rPr>
          <w:color w:val="000009"/>
        </w:rPr>
        <w:t>подpocтки</w:t>
      </w:r>
      <w:proofErr w:type="spellEnd"/>
      <w:r w:rsidRPr="0045344A">
        <w:rPr>
          <w:color w:val="000009"/>
        </w:rPr>
        <w:t xml:space="preserve"> смогут почувствовать, что определенное, упорное отстаивание границ не </w:t>
      </w:r>
      <w:r w:rsidRPr="0045344A">
        <w:rPr>
          <w:color w:val="000009"/>
        </w:rPr>
        <w:lastRenderedPageBreak/>
        <w:t>является синонимом враждебности по отношению к ним. Это, сложно, так как взрослый подвергается провокационным выходкам подростков, цель которых доказать, что недоброжелателен, враждебен, опасен, а значит достоин агрессии.</w:t>
      </w:r>
      <w:r w:rsidR="00E03E23">
        <w:rPr>
          <w:color w:val="000009"/>
        </w:rPr>
        <w:t xml:space="preserve"> </w:t>
      </w:r>
    </w:p>
    <w:p w:rsidR="0045344A" w:rsidRPr="0045344A" w:rsidRDefault="0045344A" w:rsidP="00E03E23">
      <w:pPr>
        <w:pStyle w:val="a3"/>
        <w:ind w:left="0" w:right="137" w:firstLine="709"/>
        <w:rPr>
          <w:color w:val="000009"/>
        </w:rPr>
      </w:pPr>
      <w:r w:rsidRPr="0045344A">
        <w:rPr>
          <w:color w:val="000009"/>
        </w:rPr>
        <w:t>В этих условиях встает трудная задача: продолжать последовательно устанавливать границы и быть одновременно заботливым и поддерживающим [4, с.378].</w:t>
      </w:r>
    </w:p>
    <w:p w:rsidR="0045344A" w:rsidRPr="0045344A" w:rsidRDefault="0045344A" w:rsidP="00E03E23">
      <w:pPr>
        <w:pStyle w:val="a3"/>
        <w:ind w:left="0" w:right="137" w:firstLine="709"/>
        <w:rPr>
          <w:color w:val="000009"/>
        </w:rPr>
      </w:pPr>
      <w:r w:rsidRPr="0045344A">
        <w:rPr>
          <w:color w:val="000009"/>
        </w:rPr>
        <w:t xml:space="preserve">Если у обычных подростков в этот период более-менее одновременно появляется мужество для принятия собственных решений и способность к осознанию ответственности за них. "Трудные" подростки в своей жизни многократно принимают самостоятельные решения, многие из которых влекут за собой риск для жизни, но они не осознают направленности решений на будущее и не готовы, не склонны, а, следовательно - избегают принимать ответственность за них и их авторство. Их избегание личной ответственности связано с негативной оценкой себя и своих действий и защитой от нее. Необходимо укрепить их веру в возможность изменений жизни к лучшему, в возможность изменения себя. Подросткам необходимо получить опыт таких изменений, почувствовать, </w:t>
      </w:r>
      <w:proofErr w:type="gramStart"/>
      <w:r w:rsidRPr="0045344A">
        <w:rPr>
          <w:color w:val="000009"/>
        </w:rPr>
        <w:t>что</w:t>
      </w:r>
      <w:proofErr w:type="gramEnd"/>
      <w:r w:rsidRPr="0045344A">
        <w:rPr>
          <w:color w:val="000009"/>
        </w:rPr>
        <w:t xml:space="preserve"> лишь меняясь можно развиваться, что в неудачах тоже есть развития.</w:t>
      </w:r>
    </w:p>
    <w:p w:rsidR="0045344A" w:rsidRPr="0045344A" w:rsidRDefault="0045344A" w:rsidP="00E03E23">
      <w:pPr>
        <w:pStyle w:val="a3"/>
        <w:ind w:left="0" w:right="137" w:firstLine="709"/>
        <w:rPr>
          <w:color w:val="000009"/>
        </w:rPr>
      </w:pPr>
      <w:r w:rsidRPr="0045344A">
        <w:rPr>
          <w:color w:val="000009"/>
        </w:rPr>
        <w:t>В современных условиях трудными подростками называют тех детей, чье поведение резко отличается от общепринятых норм и препятствует полноценному воспитанию. Поэтому часто к «трудным» относят детей, существенно различающихся по своим индивидуальным особенностям.</w:t>
      </w:r>
    </w:p>
    <w:p w:rsidR="0045344A" w:rsidRPr="0045344A" w:rsidRDefault="0045344A" w:rsidP="00E03E23">
      <w:pPr>
        <w:pStyle w:val="a3"/>
        <w:ind w:left="0" w:right="137" w:firstLine="709"/>
        <w:rPr>
          <w:color w:val="000009"/>
        </w:rPr>
      </w:pPr>
      <w:r w:rsidRPr="0045344A">
        <w:rPr>
          <w:color w:val="000009"/>
        </w:rPr>
        <w:t>Трудные дети часто ведут себя с напускной независимостью, открыто высказываются о своем нежелании учиться, у них отсутствует, уважительное отношение к учителям, авторитет сверстников завоевывается с помощью физической силы. Именно такие подростки чаще всего становятся на путь правонарушений, так как чаще всего отвергаются коллективом. В таких случаях подросток "уходит" из школы, он сближается с другими "отверженными" [9, с.17].</w:t>
      </w:r>
    </w:p>
    <w:p w:rsidR="0045344A" w:rsidRPr="0045344A" w:rsidRDefault="0045344A" w:rsidP="00E03E23">
      <w:pPr>
        <w:pStyle w:val="a3"/>
        <w:ind w:left="0" w:right="137" w:firstLine="709"/>
        <w:rPr>
          <w:color w:val="000009"/>
        </w:rPr>
      </w:pPr>
      <w:r w:rsidRPr="0045344A">
        <w:rPr>
          <w:color w:val="000009"/>
        </w:rPr>
        <w:t xml:space="preserve">Грубость, цинизм, бесшабашность трудных зачастую являются маскировкой чувства собственной неполноценности, </w:t>
      </w:r>
      <w:proofErr w:type="spellStart"/>
      <w:r w:rsidRPr="0045344A">
        <w:rPr>
          <w:color w:val="000009"/>
        </w:rPr>
        <w:t>ущемленности</w:t>
      </w:r>
      <w:proofErr w:type="spellEnd"/>
      <w:r w:rsidRPr="0045344A">
        <w:rPr>
          <w:color w:val="000009"/>
        </w:rPr>
        <w:t>,</w:t>
      </w:r>
      <w:r w:rsidR="00E03E23">
        <w:rPr>
          <w:color w:val="000009"/>
        </w:rPr>
        <w:t xml:space="preserve"> </w:t>
      </w:r>
      <w:r w:rsidRPr="0045344A">
        <w:rPr>
          <w:color w:val="000009"/>
        </w:rPr>
        <w:t>жестокости. Одна из самых характерных особенностей трудных детей - психическая незрелость, отставание от возрастных норм.</w:t>
      </w:r>
    </w:p>
    <w:p w:rsidR="0045344A" w:rsidRPr="0045344A" w:rsidRDefault="0045344A" w:rsidP="00E03E23">
      <w:pPr>
        <w:pStyle w:val="a3"/>
        <w:ind w:left="0" w:right="137" w:firstLine="709"/>
        <w:rPr>
          <w:color w:val="000009"/>
        </w:rPr>
      </w:pPr>
      <w:r w:rsidRPr="0045344A">
        <w:rPr>
          <w:color w:val="000009"/>
        </w:rPr>
        <w:t>Повышенная внушаемость, неумение соотносить свои поступки с нормами поведения, слабость логического мышления характеризует таких ребят. Они редко мучаются выбором, принимают собственные решения, часто поступают слишком по-детски, импульсивно.</w:t>
      </w:r>
    </w:p>
    <w:p w:rsidR="0045344A" w:rsidRPr="0045344A" w:rsidRDefault="0045344A" w:rsidP="00E03E23">
      <w:pPr>
        <w:pStyle w:val="a3"/>
        <w:ind w:left="0" w:right="137" w:firstLine="709"/>
        <w:rPr>
          <w:color w:val="000009"/>
        </w:rPr>
      </w:pPr>
      <w:r w:rsidRPr="0045344A">
        <w:rPr>
          <w:color w:val="000009"/>
        </w:rPr>
        <w:t xml:space="preserve">Одной из причин возникновения такого поведения могут быть психические заболевания и пограничные состояния. Этому способствуют перенесенные </w:t>
      </w:r>
      <w:proofErr w:type="spellStart"/>
      <w:r w:rsidRPr="0045344A">
        <w:rPr>
          <w:color w:val="000009"/>
        </w:rPr>
        <w:t>нейроинфекции</w:t>
      </w:r>
      <w:proofErr w:type="spellEnd"/>
      <w:r w:rsidRPr="0045344A">
        <w:rPr>
          <w:color w:val="000009"/>
        </w:rPr>
        <w:t>, травмы головы, частые и тяжелые заболевания, ослабляющие организм.</w:t>
      </w:r>
    </w:p>
    <w:p w:rsidR="0045344A" w:rsidRPr="0045344A" w:rsidRDefault="0045344A" w:rsidP="00E03E23">
      <w:pPr>
        <w:pStyle w:val="a3"/>
        <w:ind w:left="0" w:right="137" w:firstLine="709"/>
        <w:rPr>
          <w:color w:val="000009"/>
        </w:rPr>
      </w:pPr>
      <w:r w:rsidRPr="0045344A">
        <w:rPr>
          <w:color w:val="000009"/>
        </w:rPr>
        <w:t>В большинстве случаев медицинское обследование трудных детей замечает эти отклонения, а также начинающиеся хронические психические заболевания. Грани нормы и патологии не всегда легко различимы в подростковом возрасте.</w:t>
      </w:r>
    </w:p>
    <w:p w:rsidR="0045344A" w:rsidRPr="0045344A" w:rsidRDefault="0045344A" w:rsidP="00E03E23">
      <w:pPr>
        <w:pStyle w:val="a3"/>
        <w:ind w:left="0" w:right="137" w:firstLine="709"/>
        <w:rPr>
          <w:color w:val="000009"/>
        </w:rPr>
      </w:pPr>
      <w:r w:rsidRPr="0045344A">
        <w:rPr>
          <w:color w:val="000009"/>
        </w:rPr>
        <w:lastRenderedPageBreak/>
        <w:t xml:space="preserve">Обобщая вышеизложенное можно сделать вывод, что среди факторов, влияющих на возникновение </w:t>
      </w:r>
      <w:proofErr w:type="spellStart"/>
      <w:r w:rsidRPr="0045344A">
        <w:rPr>
          <w:color w:val="000009"/>
        </w:rPr>
        <w:t>девиантного</w:t>
      </w:r>
      <w:proofErr w:type="spellEnd"/>
      <w:r w:rsidRPr="0045344A">
        <w:rPr>
          <w:color w:val="000009"/>
        </w:rPr>
        <w:t xml:space="preserve"> поведения, социологи и психологи основной акцент делают на значимости социальной среды, в которой растет и развивается ребенок.</w:t>
      </w:r>
    </w:p>
    <w:p w:rsidR="0045344A" w:rsidRPr="0045344A" w:rsidRDefault="0045344A" w:rsidP="00E03E23">
      <w:pPr>
        <w:pStyle w:val="a3"/>
        <w:ind w:left="0" w:right="137" w:firstLine="709"/>
        <w:rPr>
          <w:color w:val="000009"/>
        </w:rPr>
      </w:pPr>
      <w:r w:rsidRPr="0045344A">
        <w:rPr>
          <w:color w:val="000009"/>
        </w:rPr>
        <w:t>«Трудный подросток» - широко используемое в современной устной и письменной лексике понятие. Распространенность этого понятия нельзя считать случайностью, она заставляет задуматься над тем, какое же содержание в него вкладывается, какие черты, особенности присущи подростку, называемому трудным.</w:t>
      </w:r>
    </w:p>
    <w:p w:rsidR="0045344A" w:rsidRPr="0045344A" w:rsidRDefault="0045344A" w:rsidP="00E03E23">
      <w:pPr>
        <w:pStyle w:val="a3"/>
        <w:ind w:left="0" w:right="137" w:firstLine="709"/>
        <w:rPr>
          <w:color w:val="000009"/>
        </w:rPr>
      </w:pPr>
      <w:r w:rsidRPr="0045344A">
        <w:rPr>
          <w:color w:val="000009"/>
        </w:rPr>
        <w:t>Для этого необходимы дифференцированный подход, выделения отдельных качественно своеобразных черт и особенностей трудного подростка. Но их констатация малопродуктивна. Одной из задач психологии является разработка методов их диагностики.</w:t>
      </w:r>
    </w:p>
    <w:p w:rsidR="0045344A" w:rsidRPr="0045344A" w:rsidRDefault="0045344A" w:rsidP="00E03E23">
      <w:pPr>
        <w:pStyle w:val="a3"/>
        <w:ind w:left="0" w:right="137" w:firstLine="709"/>
        <w:rPr>
          <w:color w:val="000009"/>
        </w:rPr>
      </w:pPr>
      <w:r w:rsidRPr="0045344A">
        <w:rPr>
          <w:color w:val="000009"/>
        </w:rPr>
        <w:t>При изучении личности трудного подростка или юноши недостаточно</w:t>
      </w:r>
      <w:r w:rsidR="00E03E23">
        <w:rPr>
          <w:color w:val="000009"/>
        </w:rPr>
        <w:t xml:space="preserve"> </w:t>
      </w:r>
      <w:r w:rsidRPr="0045344A">
        <w:rPr>
          <w:color w:val="000009"/>
        </w:rPr>
        <w:t xml:space="preserve">анализируются данные о его развитии в школьном периоде, о его взглядах и поступках, в которых эти взгляды нашли свое воплощение, моральной атмосфере в семье, отношениях с одноклассниками, участии в неформальных группах. Мотивы социального поведения изучаются поверхностно, нередко игнорируются наиболее устойчивые индивидуальные черты и мотивы поведения подростка, </w:t>
      </w:r>
      <w:proofErr w:type="gramStart"/>
      <w:r w:rsidRPr="0045344A">
        <w:rPr>
          <w:color w:val="000009"/>
        </w:rPr>
        <w:t>При</w:t>
      </w:r>
      <w:proofErr w:type="gramEnd"/>
      <w:r w:rsidRPr="0045344A">
        <w:rPr>
          <w:color w:val="000009"/>
        </w:rPr>
        <w:t xml:space="preserve"> помощи специального аппарата диагностики необходимо выявить те черты трудных подростков, которые явились следствием их социального развития. Важно научиться диагностировать возможное возникновение преступного поведения, находить способы его коррекции.</w:t>
      </w:r>
    </w:p>
    <w:p w:rsidR="0045344A" w:rsidRPr="0045344A" w:rsidRDefault="0045344A" w:rsidP="00E03E23">
      <w:pPr>
        <w:pStyle w:val="a3"/>
        <w:ind w:left="0" w:right="137" w:firstLine="709"/>
        <w:rPr>
          <w:color w:val="000009"/>
        </w:rPr>
      </w:pPr>
      <w:r w:rsidRPr="0045344A">
        <w:rPr>
          <w:color w:val="000009"/>
        </w:rPr>
        <w:t>Наряду с «трудными» подростками так же выделяют и педагогически запущенных. Устойчивые отклонения от нормы в нравственном сознании и поведении детей и подростков, обусловленные отрицательным влияние среды и ошибками в воспитании. Педагогически запущенный ребенок является здоровым физически и психически, но не обладает необходимыми знаниями и умениями. Педагогическая запущенность развивается постепенно, проходя определённые стадии. Первая стадия (преимущественно в дошкольном возрасте) возникает в результате неправильного воспитания в семье (избыток и недостаток родительского внимания, конфликты между родителями, отсутствие полезного общения, депривация), а также ошибки воспитательной работы в детском дошкольном учреждении. Вторая стадия (начальные классы) - следствие слабой психологической и педагогической готовности к школьному обучению. На этой стадии у ребёнка, испытывающего трудности в учёбе и общении с одноклассниками, появляются начальные формы негативного отношения к окружающей жизни). 3-я и 4-я стадии наиболее проявляются в подростковом возрасте. На 3-й стадии уже могут проявляться асоциальные тенденции к отклоняющемуся поведению, а на 4-й - закрепляются антиобщественные формы поведения, которые могут перейти в</w:t>
      </w:r>
      <w:r w:rsidR="00E03E23">
        <w:rPr>
          <w:color w:val="000009"/>
        </w:rPr>
        <w:t xml:space="preserve"> </w:t>
      </w:r>
      <w:r w:rsidRPr="0045344A">
        <w:rPr>
          <w:color w:val="000009"/>
        </w:rPr>
        <w:t xml:space="preserve">правонарушения и преступления. Предупредить запущенность помогает воспитательная работа, основанная на личностном подходе и индивидуальном подходе к ребёнку, взаимодействие семьи и школы, создание условии, способствующих раскрытию способностей личности и признано её в коллективе. Для предупреждения запущенности </w:t>
      </w:r>
      <w:r w:rsidRPr="0045344A">
        <w:rPr>
          <w:color w:val="000009"/>
        </w:rPr>
        <w:lastRenderedPageBreak/>
        <w:t>необходимо правильно диагностировать причины и мотивы поведения детей с учётом типичных признаков отклонений и выбрать оптимальную методику воспитания [1, с.287].</w:t>
      </w:r>
    </w:p>
    <w:p w:rsidR="0045344A" w:rsidRPr="0045344A" w:rsidRDefault="0045344A" w:rsidP="00E03E23">
      <w:pPr>
        <w:pStyle w:val="a3"/>
        <w:ind w:left="0" w:right="137" w:firstLine="709"/>
        <w:rPr>
          <w:color w:val="000009"/>
        </w:rPr>
      </w:pPr>
      <w:r w:rsidRPr="0045344A">
        <w:rPr>
          <w:color w:val="000009"/>
        </w:rPr>
        <w:t>Запущенность педагогическая, устойчивые отношения от нормы в нравственном сознании и поведении детей и подростков, обусловленные отрицательным влиянием среды и ошибками в воспитании. Черты запущенности могут проявляться отчётливо, но могут и скрываться за внешне благополучным поведением. Педагогически запущенный ребёнок является психически нормальным и физически здоровым</w:t>
      </w:r>
      <w:proofErr w:type="gramStart"/>
      <w:r w:rsidRPr="0045344A">
        <w:rPr>
          <w:color w:val="000009"/>
        </w:rPr>
        <w:t>.</w:t>
      </w:r>
      <w:proofErr w:type="gramEnd"/>
      <w:r w:rsidRPr="0045344A">
        <w:rPr>
          <w:color w:val="000009"/>
        </w:rPr>
        <w:t xml:space="preserve"> но не обладает знаниями и умениями. необходимыми для нормальной жизнедеятельности.</w:t>
      </w:r>
    </w:p>
    <w:p w:rsidR="0045344A" w:rsidRPr="0045344A" w:rsidRDefault="0045344A" w:rsidP="00E03E23">
      <w:pPr>
        <w:pStyle w:val="a3"/>
        <w:ind w:left="0" w:right="137" w:firstLine="709"/>
        <w:rPr>
          <w:color w:val="000009"/>
        </w:rPr>
      </w:pPr>
      <w:r w:rsidRPr="0045344A">
        <w:rPr>
          <w:color w:val="000009"/>
        </w:rPr>
        <w:t>Система социальных мер на этой стадии должна быть направлена на создание нормальных условий воспитания дома и в дет. яслях и садах, на развитие внимания, мышления. индивидуальных психол. качеств. Большое значение имеет формирование у ребёнка эмоциональной устойчивости, способности к торможению своей деятельности в игре, при общении со сверстниками. Желательно овладение ребёнком первыми навыками чтения, счёта, труда, создание у него верного представления о школе и роли учителя.</w:t>
      </w:r>
    </w:p>
    <w:p w:rsidR="0045344A" w:rsidRPr="0045344A" w:rsidRDefault="0045344A" w:rsidP="00E03E23">
      <w:pPr>
        <w:pStyle w:val="a3"/>
        <w:ind w:left="0" w:right="137" w:firstLine="709"/>
        <w:rPr>
          <w:color w:val="000009"/>
        </w:rPr>
      </w:pPr>
      <w:r w:rsidRPr="0045344A">
        <w:rPr>
          <w:color w:val="000009"/>
        </w:rPr>
        <w:t>Иногда необходимо создание ситуаций успеха, предусматривающих организацию условий, при которых ребёнок испытывает чувство удовлетворения от достигнутого. Полезно поощрять положит, черты личности учащихся, не выставлять плохих отметок. Учитель должен избегать публичного осуждения поступков, травмирующего детскую психику.</w:t>
      </w:r>
    </w:p>
    <w:p w:rsidR="0045344A" w:rsidRPr="0045344A" w:rsidRDefault="0045344A" w:rsidP="00E03E23">
      <w:pPr>
        <w:pStyle w:val="a3"/>
        <w:ind w:left="0" w:right="137" w:firstLine="709"/>
        <w:rPr>
          <w:color w:val="000009"/>
        </w:rPr>
      </w:pPr>
      <w:r w:rsidRPr="0045344A">
        <w:rPr>
          <w:color w:val="000009"/>
        </w:rPr>
        <w:t>Большими возможностями, препятствующими запущенности, располагает семья: разумный режим, помощь в выполнении домашних заданий, совместные</w:t>
      </w:r>
      <w:r w:rsidR="00E03E23">
        <w:rPr>
          <w:color w:val="000009"/>
        </w:rPr>
        <w:t xml:space="preserve"> </w:t>
      </w:r>
      <w:r w:rsidRPr="0045344A">
        <w:rPr>
          <w:color w:val="000009"/>
        </w:rPr>
        <w:t>занятия с детьми. Важно, чтобы младшие школьники не были предоставлены сами себе и не попадали бы под отрицательное влияние детей с уже сложившимися негативными качествами личности. Постоянная связь родителей со школой, консультации при необходимости с медицинскими работниками помогают распознать отклонения в поведении школьников, обусловленные перегрузкой и утомлением, причинами нервного характера.</w:t>
      </w:r>
    </w:p>
    <w:p w:rsidR="0045344A" w:rsidRPr="0045344A" w:rsidRDefault="0045344A" w:rsidP="00E03E23">
      <w:pPr>
        <w:pStyle w:val="a3"/>
        <w:ind w:left="0" w:right="137" w:firstLine="709"/>
        <w:rPr>
          <w:color w:val="000009"/>
        </w:rPr>
      </w:pPr>
      <w:r w:rsidRPr="0045344A">
        <w:rPr>
          <w:color w:val="000009"/>
        </w:rPr>
        <w:t xml:space="preserve">К основным функциям семьи относятся: поддержание биологической непрерывности благодаря рождению детей и обеспечению биологического существования (пищи, жилища, одежды); создание культурной непрерывности, передача новым поколениям общественного культурного наследия; </w:t>
      </w:r>
      <w:proofErr w:type="spellStart"/>
      <w:r w:rsidRPr="0045344A">
        <w:rPr>
          <w:color w:val="000009"/>
        </w:rPr>
        <w:t>стабилизирование</w:t>
      </w:r>
      <w:proofErr w:type="spellEnd"/>
      <w:r w:rsidRPr="0045344A">
        <w:rPr>
          <w:color w:val="000009"/>
        </w:rPr>
        <w:t xml:space="preserve"> социальной структуры с помощью своих детей определенным социальным положением. Материальное состояние, образование родителей во многом определяют будущую карьеру детей; создание эмоционального комфорта и безопасности для своих членов, таким </w:t>
      </w:r>
      <w:proofErr w:type="spellStart"/>
      <w:proofErr w:type="gramStart"/>
      <w:r w:rsidRPr="0045344A">
        <w:rPr>
          <w:color w:val="000009"/>
        </w:rPr>
        <w:t>образом,предотвращают</w:t>
      </w:r>
      <w:proofErr w:type="spellEnd"/>
      <w:proofErr w:type="gramEnd"/>
      <w:r w:rsidRPr="0045344A">
        <w:rPr>
          <w:color w:val="000009"/>
        </w:rPr>
        <w:t xml:space="preserve"> дезинтеграцию личности. Семьи, социальное </w:t>
      </w:r>
      <w:proofErr w:type="spellStart"/>
      <w:r w:rsidRPr="0045344A">
        <w:rPr>
          <w:color w:val="000009"/>
        </w:rPr>
        <w:t>функционированиекоторых</w:t>
      </w:r>
      <w:proofErr w:type="spellEnd"/>
      <w:r w:rsidRPr="0045344A">
        <w:rPr>
          <w:color w:val="000009"/>
        </w:rPr>
        <w:t xml:space="preserve"> по субъективным или объективным причинам затруднено, </w:t>
      </w:r>
      <w:proofErr w:type="spellStart"/>
      <w:r w:rsidRPr="0045344A">
        <w:rPr>
          <w:color w:val="000009"/>
        </w:rPr>
        <w:t>характеризуютсякак</w:t>
      </w:r>
      <w:proofErr w:type="spellEnd"/>
      <w:r w:rsidRPr="0045344A">
        <w:rPr>
          <w:color w:val="000009"/>
        </w:rPr>
        <w:t xml:space="preserve"> семьи социального риска.</w:t>
      </w:r>
    </w:p>
    <w:p w:rsidR="0045344A" w:rsidRPr="0045344A" w:rsidRDefault="0045344A" w:rsidP="00E03E23">
      <w:pPr>
        <w:pStyle w:val="a3"/>
        <w:ind w:left="0" w:right="137" w:firstLine="709"/>
        <w:rPr>
          <w:color w:val="000009"/>
        </w:rPr>
      </w:pPr>
      <w:r w:rsidRPr="0045344A">
        <w:rPr>
          <w:color w:val="000009"/>
        </w:rPr>
        <w:t>Причины, вызывающие дисфункцию семейных отношений, весьма разнообразны. Экономические: прожиточный уровень ниже черты бедности из-за избыточной иждивенческой нагрузки на одного работающего члена семьи (многодетные семьи, семьи, в составе которых есть взрослые или дети-</w:t>
      </w:r>
      <w:r w:rsidRPr="0045344A">
        <w:rPr>
          <w:color w:val="000009"/>
        </w:rPr>
        <w:lastRenderedPageBreak/>
        <w:t xml:space="preserve">инвалиды); низкий уровень заработной платы или ее невыплата; </w:t>
      </w:r>
      <w:proofErr w:type="spellStart"/>
      <w:proofErr w:type="gramStart"/>
      <w:r w:rsidRPr="0045344A">
        <w:rPr>
          <w:color w:val="000009"/>
        </w:rPr>
        <w:t>безработица;семьи</w:t>
      </w:r>
      <w:proofErr w:type="spellEnd"/>
      <w:proofErr w:type="gramEnd"/>
      <w:r w:rsidRPr="0045344A">
        <w:rPr>
          <w:color w:val="000009"/>
        </w:rPr>
        <w:t xml:space="preserve"> пенсионеров, последние даже при максимальном размере пенсии остаются за чертой бедности. Асоциальные: алкоголизм семьи или одного из ее </w:t>
      </w:r>
      <w:proofErr w:type="spellStart"/>
      <w:proofErr w:type="gramStart"/>
      <w:r w:rsidRPr="0045344A">
        <w:rPr>
          <w:color w:val="000009"/>
        </w:rPr>
        <w:t>членов,наркомания</w:t>
      </w:r>
      <w:proofErr w:type="spellEnd"/>
      <w:proofErr w:type="gramEnd"/>
      <w:r w:rsidRPr="0045344A">
        <w:rPr>
          <w:color w:val="000009"/>
        </w:rPr>
        <w:t xml:space="preserve">, проституция. Психологически-этические: жестокость, </w:t>
      </w:r>
      <w:proofErr w:type="spellStart"/>
      <w:proofErr w:type="gramStart"/>
      <w:r w:rsidRPr="0045344A">
        <w:rPr>
          <w:color w:val="000009"/>
        </w:rPr>
        <w:t>агрессивность,грубость</w:t>
      </w:r>
      <w:proofErr w:type="spellEnd"/>
      <w:proofErr w:type="gramEnd"/>
      <w:r w:rsidRPr="0045344A">
        <w:rPr>
          <w:color w:val="000009"/>
        </w:rPr>
        <w:t xml:space="preserve">, конфликтность, ревность, супружеская неверность, эгоизм, </w:t>
      </w:r>
      <w:proofErr w:type="spellStart"/>
      <w:r w:rsidRPr="0045344A">
        <w:rPr>
          <w:color w:val="000009"/>
        </w:rPr>
        <w:t>жадность,неуравновешенность</w:t>
      </w:r>
      <w:proofErr w:type="spellEnd"/>
      <w:r w:rsidRPr="0045344A">
        <w:rPr>
          <w:color w:val="000009"/>
        </w:rPr>
        <w:t xml:space="preserve"> характеров. Медицинские: хронические инфекционные (</w:t>
      </w:r>
      <w:proofErr w:type="spellStart"/>
      <w:proofErr w:type="gramStart"/>
      <w:r w:rsidRPr="0045344A">
        <w:rPr>
          <w:color w:val="000009"/>
        </w:rPr>
        <w:t>например,туберкулез</w:t>
      </w:r>
      <w:proofErr w:type="spellEnd"/>
      <w:proofErr w:type="gramEnd"/>
      <w:r w:rsidRPr="0045344A">
        <w:rPr>
          <w:color w:val="000009"/>
        </w:rPr>
        <w:t>) и венерические</w:t>
      </w:r>
      <w:r w:rsidR="00E03E23">
        <w:rPr>
          <w:color w:val="000009"/>
        </w:rPr>
        <w:t xml:space="preserve"> </w:t>
      </w:r>
      <w:r w:rsidRPr="0045344A">
        <w:rPr>
          <w:color w:val="000009"/>
        </w:rPr>
        <w:t xml:space="preserve">заболевания, психические и сексуальные </w:t>
      </w:r>
      <w:proofErr w:type="spellStart"/>
      <w:r w:rsidRPr="0045344A">
        <w:rPr>
          <w:color w:val="000009"/>
        </w:rPr>
        <w:t>отклонения,импотенция</w:t>
      </w:r>
      <w:proofErr w:type="spellEnd"/>
      <w:r w:rsidRPr="0045344A">
        <w:rPr>
          <w:color w:val="000009"/>
        </w:rPr>
        <w:t>.</w:t>
      </w:r>
    </w:p>
    <w:p w:rsidR="0045344A" w:rsidRPr="0045344A" w:rsidRDefault="0045344A" w:rsidP="00E03E23">
      <w:pPr>
        <w:pStyle w:val="a3"/>
        <w:ind w:left="0" w:right="137" w:firstLine="709"/>
        <w:rPr>
          <w:color w:val="000009"/>
        </w:rPr>
      </w:pPr>
      <w:r w:rsidRPr="0045344A">
        <w:rPr>
          <w:color w:val="000009"/>
        </w:rPr>
        <w:t xml:space="preserve">Социальная работа призвана смягчить эти </w:t>
      </w:r>
      <w:proofErr w:type="spellStart"/>
      <w:proofErr w:type="gramStart"/>
      <w:r w:rsidRPr="0045344A">
        <w:rPr>
          <w:color w:val="000009"/>
        </w:rPr>
        <w:t>тяготы,помочь</w:t>
      </w:r>
      <w:proofErr w:type="spellEnd"/>
      <w:proofErr w:type="gramEnd"/>
      <w:r w:rsidRPr="0045344A">
        <w:rPr>
          <w:color w:val="000009"/>
        </w:rPr>
        <w:t xml:space="preserve"> тем, кто самостоятельно не в состоянии справиться с навалившимся кризисом. Главный и основной государственный организатор этой работы — федеральное Министерство труда и социального развития и его региональные субструктуры. [15, с.4-15] Технология социальной работы:</w:t>
      </w:r>
    </w:p>
    <w:p w:rsidR="0045344A" w:rsidRPr="0045344A" w:rsidRDefault="0045344A" w:rsidP="00E03E23">
      <w:pPr>
        <w:pStyle w:val="a3"/>
        <w:ind w:left="0" w:right="137" w:firstLine="709"/>
        <w:rPr>
          <w:color w:val="000009"/>
        </w:rPr>
      </w:pPr>
      <w:r w:rsidRPr="0045344A">
        <w:rPr>
          <w:color w:val="000009"/>
        </w:rPr>
        <w:t>1.Для преодоления низкого уровня занятости трудовых ресурсов создаются комплексные региональные программы по созданию и сохранению рабочих мест, проводится профессиональное обучение новым, дефицитным профессиям и повышение квалификации людей, оставшихся без работы;</w:t>
      </w:r>
    </w:p>
    <w:p w:rsidR="0045344A" w:rsidRPr="0045344A" w:rsidRDefault="0045344A" w:rsidP="00E03E23">
      <w:pPr>
        <w:pStyle w:val="a3"/>
        <w:ind w:left="0" w:right="137" w:firstLine="709"/>
        <w:rPr>
          <w:color w:val="000009"/>
        </w:rPr>
      </w:pPr>
      <w:r w:rsidRPr="0045344A">
        <w:rPr>
          <w:color w:val="000009"/>
        </w:rPr>
        <w:t>2.Контролируется своевременность выплаты заработной платы в организациях различных форм собственности. Такой контроль осуществляет государственная инспекция труда;</w:t>
      </w:r>
    </w:p>
    <w:p w:rsidR="0045344A" w:rsidRPr="0045344A" w:rsidRDefault="0045344A" w:rsidP="00E03E23">
      <w:pPr>
        <w:pStyle w:val="a3"/>
        <w:ind w:left="0" w:right="137" w:firstLine="709"/>
        <w:rPr>
          <w:color w:val="000009"/>
        </w:rPr>
      </w:pPr>
      <w:r w:rsidRPr="0045344A">
        <w:rPr>
          <w:color w:val="000009"/>
        </w:rPr>
        <w:t>3.Выплачиваются государственные пособия на детей, в первую очередь такие пособия получают малообеспеченные семьи, этим детям выделяются путевки для летнего оздоровления;</w:t>
      </w:r>
    </w:p>
    <w:p w:rsidR="0045344A" w:rsidRPr="0045344A" w:rsidRDefault="0045344A" w:rsidP="00E03E23">
      <w:pPr>
        <w:pStyle w:val="a3"/>
        <w:ind w:left="0" w:right="137" w:firstLine="709"/>
        <w:rPr>
          <w:color w:val="000009"/>
        </w:rPr>
      </w:pPr>
      <w:r w:rsidRPr="0045344A">
        <w:rPr>
          <w:color w:val="000009"/>
        </w:rPr>
        <w:t>4.Особое внимание уделяется детям-инвалидам, для них строятся детские дома-интернаты, оснащенные современным специальным оборудованием;</w:t>
      </w:r>
    </w:p>
    <w:p w:rsidR="0045344A" w:rsidRPr="0045344A" w:rsidRDefault="0045344A" w:rsidP="00E03E23">
      <w:pPr>
        <w:pStyle w:val="a3"/>
        <w:ind w:left="0" w:right="137" w:firstLine="709"/>
        <w:rPr>
          <w:color w:val="000009"/>
        </w:rPr>
      </w:pPr>
      <w:r w:rsidRPr="0045344A">
        <w:rPr>
          <w:color w:val="000009"/>
        </w:rPr>
        <w:t>5.Нуждающимся гражданам оказывается финансовая помощь и натуральная — в виде бесплатного или льготного горячего питания, предоставления бесплатных или по льготным ценам продуктовых наборов, обеспечения на зиму топливом и др.;</w:t>
      </w:r>
    </w:p>
    <w:p w:rsidR="0045344A" w:rsidRPr="0045344A" w:rsidRDefault="0045344A" w:rsidP="00E03E23">
      <w:pPr>
        <w:pStyle w:val="a3"/>
        <w:ind w:left="0" w:right="137" w:firstLine="709"/>
        <w:rPr>
          <w:color w:val="000009"/>
        </w:rPr>
      </w:pPr>
      <w:r w:rsidRPr="0045344A">
        <w:rPr>
          <w:color w:val="000009"/>
        </w:rPr>
        <w:t>6.Оказание психологической помощи конфликтным семьям.</w:t>
      </w:r>
    </w:p>
    <w:p w:rsidR="0045344A" w:rsidRPr="0045344A" w:rsidRDefault="0045344A" w:rsidP="00E03E23">
      <w:pPr>
        <w:pStyle w:val="a3"/>
        <w:ind w:left="0" w:right="137" w:firstLine="709"/>
        <w:rPr>
          <w:color w:val="000009"/>
        </w:rPr>
      </w:pPr>
      <w:r w:rsidRPr="0045344A">
        <w:rPr>
          <w:color w:val="000009"/>
        </w:rPr>
        <w:t xml:space="preserve">В теоретическом плане все еще слабо разработан </w:t>
      </w:r>
      <w:proofErr w:type="spellStart"/>
      <w:r w:rsidRPr="0045344A">
        <w:rPr>
          <w:color w:val="000009"/>
        </w:rPr>
        <w:t>апроблема</w:t>
      </w:r>
      <w:proofErr w:type="spellEnd"/>
      <w:r w:rsidRPr="0045344A">
        <w:rPr>
          <w:color w:val="000009"/>
        </w:rPr>
        <w:t xml:space="preserve"> сущности семьи. Сущность должна объяснять внутреннее </w:t>
      </w:r>
      <w:proofErr w:type="spellStart"/>
      <w:r w:rsidRPr="0045344A">
        <w:rPr>
          <w:color w:val="000009"/>
        </w:rPr>
        <w:t>глубинноес</w:t>
      </w:r>
      <w:proofErr w:type="spellEnd"/>
      <w:r w:rsidRPr="0045344A">
        <w:rPr>
          <w:color w:val="000009"/>
        </w:rPr>
        <w:t xml:space="preserve"> </w:t>
      </w:r>
      <w:proofErr w:type="spellStart"/>
      <w:r w:rsidRPr="0045344A">
        <w:rPr>
          <w:color w:val="000009"/>
        </w:rPr>
        <w:t>одержание</w:t>
      </w:r>
      <w:proofErr w:type="spellEnd"/>
      <w:r w:rsidRPr="0045344A">
        <w:rPr>
          <w:color w:val="000009"/>
        </w:rPr>
        <w:t xml:space="preserve"> объекта, выражающееся в единстве всех его сторон. Постижение сущности семьи, всех аспектов ее изучения — демографического, </w:t>
      </w:r>
      <w:proofErr w:type="spellStart"/>
      <w:proofErr w:type="gramStart"/>
      <w:r w:rsidRPr="0045344A">
        <w:rPr>
          <w:color w:val="000009"/>
        </w:rPr>
        <w:t>юридического,экономического</w:t>
      </w:r>
      <w:proofErr w:type="spellEnd"/>
      <w:proofErr w:type="gramEnd"/>
      <w:r w:rsidRPr="0045344A">
        <w:rPr>
          <w:color w:val="000009"/>
        </w:rPr>
        <w:t>, социального, сексуального, психологического и др., т. е. охватывание объекта в</w:t>
      </w:r>
      <w:r w:rsidR="00E03E23">
        <w:rPr>
          <w:color w:val="000009"/>
        </w:rPr>
        <w:t xml:space="preserve"> </w:t>
      </w:r>
      <w:r w:rsidRPr="0045344A">
        <w:rPr>
          <w:color w:val="000009"/>
        </w:rPr>
        <w:t xml:space="preserve">его целостности, — представляет главную цель </w:t>
      </w:r>
      <w:proofErr w:type="spellStart"/>
      <w:r w:rsidRPr="0045344A">
        <w:rPr>
          <w:color w:val="000009"/>
        </w:rPr>
        <w:t>семьеведения</w:t>
      </w:r>
      <w:proofErr w:type="spellEnd"/>
      <w:r w:rsidRPr="0045344A">
        <w:rPr>
          <w:color w:val="000009"/>
        </w:rPr>
        <w:t>- науки, стремящейся постигнуть сущность семьи.</w:t>
      </w:r>
    </w:p>
    <w:p w:rsidR="0045344A" w:rsidRPr="0045344A" w:rsidRDefault="0045344A" w:rsidP="00E03E23">
      <w:pPr>
        <w:pStyle w:val="a3"/>
        <w:ind w:left="0" w:right="137" w:firstLine="709"/>
        <w:rPr>
          <w:color w:val="000009"/>
        </w:rPr>
      </w:pPr>
      <w:r w:rsidRPr="0045344A">
        <w:rPr>
          <w:color w:val="000009"/>
        </w:rPr>
        <w:t xml:space="preserve">Важно </w:t>
      </w:r>
      <w:proofErr w:type="spellStart"/>
      <w:proofErr w:type="gramStart"/>
      <w:r w:rsidRPr="0045344A">
        <w:rPr>
          <w:color w:val="000009"/>
        </w:rPr>
        <w:t>понять,что</w:t>
      </w:r>
      <w:proofErr w:type="spellEnd"/>
      <w:proofErr w:type="gramEnd"/>
      <w:r w:rsidRPr="0045344A">
        <w:rPr>
          <w:color w:val="000009"/>
        </w:rPr>
        <w:t xml:space="preserve"> сущность любого объекта не есть раз и навсегда застывшая данность, </w:t>
      </w:r>
      <w:proofErr w:type="spellStart"/>
      <w:r w:rsidRPr="0045344A">
        <w:rPr>
          <w:color w:val="000009"/>
        </w:rPr>
        <w:t>онанаходится</w:t>
      </w:r>
      <w:proofErr w:type="spellEnd"/>
      <w:r w:rsidRPr="0045344A">
        <w:rPr>
          <w:color w:val="000009"/>
        </w:rPr>
        <w:t xml:space="preserve"> в постоянном движении и видоизменении. Это же откосится и к </w:t>
      </w:r>
      <w:proofErr w:type="spellStart"/>
      <w:r w:rsidRPr="0045344A">
        <w:rPr>
          <w:color w:val="000009"/>
        </w:rPr>
        <w:t>сущностисемьи</w:t>
      </w:r>
      <w:proofErr w:type="spellEnd"/>
      <w:r w:rsidRPr="0045344A">
        <w:rPr>
          <w:color w:val="000009"/>
        </w:rPr>
        <w:t xml:space="preserve">; несмотря на то, что семья — одно из наиболее стабильных явлений, </w:t>
      </w:r>
      <w:proofErr w:type="spellStart"/>
      <w:r w:rsidRPr="0045344A">
        <w:rPr>
          <w:color w:val="000009"/>
        </w:rPr>
        <w:t>онамодифицируется</w:t>
      </w:r>
      <w:proofErr w:type="spellEnd"/>
      <w:r w:rsidRPr="0045344A">
        <w:rPr>
          <w:color w:val="000009"/>
        </w:rPr>
        <w:t xml:space="preserve"> и сама по себе, и под влиянием процессов, происходящих во всех других социальных институтах. Семейные часы, отсчитывая домашнее время, отсчитывают и время всей планеты. Следовательно, теоретические положения о сущности семьи должны подвергаться постоянному обновлению в контексте изучения многообразия </w:t>
      </w:r>
      <w:r w:rsidRPr="0045344A">
        <w:rPr>
          <w:color w:val="000009"/>
        </w:rPr>
        <w:lastRenderedPageBreak/>
        <w:t>социальных проблем. [12, с.96-105]</w:t>
      </w:r>
    </w:p>
    <w:p w:rsidR="0045344A" w:rsidRDefault="0045344A" w:rsidP="00E03E23">
      <w:pPr>
        <w:pStyle w:val="a3"/>
        <w:ind w:left="0" w:right="137" w:firstLine="709"/>
        <w:rPr>
          <w:color w:val="000009"/>
        </w:rPr>
      </w:pPr>
      <w:r w:rsidRPr="0045344A">
        <w:rPr>
          <w:color w:val="000009"/>
        </w:rPr>
        <w:t>В предупреждении и преодолении запущенности необходима правильная диагностика причин и мотивов поступков, изучение типичных признаков отклонений, умение отделить случайные внешние проявления от существенных изменений в сознании, чувствах и поведении подростков, точный диагноз позволяет правильно выбрать оптимальную методику работы с запущенными детьми, обеспечивающую торможение отрицательных и усиление положит, тенденций в его поведении.</w:t>
      </w:r>
    </w:p>
    <w:p w:rsidR="00E03E23" w:rsidRPr="00E03E23" w:rsidRDefault="00E03E23" w:rsidP="00E03E23">
      <w:pPr>
        <w:pStyle w:val="a3"/>
        <w:ind w:left="0" w:right="137"/>
        <w:rPr>
          <w:color w:val="000009"/>
          <w:sz w:val="20"/>
          <w:szCs w:val="20"/>
        </w:rPr>
      </w:pPr>
    </w:p>
    <w:p w:rsidR="00E03E23" w:rsidRPr="00E03E23" w:rsidRDefault="00E03E23" w:rsidP="00E03E23">
      <w:pPr>
        <w:pStyle w:val="a3"/>
        <w:ind w:left="0" w:right="137"/>
        <w:rPr>
          <w:color w:val="000009"/>
          <w:sz w:val="20"/>
          <w:szCs w:val="20"/>
        </w:rPr>
      </w:pPr>
      <w:r w:rsidRPr="00E03E23">
        <w:rPr>
          <w:color w:val="000009"/>
          <w:sz w:val="20"/>
          <w:szCs w:val="20"/>
        </w:rPr>
        <w:t>СПИСОК ЛИТЕРАТУЫ</w:t>
      </w:r>
    </w:p>
    <w:p w:rsidR="00E03E23" w:rsidRPr="00E03E23" w:rsidRDefault="00E03E23" w:rsidP="00E03E23">
      <w:pPr>
        <w:pStyle w:val="a3"/>
        <w:ind w:left="0" w:right="137"/>
        <w:rPr>
          <w:color w:val="000009"/>
          <w:sz w:val="20"/>
          <w:szCs w:val="20"/>
        </w:rPr>
      </w:pPr>
      <w:r w:rsidRPr="00E03E23">
        <w:rPr>
          <w:color w:val="000009"/>
          <w:sz w:val="20"/>
          <w:szCs w:val="20"/>
        </w:rPr>
        <w:t>1. Социальная работа. Российский энциклопедический словарь. - М.: Союз, 2015. - 643 с.</w:t>
      </w:r>
    </w:p>
    <w:p w:rsidR="00E03E23" w:rsidRPr="00E03E23" w:rsidRDefault="00E03E23" w:rsidP="00E03E23">
      <w:pPr>
        <w:pStyle w:val="a3"/>
        <w:ind w:left="0" w:right="137"/>
        <w:rPr>
          <w:color w:val="000009"/>
          <w:sz w:val="20"/>
          <w:szCs w:val="20"/>
        </w:rPr>
      </w:pPr>
      <w:r w:rsidRPr="00E03E23">
        <w:rPr>
          <w:color w:val="000009"/>
          <w:sz w:val="20"/>
          <w:szCs w:val="20"/>
        </w:rPr>
        <w:t xml:space="preserve">2. Разработка региональной системы профилактики злоупотребления </w:t>
      </w:r>
      <w:proofErr w:type="spellStart"/>
      <w:r w:rsidRPr="00E03E23">
        <w:rPr>
          <w:color w:val="000009"/>
          <w:sz w:val="20"/>
          <w:szCs w:val="20"/>
        </w:rPr>
        <w:t>психоактивными</w:t>
      </w:r>
      <w:proofErr w:type="spellEnd"/>
      <w:r w:rsidRPr="00E03E23">
        <w:rPr>
          <w:color w:val="000009"/>
          <w:sz w:val="20"/>
          <w:szCs w:val="20"/>
        </w:rPr>
        <w:t xml:space="preserve"> веществами детьми и молодёжью. Управление социально-педагогической поддержки и реабилитации детей. М., 2011 - с. 5-13.</w:t>
      </w:r>
    </w:p>
    <w:p w:rsidR="00E03E23" w:rsidRPr="00E03E23" w:rsidRDefault="00E03E23" w:rsidP="00E03E23">
      <w:pPr>
        <w:pStyle w:val="a3"/>
        <w:ind w:left="0" w:right="137"/>
        <w:rPr>
          <w:color w:val="000009"/>
          <w:sz w:val="20"/>
          <w:szCs w:val="20"/>
        </w:rPr>
      </w:pPr>
      <w:r w:rsidRPr="00E03E23">
        <w:rPr>
          <w:color w:val="000009"/>
          <w:sz w:val="20"/>
          <w:szCs w:val="20"/>
        </w:rPr>
        <w:t>3. Рекомендации для организаторов работы с детьми и подростками по месту жительства в современных условиях Воспитание школьника. - 2007. - №6. - С.2-7.</w:t>
      </w:r>
    </w:p>
    <w:p w:rsidR="00E03E23" w:rsidRPr="00E03E23" w:rsidRDefault="00E03E23" w:rsidP="00E03E23">
      <w:pPr>
        <w:pStyle w:val="a3"/>
        <w:ind w:left="0" w:right="137"/>
        <w:rPr>
          <w:color w:val="000009"/>
          <w:sz w:val="20"/>
          <w:szCs w:val="20"/>
        </w:rPr>
      </w:pPr>
      <w:r w:rsidRPr="00E03E23">
        <w:rPr>
          <w:color w:val="000009"/>
          <w:sz w:val="20"/>
          <w:szCs w:val="20"/>
        </w:rPr>
        <w:t>4. Андреева Г.М. Социальная психология. Учебник для высших учебных заведений. - М.: Аспект Пресс, 2011. - с. 378.</w:t>
      </w:r>
    </w:p>
    <w:p w:rsidR="00E03E23" w:rsidRPr="00E03E23" w:rsidRDefault="00E03E23" w:rsidP="00E03E23">
      <w:pPr>
        <w:pStyle w:val="a3"/>
        <w:ind w:left="0" w:right="137"/>
        <w:rPr>
          <w:color w:val="000009"/>
          <w:sz w:val="20"/>
          <w:szCs w:val="20"/>
        </w:rPr>
      </w:pPr>
      <w:r w:rsidRPr="00E03E23">
        <w:rPr>
          <w:color w:val="000009"/>
          <w:sz w:val="20"/>
          <w:szCs w:val="20"/>
        </w:rPr>
        <w:t xml:space="preserve">5. </w:t>
      </w:r>
      <w:proofErr w:type="spellStart"/>
      <w:r w:rsidRPr="00E03E23">
        <w:rPr>
          <w:color w:val="000009"/>
          <w:sz w:val="20"/>
          <w:szCs w:val="20"/>
        </w:rPr>
        <w:t>Девиантность</w:t>
      </w:r>
      <w:proofErr w:type="spellEnd"/>
      <w:r w:rsidRPr="00E03E23">
        <w:rPr>
          <w:color w:val="000009"/>
          <w:sz w:val="20"/>
          <w:szCs w:val="20"/>
        </w:rPr>
        <w:t xml:space="preserve"> и социальный контроль в России (XIX - </w:t>
      </w:r>
      <w:proofErr w:type="spellStart"/>
      <w:r w:rsidRPr="00E03E23">
        <w:rPr>
          <w:color w:val="000009"/>
          <w:sz w:val="20"/>
          <w:szCs w:val="20"/>
        </w:rPr>
        <w:t>XXвв</w:t>
      </w:r>
      <w:proofErr w:type="spellEnd"/>
      <w:r w:rsidRPr="00E03E23">
        <w:rPr>
          <w:color w:val="000009"/>
          <w:sz w:val="20"/>
          <w:szCs w:val="20"/>
        </w:rPr>
        <w:t>.): Тенденции и социологическое осмысление. - СПб., 2009. - с. 56-60.</w:t>
      </w:r>
    </w:p>
    <w:p w:rsidR="00E03E23" w:rsidRPr="00E03E23" w:rsidRDefault="00E03E23" w:rsidP="00E03E23">
      <w:pPr>
        <w:pStyle w:val="a3"/>
        <w:ind w:left="0" w:right="137"/>
        <w:rPr>
          <w:color w:val="000009"/>
          <w:sz w:val="20"/>
          <w:szCs w:val="20"/>
        </w:rPr>
      </w:pPr>
      <w:r w:rsidRPr="00E03E23">
        <w:rPr>
          <w:color w:val="000009"/>
          <w:sz w:val="20"/>
          <w:szCs w:val="20"/>
        </w:rPr>
        <w:t xml:space="preserve">6. </w:t>
      </w:r>
      <w:proofErr w:type="spellStart"/>
      <w:r w:rsidRPr="00E03E23">
        <w:rPr>
          <w:color w:val="000009"/>
          <w:sz w:val="20"/>
          <w:szCs w:val="20"/>
        </w:rPr>
        <w:t>Холостова</w:t>
      </w:r>
      <w:proofErr w:type="spellEnd"/>
      <w:r w:rsidRPr="00E03E23">
        <w:rPr>
          <w:color w:val="000009"/>
          <w:sz w:val="20"/>
          <w:szCs w:val="20"/>
        </w:rPr>
        <w:t xml:space="preserve"> Е.И. </w:t>
      </w:r>
      <w:proofErr w:type="spellStart"/>
      <w:r w:rsidRPr="00E03E23">
        <w:rPr>
          <w:color w:val="000009"/>
          <w:sz w:val="20"/>
          <w:szCs w:val="20"/>
        </w:rPr>
        <w:t>Девиантное</w:t>
      </w:r>
      <w:proofErr w:type="spellEnd"/>
      <w:r w:rsidRPr="00E03E23">
        <w:rPr>
          <w:color w:val="000009"/>
          <w:sz w:val="20"/>
          <w:szCs w:val="20"/>
        </w:rPr>
        <w:t xml:space="preserve"> поведение // Словарь-справочник по социальной работе. / Под </w:t>
      </w:r>
      <w:proofErr w:type="gramStart"/>
      <w:r w:rsidRPr="00E03E23">
        <w:rPr>
          <w:color w:val="000009"/>
          <w:sz w:val="20"/>
          <w:szCs w:val="20"/>
        </w:rPr>
        <w:t>ред..</w:t>
      </w:r>
      <w:proofErr w:type="gramEnd"/>
      <w:r w:rsidRPr="00E03E23">
        <w:rPr>
          <w:color w:val="000009"/>
          <w:sz w:val="20"/>
          <w:szCs w:val="20"/>
        </w:rPr>
        <w:t xml:space="preserve"> Юрист. - М.: 1997. - С.67-69.</w:t>
      </w:r>
    </w:p>
    <w:p w:rsidR="00E03E23" w:rsidRPr="00E03E23" w:rsidRDefault="00E03E23" w:rsidP="00E03E23">
      <w:pPr>
        <w:pStyle w:val="a3"/>
        <w:ind w:left="0" w:right="137"/>
        <w:rPr>
          <w:color w:val="000009"/>
          <w:sz w:val="20"/>
          <w:szCs w:val="20"/>
        </w:rPr>
      </w:pPr>
      <w:r w:rsidRPr="00E03E23">
        <w:rPr>
          <w:color w:val="000009"/>
          <w:sz w:val="20"/>
          <w:szCs w:val="20"/>
        </w:rPr>
        <w:t xml:space="preserve">7. </w:t>
      </w:r>
      <w:proofErr w:type="spellStart"/>
      <w:r w:rsidRPr="00E03E23">
        <w:rPr>
          <w:color w:val="000009"/>
          <w:sz w:val="20"/>
          <w:szCs w:val="20"/>
        </w:rPr>
        <w:t>Беличева</w:t>
      </w:r>
      <w:proofErr w:type="spellEnd"/>
      <w:r w:rsidRPr="00E03E23">
        <w:rPr>
          <w:color w:val="000009"/>
          <w:sz w:val="20"/>
          <w:szCs w:val="20"/>
        </w:rPr>
        <w:t xml:space="preserve"> С.А. Диагностика и коррекция социальной </w:t>
      </w:r>
      <w:proofErr w:type="spellStart"/>
      <w:r w:rsidRPr="00E03E23">
        <w:rPr>
          <w:color w:val="000009"/>
          <w:sz w:val="20"/>
          <w:szCs w:val="20"/>
        </w:rPr>
        <w:t>дезадаптации</w:t>
      </w:r>
      <w:proofErr w:type="spellEnd"/>
      <w:r w:rsidRPr="00E03E23">
        <w:rPr>
          <w:color w:val="000009"/>
          <w:sz w:val="20"/>
          <w:szCs w:val="20"/>
        </w:rPr>
        <w:t xml:space="preserve"> подростков: Пособие для психологов, педагогов, психосоциальных и социальных работников / Под </w:t>
      </w:r>
      <w:proofErr w:type="gramStart"/>
      <w:r w:rsidRPr="00E03E23">
        <w:rPr>
          <w:color w:val="000009"/>
          <w:sz w:val="20"/>
          <w:szCs w:val="20"/>
        </w:rPr>
        <w:t>ред..</w:t>
      </w:r>
      <w:proofErr w:type="gramEnd"/>
      <w:r w:rsidRPr="00E03E23">
        <w:rPr>
          <w:color w:val="000009"/>
          <w:sz w:val="20"/>
          <w:szCs w:val="20"/>
        </w:rPr>
        <w:t xml:space="preserve"> - М., 2010. - с. 287.</w:t>
      </w:r>
    </w:p>
    <w:p w:rsidR="00E03E23" w:rsidRPr="00E03E23" w:rsidRDefault="00E03E23" w:rsidP="00E03E23">
      <w:pPr>
        <w:pStyle w:val="a3"/>
        <w:ind w:left="0" w:right="137"/>
        <w:rPr>
          <w:color w:val="000009"/>
          <w:sz w:val="20"/>
          <w:szCs w:val="20"/>
        </w:rPr>
      </w:pPr>
      <w:r w:rsidRPr="00E03E23">
        <w:rPr>
          <w:color w:val="000009"/>
          <w:sz w:val="20"/>
          <w:szCs w:val="20"/>
        </w:rPr>
        <w:t>8. Дубровина И.В. Школьная психологическая служба: Вопросы теории и практики. / Науч.-</w:t>
      </w:r>
      <w:proofErr w:type="spellStart"/>
      <w:proofErr w:type="gramStart"/>
      <w:r w:rsidRPr="00E03E23">
        <w:rPr>
          <w:color w:val="000009"/>
          <w:sz w:val="20"/>
          <w:szCs w:val="20"/>
        </w:rPr>
        <w:t>исслед.ин</w:t>
      </w:r>
      <w:proofErr w:type="spellEnd"/>
      <w:proofErr w:type="gramEnd"/>
      <w:r w:rsidRPr="00E03E23">
        <w:rPr>
          <w:color w:val="000009"/>
          <w:sz w:val="20"/>
          <w:szCs w:val="20"/>
        </w:rPr>
        <w:t xml:space="preserve">-т общей и педагогической психологии Акад. </w:t>
      </w:r>
      <w:proofErr w:type="spellStart"/>
      <w:r w:rsidRPr="00E03E23">
        <w:rPr>
          <w:color w:val="000009"/>
          <w:sz w:val="20"/>
          <w:szCs w:val="20"/>
        </w:rPr>
        <w:t>пед.наук</w:t>
      </w:r>
      <w:proofErr w:type="spellEnd"/>
      <w:r w:rsidRPr="00E03E23">
        <w:rPr>
          <w:color w:val="000009"/>
          <w:sz w:val="20"/>
          <w:szCs w:val="20"/>
        </w:rPr>
        <w:t xml:space="preserve"> СССР. - М.: Педагогика, 1991. - 232 с.</w:t>
      </w:r>
    </w:p>
    <w:p w:rsidR="00E03E23" w:rsidRPr="00E03E23" w:rsidRDefault="00E03E23" w:rsidP="00E03E23">
      <w:pPr>
        <w:pStyle w:val="a3"/>
        <w:ind w:left="0" w:right="137"/>
        <w:rPr>
          <w:color w:val="000009"/>
          <w:sz w:val="20"/>
          <w:szCs w:val="20"/>
        </w:rPr>
      </w:pPr>
      <w:r w:rsidRPr="00E03E23">
        <w:rPr>
          <w:color w:val="000009"/>
          <w:sz w:val="20"/>
          <w:szCs w:val="20"/>
        </w:rPr>
        <w:t xml:space="preserve">9. </w:t>
      </w:r>
      <w:proofErr w:type="spellStart"/>
      <w:r w:rsidRPr="00E03E23">
        <w:rPr>
          <w:color w:val="000009"/>
          <w:sz w:val="20"/>
          <w:szCs w:val="20"/>
        </w:rPr>
        <w:t>Зиядова</w:t>
      </w:r>
      <w:proofErr w:type="spellEnd"/>
      <w:r w:rsidRPr="00E03E23">
        <w:rPr>
          <w:color w:val="000009"/>
          <w:sz w:val="20"/>
          <w:szCs w:val="20"/>
        </w:rPr>
        <w:t xml:space="preserve"> Д. Почему подросток совершает преступление? // Воспитание школьника. - 2008. - №8. - С.17-21.</w:t>
      </w:r>
    </w:p>
    <w:p w:rsidR="00E03E23" w:rsidRPr="00E03E23" w:rsidRDefault="00E03E23" w:rsidP="00E03E23">
      <w:pPr>
        <w:pStyle w:val="a3"/>
        <w:ind w:left="0" w:right="137"/>
        <w:rPr>
          <w:color w:val="000009"/>
          <w:sz w:val="20"/>
          <w:szCs w:val="20"/>
        </w:rPr>
      </w:pPr>
      <w:r w:rsidRPr="00E03E23">
        <w:rPr>
          <w:color w:val="000009"/>
          <w:sz w:val="20"/>
          <w:szCs w:val="20"/>
        </w:rPr>
        <w:t xml:space="preserve">10. Зубенко В. </w:t>
      </w:r>
      <w:proofErr w:type="spellStart"/>
      <w:r w:rsidRPr="00E03E23">
        <w:rPr>
          <w:color w:val="000009"/>
          <w:sz w:val="20"/>
          <w:szCs w:val="20"/>
        </w:rPr>
        <w:t>Девиантное</w:t>
      </w:r>
      <w:proofErr w:type="spellEnd"/>
      <w:r w:rsidRPr="00E03E23">
        <w:rPr>
          <w:color w:val="000009"/>
          <w:sz w:val="20"/>
          <w:szCs w:val="20"/>
        </w:rPr>
        <w:t xml:space="preserve"> поведение: сущность, причины, профилактика. ОБЖ. - 2009. - №4. - С.42-44.</w:t>
      </w:r>
    </w:p>
    <w:p w:rsidR="00E03E23" w:rsidRPr="00E03E23" w:rsidRDefault="00E03E23" w:rsidP="00E03E23">
      <w:pPr>
        <w:pStyle w:val="a3"/>
        <w:ind w:left="0" w:right="137"/>
        <w:rPr>
          <w:color w:val="000009"/>
          <w:sz w:val="20"/>
          <w:szCs w:val="20"/>
        </w:rPr>
      </w:pPr>
      <w:r w:rsidRPr="00E03E23">
        <w:rPr>
          <w:color w:val="000009"/>
          <w:sz w:val="20"/>
          <w:szCs w:val="20"/>
        </w:rPr>
        <w:t xml:space="preserve">11. 3мановская Е.В. </w:t>
      </w:r>
      <w:proofErr w:type="spellStart"/>
      <w:r w:rsidRPr="00E03E23">
        <w:rPr>
          <w:color w:val="000009"/>
          <w:sz w:val="20"/>
          <w:szCs w:val="20"/>
        </w:rPr>
        <w:t>Девиантология</w:t>
      </w:r>
      <w:proofErr w:type="spellEnd"/>
      <w:r w:rsidRPr="00E03E23">
        <w:rPr>
          <w:color w:val="000009"/>
          <w:sz w:val="20"/>
          <w:szCs w:val="20"/>
        </w:rPr>
        <w:t xml:space="preserve">: (Психология отклоняющегося поведения): Учеб. пособие для студ. </w:t>
      </w:r>
      <w:proofErr w:type="spellStart"/>
      <w:r w:rsidRPr="00E03E23">
        <w:rPr>
          <w:color w:val="000009"/>
          <w:sz w:val="20"/>
          <w:szCs w:val="20"/>
        </w:rPr>
        <w:t>высш</w:t>
      </w:r>
      <w:proofErr w:type="spellEnd"/>
      <w:r w:rsidRPr="00E03E23">
        <w:rPr>
          <w:color w:val="000009"/>
          <w:sz w:val="20"/>
          <w:szCs w:val="20"/>
        </w:rPr>
        <w:t>. учеб. заведений. - М.: Издательский центр «Академия», 2009. - с. 288.</w:t>
      </w:r>
    </w:p>
    <w:p w:rsidR="00E03E23" w:rsidRPr="00E03E23" w:rsidRDefault="00E03E23" w:rsidP="00E03E23">
      <w:pPr>
        <w:pStyle w:val="a3"/>
        <w:ind w:left="0" w:right="137"/>
        <w:rPr>
          <w:color w:val="000009"/>
          <w:sz w:val="20"/>
          <w:szCs w:val="20"/>
        </w:rPr>
      </w:pPr>
      <w:r w:rsidRPr="00E03E23">
        <w:rPr>
          <w:color w:val="000009"/>
          <w:sz w:val="20"/>
          <w:szCs w:val="20"/>
        </w:rPr>
        <w:t xml:space="preserve">12.Аккерман Н. Роль семьи в проявлении расстройств у детей // Семейная психотерапия: Хрестоматия / Сост. Э.Г. </w:t>
      </w:r>
      <w:proofErr w:type="spellStart"/>
      <w:r w:rsidRPr="00E03E23">
        <w:rPr>
          <w:color w:val="000009"/>
          <w:sz w:val="20"/>
          <w:szCs w:val="20"/>
        </w:rPr>
        <w:t>Эйдимиллер</w:t>
      </w:r>
      <w:proofErr w:type="spellEnd"/>
      <w:r w:rsidRPr="00E03E23">
        <w:rPr>
          <w:color w:val="000009"/>
          <w:sz w:val="20"/>
          <w:szCs w:val="20"/>
        </w:rPr>
        <w:t xml:space="preserve">, Н.В. Александрова, В. </w:t>
      </w:r>
      <w:proofErr w:type="spellStart"/>
      <w:r w:rsidRPr="00E03E23">
        <w:rPr>
          <w:color w:val="000009"/>
          <w:sz w:val="20"/>
          <w:szCs w:val="20"/>
        </w:rPr>
        <w:t>Юстицкис</w:t>
      </w:r>
      <w:proofErr w:type="spellEnd"/>
      <w:r w:rsidRPr="00E03E23">
        <w:rPr>
          <w:color w:val="000009"/>
          <w:sz w:val="20"/>
          <w:szCs w:val="20"/>
        </w:rPr>
        <w:t>. - СПб.: Питер, 2010. - с. 287-307.</w:t>
      </w:r>
    </w:p>
    <w:p w:rsidR="00E03E23" w:rsidRPr="00E03E23" w:rsidRDefault="00E03E23" w:rsidP="00E03E23">
      <w:pPr>
        <w:pStyle w:val="a3"/>
        <w:ind w:left="0" w:right="137"/>
        <w:rPr>
          <w:color w:val="000009"/>
          <w:sz w:val="20"/>
          <w:szCs w:val="20"/>
        </w:rPr>
      </w:pPr>
      <w:r w:rsidRPr="00E03E23">
        <w:rPr>
          <w:color w:val="000009"/>
          <w:sz w:val="20"/>
          <w:szCs w:val="20"/>
        </w:rPr>
        <w:t xml:space="preserve">13. </w:t>
      </w:r>
      <w:proofErr w:type="spellStart"/>
      <w:r w:rsidRPr="00E03E23">
        <w:rPr>
          <w:color w:val="000009"/>
          <w:sz w:val="20"/>
          <w:szCs w:val="20"/>
        </w:rPr>
        <w:t>Холостова</w:t>
      </w:r>
      <w:proofErr w:type="spellEnd"/>
      <w:r w:rsidRPr="00E03E23">
        <w:rPr>
          <w:color w:val="000009"/>
          <w:sz w:val="20"/>
          <w:szCs w:val="20"/>
        </w:rPr>
        <w:t>. Е.И Социальная работа с молодежью: учеб. пособие для вузов / Под ред., 2016. - 311 с.</w:t>
      </w:r>
    </w:p>
    <w:p w:rsidR="00E03E23" w:rsidRPr="00E03E23" w:rsidRDefault="00E03E23" w:rsidP="00E03E23">
      <w:pPr>
        <w:pStyle w:val="a3"/>
        <w:ind w:left="0" w:right="137"/>
        <w:rPr>
          <w:color w:val="000009"/>
          <w:sz w:val="20"/>
          <w:szCs w:val="20"/>
        </w:rPr>
      </w:pPr>
      <w:r w:rsidRPr="00E03E23">
        <w:rPr>
          <w:color w:val="000009"/>
          <w:sz w:val="20"/>
          <w:szCs w:val="20"/>
        </w:rPr>
        <w:t xml:space="preserve">14. </w:t>
      </w:r>
      <w:proofErr w:type="spellStart"/>
      <w:r w:rsidRPr="00E03E23">
        <w:rPr>
          <w:color w:val="000009"/>
          <w:sz w:val="20"/>
          <w:szCs w:val="20"/>
        </w:rPr>
        <w:t>Грибенчук</w:t>
      </w:r>
      <w:proofErr w:type="spellEnd"/>
      <w:r w:rsidRPr="00E03E23">
        <w:rPr>
          <w:color w:val="000009"/>
          <w:sz w:val="20"/>
          <w:szCs w:val="20"/>
        </w:rPr>
        <w:t xml:space="preserve"> Н.И. Социально-педагогическая работа школы/ под ред. С.В. Ивановой. - М.: АСТ: </w:t>
      </w:r>
      <w:proofErr w:type="spellStart"/>
      <w:r w:rsidRPr="00E03E23">
        <w:rPr>
          <w:color w:val="000009"/>
          <w:sz w:val="20"/>
          <w:szCs w:val="20"/>
        </w:rPr>
        <w:t>Астрель</w:t>
      </w:r>
      <w:proofErr w:type="spellEnd"/>
      <w:r w:rsidRPr="00E03E23">
        <w:rPr>
          <w:color w:val="000009"/>
          <w:sz w:val="20"/>
          <w:szCs w:val="20"/>
        </w:rPr>
        <w:t>, 2015. - 220с.</w:t>
      </w:r>
    </w:p>
    <w:p w:rsidR="00E03E23" w:rsidRPr="00E03E23" w:rsidRDefault="00E03E23" w:rsidP="00E03E23">
      <w:pPr>
        <w:pStyle w:val="a3"/>
        <w:ind w:left="0" w:right="137"/>
        <w:rPr>
          <w:color w:val="000009"/>
          <w:sz w:val="20"/>
          <w:szCs w:val="20"/>
        </w:rPr>
      </w:pPr>
      <w:r w:rsidRPr="00E03E23">
        <w:rPr>
          <w:color w:val="000009"/>
          <w:sz w:val="20"/>
          <w:szCs w:val="20"/>
        </w:rPr>
        <w:t xml:space="preserve">15. Кудрявцева В.Н Социальные отклонения /Под ред. - М.: </w:t>
      </w:r>
      <w:proofErr w:type="spellStart"/>
      <w:r w:rsidRPr="00E03E23">
        <w:rPr>
          <w:color w:val="000009"/>
          <w:sz w:val="20"/>
          <w:szCs w:val="20"/>
        </w:rPr>
        <w:t>Юридич</w:t>
      </w:r>
      <w:proofErr w:type="spellEnd"/>
      <w:proofErr w:type="gramStart"/>
      <w:r w:rsidRPr="00E03E23">
        <w:rPr>
          <w:color w:val="000009"/>
          <w:sz w:val="20"/>
          <w:szCs w:val="20"/>
        </w:rPr>
        <w:t>.</w:t>
      </w:r>
      <w:proofErr w:type="gramEnd"/>
      <w:r w:rsidRPr="00E03E23">
        <w:rPr>
          <w:color w:val="000009"/>
          <w:sz w:val="20"/>
          <w:szCs w:val="20"/>
        </w:rPr>
        <w:t xml:space="preserve"> лит., 2016. - 213 с.</w:t>
      </w:r>
    </w:p>
    <w:p w:rsidR="00E03E23" w:rsidRPr="00E03E23" w:rsidRDefault="00E03E23" w:rsidP="00E03E23">
      <w:pPr>
        <w:pStyle w:val="a3"/>
        <w:ind w:left="0" w:right="137"/>
        <w:rPr>
          <w:color w:val="000009"/>
          <w:sz w:val="20"/>
          <w:szCs w:val="20"/>
        </w:rPr>
      </w:pPr>
      <w:r w:rsidRPr="00E03E23">
        <w:rPr>
          <w:color w:val="000009"/>
          <w:sz w:val="20"/>
          <w:szCs w:val="20"/>
        </w:rPr>
        <w:t xml:space="preserve">16. </w:t>
      </w:r>
      <w:proofErr w:type="spellStart"/>
      <w:r w:rsidRPr="00E03E23">
        <w:rPr>
          <w:color w:val="000009"/>
          <w:sz w:val="20"/>
          <w:szCs w:val="20"/>
        </w:rPr>
        <w:t>Павленок</w:t>
      </w:r>
      <w:proofErr w:type="spellEnd"/>
      <w:r w:rsidRPr="00E03E23">
        <w:rPr>
          <w:color w:val="000009"/>
          <w:sz w:val="20"/>
          <w:szCs w:val="20"/>
        </w:rPr>
        <w:t xml:space="preserve"> П.Д. Технологии социальной работы в различных сферах жизнедеятельности /Под ред. П.Д.: Учеб. пособие. - 2-е изд., </w:t>
      </w:r>
      <w:proofErr w:type="spellStart"/>
      <w:r w:rsidRPr="00E03E23">
        <w:rPr>
          <w:color w:val="000009"/>
          <w:sz w:val="20"/>
          <w:szCs w:val="20"/>
        </w:rPr>
        <w:t>перераб</w:t>
      </w:r>
      <w:proofErr w:type="spellEnd"/>
      <w:r w:rsidRPr="00E03E23">
        <w:rPr>
          <w:color w:val="000009"/>
          <w:sz w:val="20"/>
          <w:szCs w:val="20"/>
        </w:rPr>
        <w:t xml:space="preserve"> и доп. - М.: Дашков и К, 2016 - 596 с.</w:t>
      </w:r>
    </w:p>
    <w:p w:rsidR="00E03E23" w:rsidRPr="00E03E23" w:rsidRDefault="00E03E23" w:rsidP="00E03E23">
      <w:pPr>
        <w:pStyle w:val="a3"/>
        <w:ind w:left="0" w:right="137"/>
        <w:rPr>
          <w:color w:val="000009"/>
          <w:sz w:val="20"/>
          <w:szCs w:val="20"/>
        </w:rPr>
      </w:pPr>
      <w:r w:rsidRPr="00E03E23">
        <w:rPr>
          <w:color w:val="000009"/>
          <w:sz w:val="20"/>
          <w:szCs w:val="20"/>
        </w:rPr>
        <w:t xml:space="preserve">17. Хомич А.В. Профилактика </w:t>
      </w:r>
      <w:proofErr w:type="spellStart"/>
      <w:r w:rsidRPr="00E03E23">
        <w:rPr>
          <w:color w:val="000009"/>
          <w:sz w:val="20"/>
          <w:szCs w:val="20"/>
        </w:rPr>
        <w:t>девиантного</w:t>
      </w:r>
      <w:proofErr w:type="spellEnd"/>
      <w:r w:rsidRPr="00E03E23">
        <w:rPr>
          <w:color w:val="000009"/>
          <w:sz w:val="20"/>
          <w:szCs w:val="20"/>
        </w:rPr>
        <w:t xml:space="preserve"> поведения: </w:t>
      </w:r>
      <w:proofErr w:type="spellStart"/>
      <w:r w:rsidRPr="00E03E23">
        <w:rPr>
          <w:color w:val="000009"/>
          <w:sz w:val="20"/>
          <w:szCs w:val="20"/>
        </w:rPr>
        <w:t>Учеб.пособие</w:t>
      </w:r>
      <w:proofErr w:type="spellEnd"/>
      <w:r w:rsidRPr="00E03E23">
        <w:rPr>
          <w:color w:val="000009"/>
          <w:sz w:val="20"/>
          <w:szCs w:val="20"/>
        </w:rPr>
        <w:t>/ А.В. Хомич. - Ростов н/Дону. - 2016. - 140 с.</w:t>
      </w:r>
    </w:p>
    <w:p w:rsidR="00E03E23" w:rsidRPr="00E03E23" w:rsidRDefault="00E03E23" w:rsidP="00E03E23">
      <w:pPr>
        <w:pStyle w:val="a3"/>
        <w:ind w:left="0" w:right="137"/>
        <w:rPr>
          <w:color w:val="000009"/>
          <w:sz w:val="20"/>
          <w:szCs w:val="20"/>
        </w:rPr>
      </w:pPr>
      <w:r w:rsidRPr="00E03E23">
        <w:rPr>
          <w:color w:val="000009"/>
          <w:sz w:val="20"/>
          <w:szCs w:val="20"/>
        </w:rPr>
        <w:t xml:space="preserve">18. </w:t>
      </w:r>
      <w:proofErr w:type="spellStart"/>
      <w:r w:rsidRPr="00E03E23">
        <w:rPr>
          <w:color w:val="000009"/>
          <w:sz w:val="20"/>
          <w:szCs w:val="20"/>
        </w:rPr>
        <w:t>Шипицина</w:t>
      </w:r>
      <w:proofErr w:type="spellEnd"/>
      <w:r w:rsidRPr="00E03E23">
        <w:rPr>
          <w:color w:val="000009"/>
          <w:sz w:val="20"/>
          <w:szCs w:val="20"/>
        </w:rPr>
        <w:t xml:space="preserve">. Л.М. Профилактика детского воровства: </w:t>
      </w:r>
      <w:proofErr w:type="spellStart"/>
      <w:r w:rsidRPr="00E03E23">
        <w:rPr>
          <w:color w:val="000009"/>
          <w:sz w:val="20"/>
          <w:szCs w:val="20"/>
        </w:rPr>
        <w:t>Учеб.пособие</w:t>
      </w:r>
      <w:proofErr w:type="spellEnd"/>
      <w:r w:rsidRPr="00E03E23">
        <w:rPr>
          <w:color w:val="000009"/>
          <w:sz w:val="20"/>
          <w:szCs w:val="20"/>
        </w:rPr>
        <w:t>. СПб.: Речь, 2015. - 276 с.</w:t>
      </w:r>
    </w:p>
    <w:p w:rsidR="00E03E23" w:rsidRPr="00E03E23" w:rsidRDefault="00E03E23" w:rsidP="00E03E23">
      <w:pPr>
        <w:pStyle w:val="a3"/>
        <w:ind w:left="0" w:right="137"/>
        <w:rPr>
          <w:color w:val="000009"/>
          <w:sz w:val="20"/>
          <w:szCs w:val="20"/>
        </w:rPr>
      </w:pPr>
      <w:r w:rsidRPr="00E03E23">
        <w:rPr>
          <w:color w:val="000009"/>
          <w:sz w:val="20"/>
          <w:szCs w:val="20"/>
        </w:rPr>
        <w:t xml:space="preserve">19. </w:t>
      </w:r>
      <w:proofErr w:type="spellStart"/>
      <w:r w:rsidRPr="00E03E23">
        <w:rPr>
          <w:color w:val="000009"/>
          <w:sz w:val="20"/>
          <w:szCs w:val="20"/>
        </w:rPr>
        <w:t>Шишковец</w:t>
      </w:r>
      <w:proofErr w:type="spellEnd"/>
      <w:r w:rsidRPr="00E03E23">
        <w:rPr>
          <w:color w:val="000009"/>
          <w:sz w:val="20"/>
          <w:szCs w:val="20"/>
        </w:rPr>
        <w:t xml:space="preserve">. Т.А. Осложненное поведение подростков: Причины, психолого-педагогическое сопровождение, коррекция: Справочные материалы/ Авт.-сост. </w:t>
      </w:r>
      <w:proofErr w:type="spellStart"/>
      <w:r w:rsidRPr="00E03E23">
        <w:rPr>
          <w:color w:val="000009"/>
          <w:sz w:val="20"/>
          <w:szCs w:val="20"/>
        </w:rPr>
        <w:t>Т.А.Шишковец</w:t>
      </w:r>
      <w:proofErr w:type="spellEnd"/>
      <w:r w:rsidRPr="00E03E23">
        <w:rPr>
          <w:color w:val="000009"/>
          <w:sz w:val="20"/>
          <w:szCs w:val="20"/>
        </w:rPr>
        <w:t>. - М.: 5 за знания, 2016. - 192 с.</w:t>
      </w:r>
    </w:p>
    <w:p w:rsidR="00E03E23" w:rsidRPr="00E03E23" w:rsidRDefault="00E03E23" w:rsidP="00E03E23">
      <w:pPr>
        <w:pStyle w:val="a3"/>
        <w:ind w:left="0" w:right="137"/>
        <w:rPr>
          <w:color w:val="000009"/>
          <w:sz w:val="20"/>
          <w:szCs w:val="20"/>
        </w:rPr>
      </w:pPr>
      <w:r w:rsidRPr="00E03E23">
        <w:rPr>
          <w:color w:val="000009"/>
          <w:sz w:val="20"/>
          <w:szCs w:val="20"/>
        </w:rPr>
        <w:t xml:space="preserve">20. </w:t>
      </w:r>
      <w:proofErr w:type="spellStart"/>
      <w:r w:rsidRPr="00E03E23">
        <w:rPr>
          <w:color w:val="000009"/>
          <w:sz w:val="20"/>
          <w:szCs w:val="20"/>
        </w:rPr>
        <w:t>Щепетов</w:t>
      </w:r>
      <w:proofErr w:type="spellEnd"/>
      <w:r w:rsidRPr="00E03E23">
        <w:rPr>
          <w:color w:val="000009"/>
          <w:sz w:val="20"/>
          <w:szCs w:val="20"/>
        </w:rPr>
        <w:t xml:space="preserve">, В.В. </w:t>
      </w:r>
      <w:proofErr w:type="spellStart"/>
      <w:r w:rsidRPr="00E03E23">
        <w:rPr>
          <w:color w:val="000009"/>
          <w:sz w:val="20"/>
          <w:szCs w:val="20"/>
        </w:rPr>
        <w:t>Девиантное</w:t>
      </w:r>
      <w:proofErr w:type="spellEnd"/>
      <w:r w:rsidRPr="00E03E23">
        <w:rPr>
          <w:color w:val="000009"/>
          <w:sz w:val="20"/>
          <w:szCs w:val="20"/>
        </w:rPr>
        <w:t xml:space="preserve"> поведение подростков: причины и способы преодоления/ В.В. </w:t>
      </w:r>
      <w:proofErr w:type="spellStart"/>
      <w:r w:rsidRPr="00E03E23">
        <w:rPr>
          <w:color w:val="000009"/>
          <w:sz w:val="20"/>
          <w:szCs w:val="20"/>
        </w:rPr>
        <w:t>Щепетов</w:t>
      </w:r>
      <w:proofErr w:type="spellEnd"/>
      <w:r w:rsidRPr="00E03E23">
        <w:rPr>
          <w:color w:val="000009"/>
          <w:sz w:val="20"/>
          <w:szCs w:val="20"/>
        </w:rPr>
        <w:t xml:space="preserve"> // Классный руководитель. - 2015. - № 3. - 43-50 с.</w:t>
      </w:r>
    </w:p>
    <w:p w:rsidR="00E03E23" w:rsidRPr="00E03E23" w:rsidRDefault="00E03E23" w:rsidP="00E03E23">
      <w:pPr>
        <w:pStyle w:val="a3"/>
        <w:ind w:left="0" w:right="137"/>
        <w:rPr>
          <w:color w:val="000009"/>
          <w:sz w:val="20"/>
          <w:szCs w:val="20"/>
        </w:rPr>
      </w:pPr>
      <w:r w:rsidRPr="00E03E23">
        <w:rPr>
          <w:color w:val="000009"/>
          <w:sz w:val="20"/>
          <w:szCs w:val="20"/>
        </w:rPr>
        <w:t xml:space="preserve">21. </w:t>
      </w:r>
      <w:proofErr w:type="spellStart"/>
      <w:r w:rsidRPr="00E03E23">
        <w:rPr>
          <w:color w:val="000009"/>
          <w:sz w:val="20"/>
          <w:szCs w:val="20"/>
        </w:rPr>
        <w:t>Холостова</w:t>
      </w:r>
      <w:proofErr w:type="spellEnd"/>
      <w:r w:rsidRPr="00E03E23">
        <w:rPr>
          <w:color w:val="000009"/>
          <w:sz w:val="20"/>
          <w:szCs w:val="20"/>
        </w:rPr>
        <w:t xml:space="preserve">, Е. И. Социальная работа: Учебное пособие / Е. И. </w:t>
      </w:r>
      <w:proofErr w:type="spellStart"/>
      <w:r w:rsidRPr="00E03E23">
        <w:rPr>
          <w:color w:val="000009"/>
          <w:sz w:val="20"/>
          <w:szCs w:val="20"/>
        </w:rPr>
        <w:t>Холостова</w:t>
      </w:r>
      <w:proofErr w:type="spellEnd"/>
      <w:r w:rsidRPr="00E03E23">
        <w:rPr>
          <w:color w:val="000009"/>
          <w:sz w:val="20"/>
          <w:szCs w:val="20"/>
        </w:rPr>
        <w:t xml:space="preserve">. — 7-е изд. — М.: </w:t>
      </w:r>
      <w:proofErr w:type="spellStart"/>
      <w:r w:rsidRPr="00E03E23">
        <w:rPr>
          <w:color w:val="000009"/>
          <w:sz w:val="20"/>
          <w:szCs w:val="20"/>
        </w:rPr>
        <w:t>Издательско</w:t>
      </w:r>
      <w:proofErr w:type="spellEnd"/>
      <w:r w:rsidRPr="00E03E23">
        <w:rPr>
          <w:color w:val="000009"/>
          <w:sz w:val="20"/>
          <w:szCs w:val="20"/>
        </w:rPr>
        <w:t xml:space="preserve"> торговая корпорация «Дашков и </w:t>
      </w:r>
      <w:proofErr w:type="gramStart"/>
      <w:r w:rsidRPr="00E03E23">
        <w:rPr>
          <w:color w:val="000009"/>
          <w:sz w:val="20"/>
          <w:szCs w:val="20"/>
        </w:rPr>
        <w:t>К</w:t>
      </w:r>
      <w:proofErr w:type="gramEnd"/>
      <w:r w:rsidRPr="00E03E23">
        <w:rPr>
          <w:color w:val="000009"/>
          <w:sz w:val="20"/>
          <w:szCs w:val="20"/>
        </w:rPr>
        <w:t>°», 2010. — 800 с.</w:t>
      </w:r>
    </w:p>
    <w:p w:rsidR="00E03E23" w:rsidRPr="00E03E23" w:rsidRDefault="00E03E23" w:rsidP="00E03E23">
      <w:pPr>
        <w:pStyle w:val="a3"/>
        <w:ind w:left="0" w:right="137"/>
        <w:rPr>
          <w:color w:val="000009"/>
          <w:sz w:val="20"/>
          <w:szCs w:val="20"/>
        </w:rPr>
      </w:pPr>
      <w:r w:rsidRPr="00E03E23">
        <w:rPr>
          <w:color w:val="000009"/>
          <w:sz w:val="20"/>
          <w:szCs w:val="20"/>
        </w:rPr>
        <w:t xml:space="preserve">22. </w:t>
      </w:r>
      <w:proofErr w:type="spellStart"/>
      <w:r w:rsidRPr="00E03E23">
        <w:rPr>
          <w:color w:val="000009"/>
          <w:sz w:val="20"/>
          <w:szCs w:val="20"/>
        </w:rPr>
        <w:t>Плоткин</w:t>
      </w:r>
      <w:proofErr w:type="spellEnd"/>
      <w:r w:rsidRPr="00E03E23">
        <w:rPr>
          <w:color w:val="000009"/>
          <w:sz w:val="20"/>
          <w:szCs w:val="20"/>
        </w:rPr>
        <w:t xml:space="preserve"> М.М. Социально-педагогическая помощь детям из неблагополучных семей // Педагогика. - 2007. - №1. - С.47-51.</w:t>
      </w:r>
    </w:p>
    <w:p w:rsidR="00E03E23" w:rsidRPr="00E03E23" w:rsidRDefault="00E03E23" w:rsidP="00E03E23">
      <w:pPr>
        <w:pStyle w:val="a3"/>
        <w:ind w:left="0" w:right="137"/>
        <w:rPr>
          <w:color w:val="000009"/>
          <w:sz w:val="20"/>
          <w:szCs w:val="20"/>
        </w:rPr>
      </w:pPr>
      <w:r w:rsidRPr="00E03E23">
        <w:rPr>
          <w:color w:val="000009"/>
          <w:sz w:val="20"/>
          <w:szCs w:val="20"/>
        </w:rPr>
        <w:t xml:space="preserve">23. Попов В.Г. Молодежь в сфере криминального влияния // </w:t>
      </w:r>
      <w:proofErr w:type="spellStart"/>
      <w:r w:rsidRPr="00E03E23">
        <w:rPr>
          <w:color w:val="000009"/>
          <w:sz w:val="20"/>
          <w:szCs w:val="20"/>
        </w:rPr>
        <w:t>Социс</w:t>
      </w:r>
      <w:proofErr w:type="spellEnd"/>
      <w:r w:rsidRPr="00E03E23">
        <w:rPr>
          <w:color w:val="000009"/>
          <w:sz w:val="20"/>
          <w:szCs w:val="20"/>
        </w:rPr>
        <w:t>. - 2008. №5. - С.72-79.</w:t>
      </w:r>
    </w:p>
    <w:p w:rsidR="00E03E23" w:rsidRPr="00E03E23" w:rsidRDefault="00E03E23" w:rsidP="00E03E23">
      <w:pPr>
        <w:pStyle w:val="a3"/>
        <w:ind w:left="0" w:right="137"/>
        <w:rPr>
          <w:color w:val="000009"/>
          <w:sz w:val="20"/>
          <w:szCs w:val="20"/>
        </w:rPr>
      </w:pPr>
      <w:r w:rsidRPr="00E03E23">
        <w:rPr>
          <w:color w:val="000009"/>
          <w:sz w:val="20"/>
          <w:szCs w:val="20"/>
        </w:rPr>
        <w:t xml:space="preserve">24. Прейскурант Е.П. К вопросу о стратегиях социально-педагогической превенции </w:t>
      </w:r>
      <w:proofErr w:type="spellStart"/>
      <w:r w:rsidRPr="00E03E23">
        <w:rPr>
          <w:color w:val="000009"/>
          <w:sz w:val="20"/>
          <w:szCs w:val="20"/>
        </w:rPr>
        <w:t>девиантного</w:t>
      </w:r>
      <w:proofErr w:type="spellEnd"/>
      <w:r w:rsidRPr="00E03E23">
        <w:rPr>
          <w:color w:val="000009"/>
          <w:sz w:val="20"/>
          <w:szCs w:val="20"/>
        </w:rPr>
        <w:t xml:space="preserve"> поведения подростков // Дети группы риска. С-П. 1998. - С.129-130.</w:t>
      </w:r>
    </w:p>
    <w:p w:rsidR="00E03E23" w:rsidRPr="00E03E23" w:rsidRDefault="00E03E23" w:rsidP="00E03E23">
      <w:pPr>
        <w:pStyle w:val="a3"/>
        <w:ind w:left="0" w:right="137"/>
        <w:rPr>
          <w:color w:val="000009"/>
          <w:sz w:val="20"/>
          <w:szCs w:val="20"/>
        </w:rPr>
      </w:pPr>
      <w:r w:rsidRPr="00E03E23">
        <w:rPr>
          <w:color w:val="000009"/>
          <w:sz w:val="20"/>
          <w:szCs w:val="20"/>
        </w:rPr>
        <w:t>25. Райс Ф. Психология подросткового и юношеского возраста. - С-П.: Издательство «Питер», 2008. - 656 с.</w:t>
      </w:r>
    </w:p>
    <w:p w:rsidR="00E03E23" w:rsidRPr="00E03E23" w:rsidRDefault="00E03E23" w:rsidP="00E03E23">
      <w:pPr>
        <w:pStyle w:val="a3"/>
        <w:ind w:left="0" w:right="137"/>
        <w:rPr>
          <w:color w:val="000009"/>
          <w:sz w:val="20"/>
          <w:szCs w:val="20"/>
        </w:rPr>
      </w:pPr>
      <w:r w:rsidRPr="00E03E23">
        <w:rPr>
          <w:color w:val="000009"/>
          <w:sz w:val="20"/>
          <w:szCs w:val="20"/>
        </w:rPr>
        <w:t xml:space="preserve">26. Алфимова М.В., трубников В.И. </w:t>
      </w:r>
      <w:proofErr w:type="spellStart"/>
      <w:r w:rsidRPr="00E03E23">
        <w:rPr>
          <w:color w:val="000009"/>
          <w:sz w:val="20"/>
          <w:szCs w:val="20"/>
        </w:rPr>
        <w:t>Психогенетика</w:t>
      </w:r>
      <w:proofErr w:type="spellEnd"/>
      <w:r w:rsidRPr="00E03E23">
        <w:rPr>
          <w:color w:val="000009"/>
          <w:sz w:val="20"/>
          <w:szCs w:val="20"/>
        </w:rPr>
        <w:t xml:space="preserve"> агрессивности // Психология. - 2009. - с. 112-123.</w:t>
      </w:r>
    </w:p>
    <w:p w:rsidR="00E03E23" w:rsidRPr="00E03E23" w:rsidRDefault="00E03E23" w:rsidP="00E03E23">
      <w:pPr>
        <w:pStyle w:val="a3"/>
        <w:ind w:left="0" w:right="137"/>
        <w:rPr>
          <w:color w:val="000009"/>
          <w:sz w:val="20"/>
          <w:szCs w:val="20"/>
        </w:rPr>
      </w:pPr>
      <w:r w:rsidRPr="00E03E23">
        <w:rPr>
          <w:color w:val="000009"/>
          <w:sz w:val="20"/>
          <w:szCs w:val="20"/>
        </w:rPr>
        <w:t xml:space="preserve">27. </w:t>
      </w:r>
      <w:proofErr w:type="spellStart"/>
      <w:r w:rsidRPr="00E03E23">
        <w:rPr>
          <w:color w:val="000009"/>
          <w:sz w:val="20"/>
          <w:szCs w:val="20"/>
        </w:rPr>
        <w:t>Айхорн</w:t>
      </w:r>
      <w:proofErr w:type="spellEnd"/>
      <w:r w:rsidRPr="00E03E23">
        <w:rPr>
          <w:color w:val="000009"/>
          <w:sz w:val="20"/>
          <w:szCs w:val="20"/>
        </w:rPr>
        <w:t xml:space="preserve"> А. «Трудный подросток». - М.: Апрель Пресс, Изд-во ЭКСМО-Пресс, 2011. - с. 304.</w:t>
      </w:r>
    </w:p>
    <w:p w:rsidR="00E03E23" w:rsidRPr="00E03E23" w:rsidRDefault="00E03E23" w:rsidP="00E03E23">
      <w:pPr>
        <w:pStyle w:val="a3"/>
        <w:ind w:left="0" w:right="137"/>
        <w:rPr>
          <w:color w:val="000009"/>
          <w:sz w:val="20"/>
          <w:szCs w:val="20"/>
        </w:rPr>
      </w:pPr>
      <w:r w:rsidRPr="00E03E23">
        <w:rPr>
          <w:color w:val="000009"/>
          <w:sz w:val="20"/>
          <w:szCs w:val="20"/>
        </w:rPr>
        <w:t xml:space="preserve">28. Фоминой А.Б. Ранняя профилактика </w:t>
      </w:r>
      <w:proofErr w:type="spellStart"/>
      <w:r w:rsidRPr="00E03E23">
        <w:rPr>
          <w:color w:val="000009"/>
          <w:sz w:val="20"/>
          <w:szCs w:val="20"/>
        </w:rPr>
        <w:t>девиантного</w:t>
      </w:r>
      <w:proofErr w:type="spellEnd"/>
      <w:r w:rsidRPr="00E03E23">
        <w:rPr>
          <w:color w:val="000009"/>
          <w:sz w:val="20"/>
          <w:szCs w:val="20"/>
        </w:rPr>
        <w:t xml:space="preserve"> поведения детей и подростков /. - М., 2010. - с.115.</w:t>
      </w:r>
    </w:p>
    <w:p w:rsidR="00E03E23" w:rsidRPr="00E03E23" w:rsidRDefault="00E03E23" w:rsidP="00E03E23">
      <w:pPr>
        <w:pStyle w:val="a3"/>
        <w:ind w:left="0" w:right="137"/>
        <w:rPr>
          <w:color w:val="000009"/>
          <w:sz w:val="20"/>
          <w:szCs w:val="20"/>
        </w:rPr>
      </w:pPr>
      <w:r w:rsidRPr="00E03E23">
        <w:rPr>
          <w:color w:val="000009"/>
          <w:sz w:val="20"/>
          <w:szCs w:val="20"/>
        </w:rPr>
        <w:t xml:space="preserve">29. Рычкова Н.А. </w:t>
      </w:r>
      <w:proofErr w:type="spellStart"/>
      <w:r w:rsidRPr="00E03E23">
        <w:rPr>
          <w:color w:val="000009"/>
          <w:sz w:val="20"/>
          <w:szCs w:val="20"/>
        </w:rPr>
        <w:t>Дезадаптивное</w:t>
      </w:r>
      <w:proofErr w:type="spellEnd"/>
      <w:r w:rsidRPr="00E03E23">
        <w:rPr>
          <w:color w:val="000009"/>
          <w:sz w:val="20"/>
          <w:szCs w:val="20"/>
        </w:rPr>
        <w:t xml:space="preserve"> поведение детей: Диагностика, коррекция, </w:t>
      </w:r>
      <w:proofErr w:type="spellStart"/>
      <w:r w:rsidRPr="00E03E23">
        <w:rPr>
          <w:color w:val="000009"/>
          <w:sz w:val="20"/>
          <w:szCs w:val="20"/>
        </w:rPr>
        <w:t>психопрофилактика</w:t>
      </w:r>
      <w:proofErr w:type="spellEnd"/>
      <w:r w:rsidRPr="00E03E23">
        <w:rPr>
          <w:color w:val="000009"/>
          <w:sz w:val="20"/>
          <w:szCs w:val="20"/>
        </w:rPr>
        <w:t>. Учебно-профилактическое пособие. - М.: «Издательство ГНОМ и Д». 2008. - с. 96</w:t>
      </w:r>
    </w:p>
    <w:p w:rsidR="00E03E23" w:rsidRPr="00E03E23" w:rsidRDefault="00E03E23" w:rsidP="00E03E23">
      <w:pPr>
        <w:pStyle w:val="a3"/>
        <w:ind w:left="0" w:right="137"/>
        <w:rPr>
          <w:color w:val="000009"/>
          <w:sz w:val="20"/>
          <w:szCs w:val="20"/>
        </w:rPr>
      </w:pPr>
      <w:r w:rsidRPr="00E03E23">
        <w:rPr>
          <w:color w:val="000009"/>
          <w:sz w:val="20"/>
          <w:szCs w:val="20"/>
        </w:rPr>
        <w:t xml:space="preserve">30. </w:t>
      </w:r>
      <w:proofErr w:type="spellStart"/>
      <w:r w:rsidRPr="00E03E23">
        <w:rPr>
          <w:color w:val="000009"/>
          <w:sz w:val="20"/>
          <w:szCs w:val="20"/>
        </w:rPr>
        <w:t>Сборщикова</w:t>
      </w:r>
      <w:proofErr w:type="spellEnd"/>
      <w:r w:rsidRPr="00E03E23">
        <w:rPr>
          <w:color w:val="000009"/>
          <w:sz w:val="20"/>
          <w:szCs w:val="20"/>
        </w:rPr>
        <w:t xml:space="preserve"> К., Терентьева А. Развитие ребенка в алкогольной семье: возможности </w:t>
      </w:r>
      <w:proofErr w:type="spellStart"/>
      <w:r w:rsidRPr="00E03E23">
        <w:rPr>
          <w:color w:val="000009"/>
          <w:sz w:val="20"/>
          <w:szCs w:val="20"/>
        </w:rPr>
        <w:t>психокоррекции</w:t>
      </w:r>
      <w:proofErr w:type="spellEnd"/>
      <w:r w:rsidRPr="00E03E23">
        <w:rPr>
          <w:color w:val="000009"/>
          <w:sz w:val="20"/>
          <w:szCs w:val="20"/>
        </w:rPr>
        <w:t xml:space="preserve"> и реабилитации -2009. - №10. - С.334-338.</w:t>
      </w:r>
    </w:p>
    <w:p w:rsidR="00E03E23" w:rsidRPr="00E03E23" w:rsidRDefault="00E03E23" w:rsidP="00E03E23">
      <w:pPr>
        <w:pStyle w:val="a3"/>
        <w:ind w:left="0" w:right="137"/>
        <w:rPr>
          <w:color w:val="000009"/>
          <w:sz w:val="20"/>
          <w:szCs w:val="20"/>
        </w:rPr>
      </w:pPr>
      <w:r w:rsidRPr="00E03E23">
        <w:rPr>
          <w:color w:val="000009"/>
          <w:sz w:val="20"/>
          <w:szCs w:val="20"/>
        </w:rPr>
        <w:t xml:space="preserve">31. Степанова О.В. Жестокое обращение с детыми в семье: причины и пути его предотвращения // Личность. </w:t>
      </w:r>
      <w:r w:rsidRPr="00E03E23">
        <w:rPr>
          <w:color w:val="000009"/>
          <w:sz w:val="20"/>
          <w:szCs w:val="20"/>
        </w:rPr>
        <w:lastRenderedPageBreak/>
        <w:t>Культура. Общество. 2011. т. 2, спец. выпуск. - с. 261-264.</w:t>
      </w:r>
    </w:p>
    <w:p w:rsidR="00E03E23" w:rsidRPr="00E03E23" w:rsidRDefault="00E03E23" w:rsidP="00E03E23">
      <w:pPr>
        <w:pStyle w:val="a3"/>
        <w:ind w:left="0" w:right="137"/>
        <w:rPr>
          <w:color w:val="000009"/>
          <w:sz w:val="20"/>
          <w:szCs w:val="20"/>
        </w:rPr>
      </w:pPr>
      <w:r w:rsidRPr="00E03E23">
        <w:rPr>
          <w:color w:val="000009"/>
          <w:sz w:val="20"/>
          <w:szCs w:val="20"/>
        </w:rPr>
        <w:t xml:space="preserve">32. </w:t>
      </w:r>
      <w:proofErr w:type="spellStart"/>
      <w:r w:rsidRPr="00E03E23">
        <w:rPr>
          <w:color w:val="000009"/>
          <w:sz w:val="20"/>
          <w:szCs w:val="20"/>
        </w:rPr>
        <w:t>Холостовой</w:t>
      </w:r>
      <w:proofErr w:type="spellEnd"/>
      <w:r w:rsidRPr="00E03E23">
        <w:rPr>
          <w:color w:val="000009"/>
          <w:sz w:val="20"/>
          <w:szCs w:val="20"/>
        </w:rPr>
        <w:t xml:space="preserve"> Е.И. Технологии социальной работы: Учебник под общей редакцией - М.: Инфра-М, 2008. - 400 с.</w:t>
      </w:r>
    </w:p>
    <w:p w:rsidR="00E03E23" w:rsidRPr="00E03E23" w:rsidRDefault="00E03E23" w:rsidP="00E03E23">
      <w:pPr>
        <w:pStyle w:val="a3"/>
        <w:ind w:left="0" w:right="137"/>
        <w:rPr>
          <w:color w:val="000009"/>
          <w:sz w:val="20"/>
          <w:szCs w:val="20"/>
        </w:rPr>
      </w:pPr>
      <w:r w:rsidRPr="00E03E23">
        <w:rPr>
          <w:color w:val="000009"/>
          <w:sz w:val="20"/>
          <w:szCs w:val="20"/>
        </w:rPr>
        <w:t xml:space="preserve">33. </w:t>
      </w:r>
      <w:proofErr w:type="spellStart"/>
      <w:r w:rsidRPr="00E03E23">
        <w:rPr>
          <w:color w:val="000009"/>
          <w:sz w:val="20"/>
          <w:szCs w:val="20"/>
        </w:rPr>
        <w:t>Торохтин</w:t>
      </w:r>
      <w:proofErr w:type="spellEnd"/>
      <w:r w:rsidRPr="00E03E23">
        <w:rPr>
          <w:color w:val="000009"/>
          <w:sz w:val="20"/>
          <w:szCs w:val="20"/>
        </w:rPr>
        <w:t xml:space="preserve"> В.С. Основы Психолого-педагогического обеспечения социальной работы с семьей. - М., 2010. - с. 340.</w:t>
      </w:r>
    </w:p>
    <w:p w:rsidR="00E03E23" w:rsidRPr="00E03E23" w:rsidRDefault="00E03E23" w:rsidP="00E03E23">
      <w:pPr>
        <w:pStyle w:val="a3"/>
        <w:ind w:left="0" w:right="137"/>
        <w:rPr>
          <w:color w:val="000009"/>
          <w:sz w:val="20"/>
          <w:szCs w:val="20"/>
        </w:rPr>
      </w:pPr>
      <w:r w:rsidRPr="00E03E23">
        <w:rPr>
          <w:color w:val="000009"/>
          <w:sz w:val="20"/>
          <w:szCs w:val="20"/>
        </w:rPr>
        <w:t xml:space="preserve">34. Трус И. Школьники с </w:t>
      </w:r>
      <w:proofErr w:type="spellStart"/>
      <w:r w:rsidRPr="00E03E23">
        <w:rPr>
          <w:color w:val="000009"/>
          <w:sz w:val="20"/>
          <w:szCs w:val="20"/>
        </w:rPr>
        <w:t>девиантным</w:t>
      </w:r>
      <w:proofErr w:type="spellEnd"/>
      <w:r w:rsidRPr="00E03E23">
        <w:rPr>
          <w:color w:val="000009"/>
          <w:sz w:val="20"/>
          <w:szCs w:val="20"/>
        </w:rPr>
        <w:t xml:space="preserve"> поведением: особенности воспитания Воспитание школьника. - 2007. №7. - С.44-46.</w:t>
      </w:r>
    </w:p>
    <w:p w:rsidR="00E03E23" w:rsidRPr="00E03E23" w:rsidRDefault="00E03E23" w:rsidP="00E03E23">
      <w:pPr>
        <w:pStyle w:val="a3"/>
        <w:ind w:left="0" w:right="137"/>
        <w:rPr>
          <w:color w:val="000009"/>
          <w:sz w:val="20"/>
          <w:szCs w:val="20"/>
        </w:rPr>
      </w:pPr>
      <w:r w:rsidRPr="00E03E23">
        <w:rPr>
          <w:color w:val="000009"/>
          <w:sz w:val="20"/>
          <w:szCs w:val="20"/>
        </w:rPr>
        <w:t xml:space="preserve">35. Рождественская </w:t>
      </w:r>
      <w:proofErr w:type="spellStart"/>
      <w:r w:rsidRPr="00E03E23">
        <w:rPr>
          <w:color w:val="000009"/>
          <w:sz w:val="20"/>
          <w:szCs w:val="20"/>
        </w:rPr>
        <w:t>Н.А.Девиантное</w:t>
      </w:r>
      <w:proofErr w:type="spellEnd"/>
      <w:r w:rsidRPr="00E03E23">
        <w:rPr>
          <w:color w:val="000009"/>
          <w:sz w:val="20"/>
          <w:szCs w:val="20"/>
        </w:rPr>
        <w:t xml:space="preserve"> поведение и основы его профилактики у подрост</w:t>
      </w:r>
      <w:r>
        <w:rPr>
          <w:color w:val="000009"/>
          <w:sz w:val="20"/>
          <w:szCs w:val="20"/>
        </w:rPr>
        <w:t>ков» М.: Феникс, 2016. - 423 с.</w:t>
      </w:r>
    </w:p>
    <w:p w:rsidR="00E03E23" w:rsidRPr="00E03E23" w:rsidRDefault="00E03E23" w:rsidP="00E03E23">
      <w:pPr>
        <w:pStyle w:val="a3"/>
        <w:ind w:left="0" w:right="137"/>
        <w:rPr>
          <w:color w:val="000009"/>
          <w:sz w:val="20"/>
          <w:szCs w:val="20"/>
        </w:rPr>
      </w:pPr>
      <w:r w:rsidRPr="00E03E23">
        <w:rPr>
          <w:color w:val="000009"/>
          <w:sz w:val="20"/>
          <w:szCs w:val="20"/>
        </w:rPr>
        <w:t xml:space="preserve">36. Самыгин, П.С </w:t>
      </w:r>
      <w:proofErr w:type="spellStart"/>
      <w:r w:rsidRPr="00E03E23">
        <w:rPr>
          <w:color w:val="000009"/>
          <w:sz w:val="20"/>
          <w:szCs w:val="20"/>
        </w:rPr>
        <w:t>Девиантное</w:t>
      </w:r>
      <w:proofErr w:type="spellEnd"/>
      <w:r w:rsidRPr="00E03E23">
        <w:rPr>
          <w:color w:val="000009"/>
          <w:sz w:val="20"/>
          <w:szCs w:val="20"/>
        </w:rPr>
        <w:t xml:space="preserve"> поведение молодежи/ П.С. Самыгин. - Ростов н/Д: Феникс, 2015. - 440 с.</w:t>
      </w:r>
    </w:p>
    <w:p w:rsidR="00E03E23" w:rsidRPr="00E03E23" w:rsidRDefault="00E03E23" w:rsidP="00E03E23">
      <w:pPr>
        <w:pStyle w:val="a3"/>
        <w:ind w:left="0" w:right="137"/>
        <w:rPr>
          <w:color w:val="000009"/>
          <w:sz w:val="20"/>
          <w:szCs w:val="20"/>
        </w:rPr>
      </w:pPr>
      <w:r w:rsidRPr="00E03E23">
        <w:rPr>
          <w:color w:val="000009"/>
          <w:sz w:val="20"/>
          <w:szCs w:val="20"/>
        </w:rPr>
        <w:t xml:space="preserve">37. </w:t>
      </w:r>
      <w:proofErr w:type="spellStart"/>
      <w:r w:rsidRPr="00E03E23">
        <w:rPr>
          <w:color w:val="000009"/>
          <w:sz w:val="20"/>
          <w:szCs w:val="20"/>
        </w:rPr>
        <w:t>Семенюк</w:t>
      </w:r>
      <w:proofErr w:type="spellEnd"/>
      <w:r w:rsidRPr="00E03E23">
        <w:rPr>
          <w:color w:val="000009"/>
          <w:sz w:val="20"/>
          <w:szCs w:val="20"/>
        </w:rPr>
        <w:t>, Л.М. Психологические особенности агрессивного поведения подростков и условия его коррекции: Уч. Пособие. - М.: Флинта, 2014. - 96 с.</w:t>
      </w:r>
    </w:p>
    <w:p w:rsidR="00E03E23" w:rsidRPr="00E03E23" w:rsidRDefault="00E03E23" w:rsidP="00E03E23">
      <w:pPr>
        <w:pStyle w:val="a3"/>
        <w:ind w:left="0" w:right="137"/>
        <w:rPr>
          <w:color w:val="000009"/>
          <w:sz w:val="20"/>
          <w:szCs w:val="20"/>
        </w:rPr>
      </w:pPr>
      <w:r w:rsidRPr="00E03E23">
        <w:rPr>
          <w:color w:val="000009"/>
          <w:sz w:val="20"/>
          <w:szCs w:val="20"/>
        </w:rPr>
        <w:t xml:space="preserve">38. Скорнякова, Л.М. Проблемы школьной </w:t>
      </w:r>
      <w:proofErr w:type="spellStart"/>
      <w:r w:rsidRPr="00E03E23">
        <w:rPr>
          <w:color w:val="000009"/>
          <w:sz w:val="20"/>
          <w:szCs w:val="20"/>
        </w:rPr>
        <w:t>дезадаптации</w:t>
      </w:r>
      <w:proofErr w:type="spellEnd"/>
      <w:r w:rsidRPr="00E03E23">
        <w:rPr>
          <w:color w:val="000009"/>
          <w:sz w:val="20"/>
          <w:szCs w:val="20"/>
        </w:rPr>
        <w:t xml:space="preserve"> / Воспитание школьника. - 2016. - № 6. - С. 22 - 29.</w:t>
      </w:r>
    </w:p>
    <w:p w:rsidR="00E03E23" w:rsidRPr="00E03E23" w:rsidRDefault="00E03E23" w:rsidP="00E03E23">
      <w:pPr>
        <w:pStyle w:val="a3"/>
        <w:ind w:left="0" w:right="137"/>
        <w:rPr>
          <w:color w:val="000009"/>
          <w:sz w:val="20"/>
          <w:szCs w:val="20"/>
        </w:rPr>
      </w:pPr>
      <w:r w:rsidRPr="00E03E23">
        <w:rPr>
          <w:color w:val="000009"/>
          <w:sz w:val="20"/>
          <w:szCs w:val="20"/>
        </w:rPr>
        <w:t xml:space="preserve">39. Словарь-справочник по социальной работе/ Под ред. Е.И. </w:t>
      </w:r>
      <w:proofErr w:type="spellStart"/>
      <w:r w:rsidRPr="00E03E23">
        <w:rPr>
          <w:color w:val="000009"/>
          <w:sz w:val="20"/>
          <w:szCs w:val="20"/>
        </w:rPr>
        <w:t>Холостовой</w:t>
      </w:r>
      <w:proofErr w:type="spellEnd"/>
      <w:r w:rsidRPr="00E03E23">
        <w:rPr>
          <w:color w:val="000009"/>
          <w:sz w:val="20"/>
          <w:szCs w:val="20"/>
        </w:rPr>
        <w:t>. - М.: Юрист, 2015. - 424 с.</w:t>
      </w:r>
    </w:p>
    <w:p w:rsidR="00E03E23" w:rsidRPr="00E03E23" w:rsidRDefault="00E03E23" w:rsidP="00E03E23">
      <w:pPr>
        <w:pStyle w:val="a3"/>
        <w:ind w:left="0" w:right="137"/>
        <w:rPr>
          <w:color w:val="000009"/>
          <w:sz w:val="20"/>
          <w:szCs w:val="20"/>
        </w:rPr>
      </w:pPr>
      <w:r w:rsidRPr="00E03E23">
        <w:rPr>
          <w:color w:val="000009"/>
          <w:sz w:val="20"/>
          <w:szCs w:val="20"/>
        </w:rPr>
        <w:t xml:space="preserve">40. Солдатов, Н.С. О взглядах на проблему </w:t>
      </w:r>
      <w:proofErr w:type="spellStart"/>
      <w:r w:rsidRPr="00E03E23">
        <w:rPr>
          <w:color w:val="000009"/>
          <w:sz w:val="20"/>
          <w:szCs w:val="20"/>
        </w:rPr>
        <w:t>девиантного</w:t>
      </w:r>
      <w:proofErr w:type="spellEnd"/>
      <w:r w:rsidRPr="00E03E23">
        <w:rPr>
          <w:color w:val="000009"/>
          <w:sz w:val="20"/>
          <w:szCs w:val="20"/>
        </w:rPr>
        <w:t xml:space="preserve"> поведения в среде школьников/ Н.С. Солдатов // Социология образования. - 2016. - N 1. - С. 58-62.</w:t>
      </w:r>
    </w:p>
    <w:p w:rsidR="00E03E23" w:rsidRPr="00E03E23" w:rsidRDefault="00E03E23" w:rsidP="00E03E23">
      <w:pPr>
        <w:pStyle w:val="a3"/>
        <w:ind w:left="0" w:right="137"/>
        <w:rPr>
          <w:color w:val="000009"/>
          <w:sz w:val="20"/>
          <w:szCs w:val="20"/>
        </w:rPr>
      </w:pPr>
      <w:r w:rsidRPr="00E03E23">
        <w:rPr>
          <w:color w:val="000009"/>
          <w:sz w:val="20"/>
          <w:szCs w:val="20"/>
        </w:rPr>
        <w:t xml:space="preserve">41. Социальная педагогика: Курс лекций / Под общ. ред. М.А. </w:t>
      </w:r>
      <w:proofErr w:type="spellStart"/>
      <w:r w:rsidRPr="00E03E23">
        <w:rPr>
          <w:color w:val="000009"/>
          <w:sz w:val="20"/>
          <w:szCs w:val="20"/>
        </w:rPr>
        <w:t>Галагузовой</w:t>
      </w:r>
      <w:proofErr w:type="spellEnd"/>
      <w:r w:rsidRPr="00E03E23">
        <w:rPr>
          <w:color w:val="000009"/>
          <w:sz w:val="20"/>
          <w:szCs w:val="20"/>
        </w:rPr>
        <w:t xml:space="preserve">. - М.: </w:t>
      </w:r>
      <w:proofErr w:type="spellStart"/>
      <w:r w:rsidRPr="00E03E23">
        <w:rPr>
          <w:color w:val="000009"/>
          <w:sz w:val="20"/>
          <w:szCs w:val="20"/>
        </w:rPr>
        <w:t>Владос</w:t>
      </w:r>
      <w:proofErr w:type="spellEnd"/>
      <w:r w:rsidRPr="00E03E23">
        <w:rPr>
          <w:color w:val="000009"/>
          <w:sz w:val="20"/>
          <w:szCs w:val="20"/>
        </w:rPr>
        <w:t>, 2016. - 416 с.</w:t>
      </w:r>
    </w:p>
    <w:p w:rsidR="00E03E23" w:rsidRPr="00E03E23" w:rsidRDefault="00E03E23" w:rsidP="00E03E23">
      <w:pPr>
        <w:pStyle w:val="a3"/>
        <w:ind w:left="0" w:right="137"/>
        <w:rPr>
          <w:color w:val="000009"/>
          <w:sz w:val="20"/>
          <w:szCs w:val="20"/>
        </w:rPr>
      </w:pPr>
      <w:r w:rsidRPr="00E03E23">
        <w:rPr>
          <w:color w:val="000009"/>
          <w:sz w:val="20"/>
          <w:szCs w:val="20"/>
        </w:rPr>
        <w:t xml:space="preserve">42. Социальная работа: Учебное </w:t>
      </w:r>
      <w:proofErr w:type="gramStart"/>
      <w:r w:rsidRPr="00E03E23">
        <w:rPr>
          <w:color w:val="000009"/>
          <w:sz w:val="20"/>
          <w:szCs w:val="20"/>
        </w:rPr>
        <w:t>пособие./</w:t>
      </w:r>
      <w:proofErr w:type="gramEnd"/>
      <w:r w:rsidRPr="00E03E23">
        <w:rPr>
          <w:color w:val="000009"/>
          <w:sz w:val="20"/>
          <w:szCs w:val="20"/>
        </w:rPr>
        <w:t xml:space="preserve">под общей ред. В.И. Курбатова - 3-е изд., </w:t>
      </w:r>
      <w:proofErr w:type="spellStart"/>
      <w:r w:rsidRPr="00E03E23">
        <w:rPr>
          <w:color w:val="000009"/>
          <w:sz w:val="20"/>
          <w:szCs w:val="20"/>
        </w:rPr>
        <w:t>перераб</w:t>
      </w:r>
      <w:proofErr w:type="spellEnd"/>
      <w:r w:rsidRPr="00E03E23">
        <w:rPr>
          <w:color w:val="000009"/>
          <w:sz w:val="20"/>
          <w:szCs w:val="20"/>
        </w:rPr>
        <w:t>. и доп. - Ростов н/Д: Феникс, 2016. - 480 с.</w:t>
      </w:r>
    </w:p>
    <w:p w:rsidR="00E03E23" w:rsidRPr="00E03E23" w:rsidRDefault="00E03E23" w:rsidP="00E03E23">
      <w:pPr>
        <w:pStyle w:val="a3"/>
        <w:ind w:left="0" w:right="137"/>
        <w:rPr>
          <w:color w:val="000009"/>
          <w:sz w:val="20"/>
          <w:szCs w:val="20"/>
        </w:rPr>
      </w:pPr>
      <w:r w:rsidRPr="00E03E23">
        <w:rPr>
          <w:color w:val="000009"/>
          <w:sz w:val="20"/>
          <w:szCs w:val="20"/>
        </w:rPr>
        <w:t>43. Социальная работа. Российский энциклопедический словарь. - М.: Союз, 2015. - 643 с.</w:t>
      </w:r>
    </w:p>
    <w:p w:rsidR="00E03E23" w:rsidRPr="00E03E23" w:rsidRDefault="00E03E23" w:rsidP="00E03E23">
      <w:pPr>
        <w:pStyle w:val="a3"/>
        <w:ind w:left="0" w:right="137"/>
        <w:rPr>
          <w:color w:val="000009"/>
          <w:sz w:val="20"/>
          <w:szCs w:val="20"/>
        </w:rPr>
      </w:pPr>
      <w:r w:rsidRPr="00E03E23">
        <w:rPr>
          <w:color w:val="000009"/>
          <w:sz w:val="20"/>
          <w:szCs w:val="20"/>
        </w:rPr>
        <w:t xml:space="preserve">44. Социальная работа с молодежью: учеб. пособие для вузов / Под ред. Е.И. </w:t>
      </w:r>
      <w:proofErr w:type="spellStart"/>
      <w:r w:rsidRPr="00E03E23">
        <w:rPr>
          <w:color w:val="000009"/>
          <w:sz w:val="20"/>
          <w:szCs w:val="20"/>
        </w:rPr>
        <w:t>Холостовой</w:t>
      </w:r>
      <w:proofErr w:type="spellEnd"/>
      <w:r w:rsidRPr="00E03E23">
        <w:rPr>
          <w:color w:val="000009"/>
          <w:sz w:val="20"/>
          <w:szCs w:val="20"/>
        </w:rPr>
        <w:t>. - М.: Дашков и К, 2016. - 311 с.</w:t>
      </w:r>
    </w:p>
    <w:p w:rsidR="00E03E23" w:rsidRPr="00E03E23" w:rsidRDefault="00E03E23" w:rsidP="00E03E23">
      <w:pPr>
        <w:pStyle w:val="a3"/>
        <w:ind w:left="0" w:right="137"/>
        <w:rPr>
          <w:color w:val="000009"/>
          <w:sz w:val="20"/>
          <w:szCs w:val="20"/>
        </w:rPr>
      </w:pPr>
      <w:r w:rsidRPr="00E03E23">
        <w:rPr>
          <w:color w:val="000009"/>
          <w:sz w:val="20"/>
          <w:szCs w:val="20"/>
        </w:rPr>
        <w:t xml:space="preserve">45. Социально-педагогическая работа школы/ авт.-сост. Н.И. </w:t>
      </w:r>
      <w:proofErr w:type="spellStart"/>
      <w:r w:rsidRPr="00E03E23">
        <w:rPr>
          <w:color w:val="000009"/>
          <w:sz w:val="20"/>
          <w:szCs w:val="20"/>
        </w:rPr>
        <w:t>Грибенчук</w:t>
      </w:r>
      <w:proofErr w:type="spellEnd"/>
      <w:r w:rsidRPr="00E03E23">
        <w:rPr>
          <w:color w:val="000009"/>
          <w:sz w:val="20"/>
          <w:szCs w:val="20"/>
        </w:rPr>
        <w:t xml:space="preserve">; под ред. С.В. Ивановой. - М.: АСТ: </w:t>
      </w:r>
      <w:proofErr w:type="spellStart"/>
      <w:r w:rsidRPr="00E03E23">
        <w:rPr>
          <w:color w:val="000009"/>
          <w:sz w:val="20"/>
          <w:szCs w:val="20"/>
        </w:rPr>
        <w:t>Астрель</w:t>
      </w:r>
      <w:proofErr w:type="spellEnd"/>
      <w:r w:rsidRPr="00E03E23">
        <w:rPr>
          <w:color w:val="000009"/>
          <w:sz w:val="20"/>
          <w:szCs w:val="20"/>
        </w:rPr>
        <w:t>, 2015. - 220с.</w:t>
      </w:r>
    </w:p>
    <w:p w:rsidR="00E03E23" w:rsidRPr="00E03E23" w:rsidRDefault="00E03E23" w:rsidP="00E03E23">
      <w:pPr>
        <w:pStyle w:val="a3"/>
        <w:ind w:left="0" w:right="137"/>
        <w:rPr>
          <w:color w:val="000009"/>
          <w:sz w:val="20"/>
          <w:szCs w:val="20"/>
        </w:rPr>
      </w:pPr>
      <w:r w:rsidRPr="00E03E23">
        <w:rPr>
          <w:color w:val="000009"/>
          <w:sz w:val="20"/>
          <w:szCs w:val="20"/>
        </w:rPr>
        <w:t xml:space="preserve">46. Социальные отклонения /Под ред. В.Н. Кудрявцева. - М.: </w:t>
      </w:r>
      <w:proofErr w:type="spellStart"/>
      <w:r w:rsidRPr="00E03E23">
        <w:rPr>
          <w:color w:val="000009"/>
          <w:sz w:val="20"/>
          <w:szCs w:val="20"/>
        </w:rPr>
        <w:t>Юридич</w:t>
      </w:r>
      <w:proofErr w:type="spellEnd"/>
      <w:proofErr w:type="gramStart"/>
      <w:r w:rsidRPr="00E03E23">
        <w:rPr>
          <w:color w:val="000009"/>
          <w:sz w:val="20"/>
          <w:szCs w:val="20"/>
        </w:rPr>
        <w:t>.</w:t>
      </w:r>
      <w:proofErr w:type="gramEnd"/>
      <w:r w:rsidRPr="00E03E23">
        <w:rPr>
          <w:color w:val="000009"/>
          <w:sz w:val="20"/>
          <w:szCs w:val="20"/>
        </w:rPr>
        <w:t xml:space="preserve"> лит., 2016. - 213 с.</w:t>
      </w:r>
    </w:p>
    <w:p w:rsidR="00E03E23" w:rsidRPr="00E03E23" w:rsidRDefault="00E03E23" w:rsidP="00E03E23">
      <w:pPr>
        <w:pStyle w:val="a3"/>
        <w:ind w:left="0" w:right="137"/>
        <w:rPr>
          <w:color w:val="000009"/>
          <w:sz w:val="20"/>
          <w:szCs w:val="20"/>
        </w:rPr>
      </w:pPr>
      <w:r w:rsidRPr="00E03E23">
        <w:rPr>
          <w:color w:val="000009"/>
          <w:sz w:val="20"/>
          <w:szCs w:val="20"/>
        </w:rPr>
        <w:t>47. Технологии социальной работы в различных сферах жизнедеятельности</w:t>
      </w:r>
    </w:p>
    <w:p w:rsidR="00E03E23" w:rsidRPr="00E03E23" w:rsidRDefault="00E03E23" w:rsidP="00E03E23">
      <w:pPr>
        <w:pStyle w:val="a3"/>
        <w:ind w:left="0" w:right="137"/>
        <w:rPr>
          <w:color w:val="000009"/>
          <w:sz w:val="20"/>
          <w:szCs w:val="20"/>
        </w:rPr>
      </w:pPr>
      <w:r w:rsidRPr="00E03E23">
        <w:rPr>
          <w:color w:val="000009"/>
          <w:sz w:val="20"/>
          <w:szCs w:val="20"/>
        </w:rPr>
        <w:t xml:space="preserve">/Под ред. П.Д. </w:t>
      </w:r>
      <w:proofErr w:type="spellStart"/>
      <w:r w:rsidRPr="00E03E23">
        <w:rPr>
          <w:color w:val="000009"/>
          <w:sz w:val="20"/>
          <w:szCs w:val="20"/>
        </w:rPr>
        <w:t>Павленок</w:t>
      </w:r>
      <w:proofErr w:type="spellEnd"/>
      <w:r w:rsidRPr="00E03E23">
        <w:rPr>
          <w:color w:val="000009"/>
          <w:sz w:val="20"/>
          <w:szCs w:val="20"/>
        </w:rPr>
        <w:t xml:space="preserve">: Учеб. пособие. - 2-е изд., </w:t>
      </w:r>
      <w:proofErr w:type="spellStart"/>
      <w:r w:rsidRPr="00E03E23">
        <w:rPr>
          <w:color w:val="000009"/>
          <w:sz w:val="20"/>
          <w:szCs w:val="20"/>
        </w:rPr>
        <w:t>перераб</w:t>
      </w:r>
      <w:proofErr w:type="spellEnd"/>
      <w:r w:rsidRPr="00E03E23">
        <w:rPr>
          <w:color w:val="000009"/>
          <w:sz w:val="20"/>
          <w:szCs w:val="20"/>
        </w:rPr>
        <w:t xml:space="preserve"> и доп. - М.: Дашков и К, 2016 - 596 с.</w:t>
      </w:r>
    </w:p>
    <w:p w:rsidR="00E03E23" w:rsidRPr="00E03E23" w:rsidRDefault="00E03E23" w:rsidP="00E03E23">
      <w:pPr>
        <w:pStyle w:val="a3"/>
        <w:ind w:left="0" w:right="137"/>
        <w:rPr>
          <w:color w:val="000009"/>
          <w:sz w:val="20"/>
          <w:szCs w:val="20"/>
        </w:rPr>
      </w:pPr>
      <w:r w:rsidRPr="00E03E23">
        <w:rPr>
          <w:color w:val="000009"/>
          <w:sz w:val="20"/>
          <w:szCs w:val="20"/>
        </w:rPr>
        <w:t>48. Зотова О.И Проблемы отклоняющегося поведения // Психологические проблемы социальной регуляции поведения. - М.: Наука, 2010. - с. 343-365.</w:t>
      </w:r>
    </w:p>
    <w:p w:rsidR="00E03E23" w:rsidRPr="00E03E23" w:rsidRDefault="00E03E23" w:rsidP="00E03E23">
      <w:pPr>
        <w:pStyle w:val="a3"/>
        <w:ind w:left="0" w:right="137"/>
        <w:rPr>
          <w:color w:val="000009"/>
          <w:sz w:val="20"/>
          <w:szCs w:val="20"/>
        </w:rPr>
      </w:pPr>
      <w:r w:rsidRPr="00E03E23">
        <w:rPr>
          <w:color w:val="000009"/>
          <w:sz w:val="20"/>
          <w:szCs w:val="20"/>
        </w:rPr>
        <w:t>49. Кравченко А.И. Социология: учебное</w:t>
      </w:r>
      <w:r>
        <w:rPr>
          <w:color w:val="000009"/>
          <w:sz w:val="20"/>
          <w:szCs w:val="20"/>
        </w:rPr>
        <w:t xml:space="preserve"> пособие для студентов ВУЗов, - </w:t>
      </w:r>
      <w:bookmarkStart w:id="0" w:name="_GoBack"/>
      <w:bookmarkEnd w:id="0"/>
      <w:r w:rsidRPr="00E03E23">
        <w:rPr>
          <w:color w:val="000009"/>
          <w:sz w:val="20"/>
          <w:szCs w:val="20"/>
        </w:rPr>
        <w:t>Екатеринбург: Деловая книга, 2008г. - с. 65.</w:t>
      </w:r>
    </w:p>
    <w:p w:rsidR="00E03E23" w:rsidRPr="00E03E23" w:rsidRDefault="00E03E23" w:rsidP="00E03E23">
      <w:pPr>
        <w:pStyle w:val="a3"/>
        <w:ind w:left="0" w:right="137"/>
        <w:rPr>
          <w:color w:val="000009"/>
          <w:sz w:val="20"/>
          <w:szCs w:val="20"/>
        </w:rPr>
      </w:pPr>
      <w:r w:rsidRPr="00E03E23">
        <w:rPr>
          <w:color w:val="000009"/>
          <w:sz w:val="20"/>
          <w:szCs w:val="20"/>
        </w:rPr>
        <w:t>50. Курбатов В.И. Социальная работа. - Ростов н/Д: «Феникс», 2007. - 576 с.</w:t>
      </w:r>
    </w:p>
    <w:p w:rsidR="00E03E23" w:rsidRPr="00E03E23" w:rsidRDefault="00E03E23" w:rsidP="00E03E23">
      <w:pPr>
        <w:pStyle w:val="a3"/>
        <w:ind w:left="0" w:right="137"/>
        <w:rPr>
          <w:color w:val="000009"/>
          <w:sz w:val="20"/>
          <w:szCs w:val="20"/>
        </w:rPr>
      </w:pPr>
      <w:r w:rsidRPr="00E03E23">
        <w:rPr>
          <w:color w:val="000009"/>
          <w:sz w:val="20"/>
          <w:szCs w:val="20"/>
        </w:rPr>
        <w:t xml:space="preserve">51. </w:t>
      </w:r>
      <w:proofErr w:type="spellStart"/>
      <w:r w:rsidRPr="00E03E23">
        <w:rPr>
          <w:color w:val="000009"/>
          <w:sz w:val="20"/>
          <w:szCs w:val="20"/>
        </w:rPr>
        <w:t>Манжалова</w:t>
      </w:r>
      <w:proofErr w:type="spellEnd"/>
      <w:r w:rsidRPr="00E03E23">
        <w:rPr>
          <w:color w:val="000009"/>
          <w:sz w:val="20"/>
          <w:szCs w:val="20"/>
        </w:rPr>
        <w:t xml:space="preserve"> Л.П. Психологическая характеристика личности подростков правонарушителей и система коррекционно-реабилитационной работы // Гуманистическая и социально-психологическая поддержка личности. Ч.2. - Чита, 2000.</w:t>
      </w:r>
    </w:p>
    <w:p w:rsidR="00E03E23" w:rsidRPr="00E03E23" w:rsidRDefault="00E03E23" w:rsidP="00E03E23">
      <w:pPr>
        <w:pStyle w:val="a3"/>
        <w:ind w:left="0" w:right="137"/>
        <w:rPr>
          <w:color w:val="000009"/>
          <w:sz w:val="20"/>
          <w:szCs w:val="20"/>
        </w:rPr>
      </w:pPr>
      <w:r w:rsidRPr="00E03E23">
        <w:rPr>
          <w:color w:val="000009"/>
          <w:sz w:val="20"/>
          <w:szCs w:val="20"/>
        </w:rPr>
        <w:t>52. Мудрик А.В. Социальная педагогика. - М.: Издательский центр «Академия», 2009. - 184 с.</w:t>
      </w:r>
    </w:p>
    <w:p w:rsidR="00E03E23" w:rsidRPr="00E03E23" w:rsidRDefault="00E03E23" w:rsidP="00E03E23">
      <w:pPr>
        <w:pStyle w:val="a3"/>
        <w:ind w:left="0" w:right="137"/>
        <w:rPr>
          <w:color w:val="000009"/>
          <w:sz w:val="20"/>
          <w:szCs w:val="20"/>
        </w:rPr>
      </w:pPr>
      <w:r w:rsidRPr="00E03E23">
        <w:rPr>
          <w:color w:val="000009"/>
          <w:sz w:val="20"/>
          <w:szCs w:val="20"/>
        </w:rPr>
        <w:t>53. Москвичев В.В. Социальная работа с несовершеннолетними. Опыт организации социальной службы. - М.: Российский благотворительный фонд «НАН», 2010. - с. 148.</w:t>
      </w:r>
    </w:p>
    <w:p w:rsidR="00E03E23" w:rsidRPr="00E03E23" w:rsidRDefault="00E03E23" w:rsidP="00E03E23">
      <w:pPr>
        <w:pStyle w:val="a3"/>
        <w:ind w:left="0" w:right="137"/>
        <w:rPr>
          <w:color w:val="000009"/>
          <w:sz w:val="20"/>
          <w:szCs w:val="20"/>
        </w:rPr>
      </w:pPr>
      <w:r w:rsidRPr="00E03E23">
        <w:rPr>
          <w:color w:val="000009"/>
          <w:sz w:val="20"/>
          <w:szCs w:val="20"/>
        </w:rPr>
        <w:t xml:space="preserve">54. </w:t>
      </w:r>
      <w:proofErr w:type="spellStart"/>
      <w:r w:rsidRPr="00E03E23">
        <w:rPr>
          <w:color w:val="000009"/>
          <w:sz w:val="20"/>
          <w:szCs w:val="20"/>
        </w:rPr>
        <w:t>Немов</w:t>
      </w:r>
      <w:proofErr w:type="spellEnd"/>
      <w:r w:rsidRPr="00E03E23">
        <w:rPr>
          <w:color w:val="000009"/>
          <w:sz w:val="20"/>
          <w:szCs w:val="20"/>
        </w:rPr>
        <w:t xml:space="preserve"> Р.С. Основы психологического консультирования. - М.: Гуманитарный издательский центр ВЛАДОС, 2009. - 528 с.</w:t>
      </w:r>
    </w:p>
    <w:p w:rsidR="00E03E23" w:rsidRPr="00E03E23" w:rsidRDefault="00E03E23" w:rsidP="00E03E23">
      <w:pPr>
        <w:pStyle w:val="a3"/>
        <w:ind w:left="0" w:right="137"/>
        <w:rPr>
          <w:color w:val="000009"/>
          <w:sz w:val="20"/>
          <w:szCs w:val="20"/>
        </w:rPr>
      </w:pPr>
      <w:r w:rsidRPr="00E03E23">
        <w:rPr>
          <w:color w:val="000009"/>
          <w:sz w:val="20"/>
          <w:szCs w:val="20"/>
        </w:rPr>
        <w:t xml:space="preserve">55. Орлова И.Б. Самоубийство - явление социальное. </w:t>
      </w:r>
      <w:proofErr w:type="spellStart"/>
      <w:r w:rsidRPr="00E03E23">
        <w:rPr>
          <w:color w:val="000009"/>
          <w:sz w:val="20"/>
          <w:szCs w:val="20"/>
        </w:rPr>
        <w:t>Социс</w:t>
      </w:r>
      <w:proofErr w:type="spellEnd"/>
      <w:r w:rsidRPr="00E03E23">
        <w:rPr>
          <w:color w:val="000009"/>
          <w:sz w:val="20"/>
          <w:szCs w:val="20"/>
        </w:rPr>
        <w:t>. - 2008. - №8. - С.69-73.</w:t>
      </w:r>
    </w:p>
    <w:p w:rsidR="00E03E23" w:rsidRPr="00E03E23" w:rsidRDefault="00E03E23" w:rsidP="00E03E23">
      <w:pPr>
        <w:pStyle w:val="a3"/>
        <w:ind w:left="0" w:right="137"/>
        <w:rPr>
          <w:color w:val="000009"/>
          <w:sz w:val="20"/>
          <w:szCs w:val="20"/>
        </w:rPr>
      </w:pPr>
      <w:r w:rsidRPr="00E03E23">
        <w:rPr>
          <w:color w:val="000009"/>
          <w:sz w:val="20"/>
          <w:szCs w:val="20"/>
        </w:rPr>
        <w:t xml:space="preserve">56. Осипова О.С. </w:t>
      </w:r>
      <w:proofErr w:type="spellStart"/>
      <w:r w:rsidRPr="00E03E23">
        <w:rPr>
          <w:color w:val="000009"/>
          <w:sz w:val="20"/>
          <w:szCs w:val="20"/>
        </w:rPr>
        <w:t>Девиантное</w:t>
      </w:r>
      <w:proofErr w:type="spellEnd"/>
      <w:r w:rsidRPr="00E03E23">
        <w:rPr>
          <w:color w:val="000009"/>
          <w:sz w:val="20"/>
          <w:szCs w:val="20"/>
        </w:rPr>
        <w:t xml:space="preserve"> поведение: благо или зло? // </w:t>
      </w:r>
      <w:proofErr w:type="spellStart"/>
      <w:r w:rsidRPr="00E03E23">
        <w:rPr>
          <w:color w:val="000009"/>
          <w:sz w:val="20"/>
          <w:szCs w:val="20"/>
        </w:rPr>
        <w:t>Социс</w:t>
      </w:r>
      <w:proofErr w:type="spellEnd"/>
      <w:r w:rsidRPr="00E03E23">
        <w:rPr>
          <w:color w:val="000009"/>
          <w:sz w:val="20"/>
          <w:szCs w:val="20"/>
        </w:rPr>
        <w:t>. - 2008. - №9. - С.106-109.</w:t>
      </w:r>
    </w:p>
    <w:p w:rsidR="00E03E23" w:rsidRPr="00E03E23" w:rsidRDefault="00E03E23" w:rsidP="00E03E23">
      <w:pPr>
        <w:pStyle w:val="a3"/>
        <w:ind w:left="0" w:right="137"/>
        <w:rPr>
          <w:color w:val="000009"/>
          <w:sz w:val="20"/>
          <w:szCs w:val="20"/>
        </w:rPr>
      </w:pPr>
      <w:r w:rsidRPr="00E03E23">
        <w:rPr>
          <w:color w:val="000009"/>
          <w:sz w:val="20"/>
          <w:szCs w:val="20"/>
        </w:rPr>
        <w:t xml:space="preserve">57. Пережогин Л.О. Девятова О.Е. Дети из социально-неблагополучных семей как объект профилактики злоупотребления ПАВ / / Профилактика злоупотребления </w:t>
      </w:r>
      <w:proofErr w:type="spellStart"/>
      <w:r w:rsidRPr="00E03E23">
        <w:rPr>
          <w:color w:val="000009"/>
          <w:sz w:val="20"/>
          <w:szCs w:val="20"/>
        </w:rPr>
        <w:t>психоактивными</w:t>
      </w:r>
      <w:proofErr w:type="spellEnd"/>
      <w:r w:rsidRPr="00E03E23">
        <w:rPr>
          <w:color w:val="000009"/>
          <w:sz w:val="20"/>
          <w:szCs w:val="20"/>
        </w:rPr>
        <w:t xml:space="preserve"> веществами несовершеннолетними и молодежью. Материалы Всероссийской научно-практической конференции. - М., 2009. - с. 153-154.</w:t>
      </w:r>
    </w:p>
    <w:sectPr w:rsidR="00E03E23" w:rsidRPr="00E03E23" w:rsidSect="000E38B1">
      <w:pgSz w:w="11906" w:h="16838"/>
      <w:pgMar w:top="1134" w:right="57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3F1"/>
    <w:multiLevelType w:val="hybridMultilevel"/>
    <w:tmpl w:val="BE068EB4"/>
    <w:lvl w:ilvl="0" w:tplc="00760F08">
      <w:start w:val="1"/>
      <w:numFmt w:val="decimal"/>
      <w:lvlText w:val="%1."/>
      <w:lvlJc w:val="left"/>
      <w:pPr>
        <w:ind w:left="2378" w:hanging="358"/>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0A581664">
      <w:numFmt w:val="bullet"/>
      <w:lvlText w:val="•"/>
      <w:lvlJc w:val="left"/>
      <w:pPr>
        <w:ind w:left="3258" w:hanging="358"/>
      </w:pPr>
      <w:rPr>
        <w:rFonts w:hint="default"/>
        <w:lang w:val="ru-RU" w:eastAsia="en-US" w:bidi="ar-SA"/>
      </w:rPr>
    </w:lvl>
    <w:lvl w:ilvl="2" w:tplc="7ABCFDD8">
      <w:numFmt w:val="bullet"/>
      <w:lvlText w:val="•"/>
      <w:lvlJc w:val="left"/>
      <w:pPr>
        <w:ind w:left="4137" w:hanging="358"/>
      </w:pPr>
      <w:rPr>
        <w:rFonts w:hint="default"/>
        <w:lang w:val="ru-RU" w:eastAsia="en-US" w:bidi="ar-SA"/>
      </w:rPr>
    </w:lvl>
    <w:lvl w:ilvl="3" w:tplc="0B484AB4">
      <w:numFmt w:val="bullet"/>
      <w:lvlText w:val="•"/>
      <w:lvlJc w:val="left"/>
      <w:pPr>
        <w:ind w:left="5015" w:hanging="358"/>
      </w:pPr>
      <w:rPr>
        <w:rFonts w:hint="default"/>
        <w:lang w:val="ru-RU" w:eastAsia="en-US" w:bidi="ar-SA"/>
      </w:rPr>
    </w:lvl>
    <w:lvl w:ilvl="4" w:tplc="6E7CEDF4">
      <w:numFmt w:val="bullet"/>
      <w:lvlText w:val="•"/>
      <w:lvlJc w:val="left"/>
      <w:pPr>
        <w:ind w:left="5894" w:hanging="358"/>
      </w:pPr>
      <w:rPr>
        <w:rFonts w:hint="default"/>
        <w:lang w:val="ru-RU" w:eastAsia="en-US" w:bidi="ar-SA"/>
      </w:rPr>
    </w:lvl>
    <w:lvl w:ilvl="5" w:tplc="62BE8902">
      <w:numFmt w:val="bullet"/>
      <w:lvlText w:val="•"/>
      <w:lvlJc w:val="left"/>
      <w:pPr>
        <w:ind w:left="6773" w:hanging="358"/>
      </w:pPr>
      <w:rPr>
        <w:rFonts w:hint="default"/>
        <w:lang w:val="ru-RU" w:eastAsia="en-US" w:bidi="ar-SA"/>
      </w:rPr>
    </w:lvl>
    <w:lvl w:ilvl="6" w:tplc="993E545A">
      <w:numFmt w:val="bullet"/>
      <w:lvlText w:val="•"/>
      <w:lvlJc w:val="left"/>
      <w:pPr>
        <w:ind w:left="7651" w:hanging="358"/>
      </w:pPr>
      <w:rPr>
        <w:rFonts w:hint="default"/>
        <w:lang w:val="ru-RU" w:eastAsia="en-US" w:bidi="ar-SA"/>
      </w:rPr>
    </w:lvl>
    <w:lvl w:ilvl="7" w:tplc="6EC4B85C">
      <w:numFmt w:val="bullet"/>
      <w:lvlText w:val="•"/>
      <w:lvlJc w:val="left"/>
      <w:pPr>
        <w:ind w:left="8530" w:hanging="358"/>
      </w:pPr>
      <w:rPr>
        <w:rFonts w:hint="default"/>
        <w:lang w:val="ru-RU" w:eastAsia="en-US" w:bidi="ar-SA"/>
      </w:rPr>
    </w:lvl>
    <w:lvl w:ilvl="8" w:tplc="464AD276">
      <w:numFmt w:val="bullet"/>
      <w:lvlText w:val="•"/>
      <w:lvlJc w:val="left"/>
      <w:pPr>
        <w:ind w:left="9409" w:hanging="358"/>
      </w:pPr>
      <w:rPr>
        <w:rFonts w:hint="default"/>
        <w:lang w:val="ru-RU" w:eastAsia="en-US" w:bidi="ar-SA"/>
      </w:rPr>
    </w:lvl>
  </w:abstractNum>
  <w:abstractNum w:abstractNumId="1" w15:restartNumberingAfterBreak="0">
    <w:nsid w:val="08AA1F00"/>
    <w:multiLevelType w:val="hybridMultilevel"/>
    <w:tmpl w:val="D2A237A4"/>
    <w:lvl w:ilvl="0" w:tplc="0C34A982">
      <w:start w:val="1"/>
      <w:numFmt w:val="decimal"/>
      <w:lvlText w:val="%1"/>
      <w:lvlJc w:val="left"/>
      <w:pPr>
        <w:ind w:left="108" w:hanging="212"/>
      </w:pPr>
      <w:rPr>
        <w:rFonts w:ascii="Times New Roman" w:eastAsia="Times New Roman" w:hAnsi="Times New Roman" w:cs="Times New Roman" w:hint="default"/>
        <w:b w:val="0"/>
        <w:bCs w:val="0"/>
        <w:i w:val="0"/>
        <w:iCs w:val="0"/>
        <w:w w:val="100"/>
        <w:sz w:val="28"/>
        <w:szCs w:val="28"/>
        <w:lang w:val="ru-RU" w:eastAsia="en-US" w:bidi="ar-SA"/>
      </w:rPr>
    </w:lvl>
    <w:lvl w:ilvl="1" w:tplc="5220E812">
      <w:numFmt w:val="bullet"/>
      <w:lvlText w:val="•"/>
      <w:lvlJc w:val="left"/>
      <w:pPr>
        <w:ind w:left="484" w:hanging="212"/>
      </w:pPr>
      <w:rPr>
        <w:rFonts w:hint="default"/>
        <w:lang w:val="ru-RU" w:eastAsia="en-US" w:bidi="ar-SA"/>
      </w:rPr>
    </w:lvl>
    <w:lvl w:ilvl="2" w:tplc="96D4AB36">
      <w:numFmt w:val="bullet"/>
      <w:lvlText w:val="•"/>
      <w:lvlJc w:val="left"/>
      <w:pPr>
        <w:ind w:left="868" w:hanging="212"/>
      </w:pPr>
      <w:rPr>
        <w:rFonts w:hint="default"/>
        <w:lang w:val="ru-RU" w:eastAsia="en-US" w:bidi="ar-SA"/>
      </w:rPr>
    </w:lvl>
    <w:lvl w:ilvl="3" w:tplc="D3AE4D7E">
      <w:numFmt w:val="bullet"/>
      <w:lvlText w:val="•"/>
      <w:lvlJc w:val="left"/>
      <w:pPr>
        <w:ind w:left="1252" w:hanging="212"/>
      </w:pPr>
      <w:rPr>
        <w:rFonts w:hint="default"/>
        <w:lang w:val="ru-RU" w:eastAsia="en-US" w:bidi="ar-SA"/>
      </w:rPr>
    </w:lvl>
    <w:lvl w:ilvl="4" w:tplc="70B8D9A6">
      <w:numFmt w:val="bullet"/>
      <w:lvlText w:val="•"/>
      <w:lvlJc w:val="left"/>
      <w:pPr>
        <w:ind w:left="1637" w:hanging="212"/>
      </w:pPr>
      <w:rPr>
        <w:rFonts w:hint="default"/>
        <w:lang w:val="ru-RU" w:eastAsia="en-US" w:bidi="ar-SA"/>
      </w:rPr>
    </w:lvl>
    <w:lvl w:ilvl="5" w:tplc="4F48D94E">
      <w:numFmt w:val="bullet"/>
      <w:lvlText w:val="•"/>
      <w:lvlJc w:val="left"/>
      <w:pPr>
        <w:ind w:left="2021" w:hanging="212"/>
      </w:pPr>
      <w:rPr>
        <w:rFonts w:hint="default"/>
        <w:lang w:val="ru-RU" w:eastAsia="en-US" w:bidi="ar-SA"/>
      </w:rPr>
    </w:lvl>
    <w:lvl w:ilvl="6" w:tplc="425411E4">
      <w:numFmt w:val="bullet"/>
      <w:lvlText w:val="•"/>
      <w:lvlJc w:val="left"/>
      <w:pPr>
        <w:ind w:left="2405" w:hanging="212"/>
      </w:pPr>
      <w:rPr>
        <w:rFonts w:hint="default"/>
        <w:lang w:val="ru-RU" w:eastAsia="en-US" w:bidi="ar-SA"/>
      </w:rPr>
    </w:lvl>
    <w:lvl w:ilvl="7" w:tplc="B50C24BC">
      <w:numFmt w:val="bullet"/>
      <w:lvlText w:val="•"/>
      <w:lvlJc w:val="left"/>
      <w:pPr>
        <w:ind w:left="2790" w:hanging="212"/>
      </w:pPr>
      <w:rPr>
        <w:rFonts w:hint="default"/>
        <w:lang w:val="ru-RU" w:eastAsia="en-US" w:bidi="ar-SA"/>
      </w:rPr>
    </w:lvl>
    <w:lvl w:ilvl="8" w:tplc="9C12C652">
      <w:numFmt w:val="bullet"/>
      <w:lvlText w:val="•"/>
      <w:lvlJc w:val="left"/>
      <w:pPr>
        <w:ind w:left="3174" w:hanging="212"/>
      </w:pPr>
      <w:rPr>
        <w:rFonts w:hint="default"/>
        <w:lang w:val="ru-RU" w:eastAsia="en-US" w:bidi="ar-SA"/>
      </w:rPr>
    </w:lvl>
  </w:abstractNum>
  <w:abstractNum w:abstractNumId="2" w15:restartNumberingAfterBreak="0">
    <w:nsid w:val="0ACC5B60"/>
    <w:multiLevelType w:val="multilevel"/>
    <w:tmpl w:val="5AD4D648"/>
    <w:lvl w:ilvl="0">
      <w:start w:val="3"/>
      <w:numFmt w:val="decimal"/>
      <w:lvlText w:val="%1"/>
      <w:lvlJc w:val="left"/>
      <w:pPr>
        <w:ind w:left="1182" w:hanging="423"/>
      </w:pPr>
      <w:rPr>
        <w:rFonts w:hint="default"/>
        <w:lang w:val="ru-RU" w:eastAsia="en-US" w:bidi="ar-SA"/>
      </w:rPr>
    </w:lvl>
    <w:lvl w:ilvl="1">
      <w:start w:val="1"/>
      <w:numFmt w:val="decimal"/>
      <w:lvlText w:val="%1.%2"/>
      <w:lvlJc w:val="left"/>
      <w:pPr>
        <w:ind w:left="1182" w:hanging="423"/>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3177" w:hanging="423"/>
      </w:pPr>
      <w:rPr>
        <w:rFonts w:hint="default"/>
        <w:lang w:val="ru-RU" w:eastAsia="en-US" w:bidi="ar-SA"/>
      </w:rPr>
    </w:lvl>
    <w:lvl w:ilvl="3">
      <w:numFmt w:val="bullet"/>
      <w:lvlText w:val="•"/>
      <w:lvlJc w:val="left"/>
      <w:pPr>
        <w:ind w:left="4175" w:hanging="423"/>
      </w:pPr>
      <w:rPr>
        <w:rFonts w:hint="default"/>
        <w:lang w:val="ru-RU" w:eastAsia="en-US" w:bidi="ar-SA"/>
      </w:rPr>
    </w:lvl>
    <w:lvl w:ilvl="4">
      <w:numFmt w:val="bullet"/>
      <w:lvlText w:val="•"/>
      <w:lvlJc w:val="left"/>
      <w:pPr>
        <w:ind w:left="5174" w:hanging="423"/>
      </w:pPr>
      <w:rPr>
        <w:rFonts w:hint="default"/>
        <w:lang w:val="ru-RU" w:eastAsia="en-US" w:bidi="ar-SA"/>
      </w:rPr>
    </w:lvl>
    <w:lvl w:ilvl="5">
      <w:numFmt w:val="bullet"/>
      <w:lvlText w:val="•"/>
      <w:lvlJc w:val="left"/>
      <w:pPr>
        <w:ind w:left="6173" w:hanging="423"/>
      </w:pPr>
      <w:rPr>
        <w:rFonts w:hint="default"/>
        <w:lang w:val="ru-RU" w:eastAsia="en-US" w:bidi="ar-SA"/>
      </w:rPr>
    </w:lvl>
    <w:lvl w:ilvl="6">
      <w:numFmt w:val="bullet"/>
      <w:lvlText w:val="•"/>
      <w:lvlJc w:val="left"/>
      <w:pPr>
        <w:ind w:left="7171" w:hanging="423"/>
      </w:pPr>
      <w:rPr>
        <w:rFonts w:hint="default"/>
        <w:lang w:val="ru-RU" w:eastAsia="en-US" w:bidi="ar-SA"/>
      </w:rPr>
    </w:lvl>
    <w:lvl w:ilvl="7">
      <w:numFmt w:val="bullet"/>
      <w:lvlText w:val="•"/>
      <w:lvlJc w:val="left"/>
      <w:pPr>
        <w:ind w:left="8170" w:hanging="423"/>
      </w:pPr>
      <w:rPr>
        <w:rFonts w:hint="default"/>
        <w:lang w:val="ru-RU" w:eastAsia="en-US" w:bidi="ar-SA"/>
      </w:rPr>
    </w:lvl>
    <w:lvl w:ilvl="8">
      <w:numFmt w:val="bullet"/>
      <w:lvlText w:val="•"/>
      <w:lvlJc w:val="left"/>
      <w:pPr>
        <w:ind w:left="9169" w:hanging="423"/>
      </w:pPr>
      <w:rPr>
        <w:rFonts w:hint="default"/>
        <w:lang w:val="ru-RU" w:eastAsia="en-US" w:bidi="ar-SA"/>
      </w:rPr>
    </w:lvl>
  </w:abstractNum>
  <w:abstractNum w:abstractNumId="3" w15:restartNumberingAfterBreak="0">
    <w:nsid w:val="10705277"/>
    <w:multiLevelType w:val="hybridMultilevel"/>
    <w:tmpl w:val="A886C6FC"/>
    <w:lvl w:ilvl="0" w:tplc="23689AFC">
      <w:start w:val="1"/>
      <w:numFmt w:val="decimal"/>
      <w:lvlText w:val="%1"/>
      <w:lvlJc w:val="left"/>
      <w:pPr>
        <w:ind w:left="108" w:hanging="212"/>
      </w:pPr>
      <w:rPr>
        <w:rFonts w:ascii="Times New Roman" w:eastAsia="Times New Roman" w:hAnsi="Times New Roman" w:cs="Times New Roman" w:hint="default"/>
        <w:b w:val="0"/>
        <w:bCs w:val="0"/>
        <w:i w:val="0"/>
        <w:iCs w:val="0"/>
        <w:w w:val="100"/>
        <w:sz w:val="28"/>
        <w:szCs w:val="28"/>
        <w:lang w:val="ru-RU" w:eastAsia="en-US" w:bidi="ar-SA"/>
      </w:rPr>
    </w:lvl>
    <w:lvl w:ilvl="1" w:tplc="3CC6C84A">
      <w:numFmt w:val="bullet"/>
      <w:lvlText w:val="•"/>
      <w:lvlJc w:val="left"/>
      <w:pPr>
        <w:ind w:left="484" w:hanging="212"/>
      </w:pPr>
      <w:rPr>
        <w:rFonts w:hint="default"/>
        <w:lang w:val="ru-RU" w:eastAsia="en-US" w:bidi="ar-SA"/>
      </w:rPr>
    </w:lvl>
    <w:lvl w:ilvl="2" w:tplc="4E1CE784">
      <w:numFmt w:val="bullet"/>
      <w:lvlText w:val="•"/>
      <w:lvlJc w:val="left"/>
      <w:pPr>
        <w:ind w:left="868" w:hanging="212"/>
      </w:pPr>
      <w:rPr>
        <w:rFonts w:hint="default"/>
        <w:lang w:val="ru-RU" w:eastAsia="en-US" w:bidi="ar-SA"/>
      </w:rPr>
    </w:lvl>
    <w:lvl w:ilvl="3" w:tplc="41B2C02A">
      <w:numFmt w:val="bullet"/>
      <w:lvlText w:val="•"/>
      <w:lvlJc w:val="left"/>
      <w:pPr>
        <w:ind w:left="1252" w:hanging="212"/>
      </w:pPr>
      <w:rPr>
        <w:rFonts w:hint="default"/>
        <w:lang w:val="ru-RU" w:eastAsia="en-US" w:bidi="ar-SA"/>
      </w:rPr>
    </w:lvl>
    <w:lvl w:ilvl="4" w:tplc="AC781342">
      <w:numFmt w:val="bullet"/>
      <w:lvlText w:val="•"/>
      <w:lvlJc w:val="left"/>
      <w:pPr>
        <w:ind w:left="1637" w:hanging="212"/>
      </w:pPr>
      <w:rPr>
        <w:rFonts w:hint="default"/>
        <w:lang w:val="ru-RU" w:eastAsia="en-US" w:bidi="ar-SA"/>
      </w:rPr>
    </w:lvl>
    <w:lvl w:ilvl="5" w:tplc="523085DA">
      <w:numFmt w:val="bullet"/>
      <w:lvlText w:val="•"/>
      <w:lvlJc w:val="left"/>
      <w:pPr>
        <w:ind w:left="2021" w:hanging="212"/>
      </w:pPr>
      <w:rPr>
        <w:rFonts w:hint="default"/>
        <w:lang w:val="ru-RU" w:eastAsia="en-US" w:bidi="ar-SA"/>
      </w:rPr>
    </w:lvl>
    <w:lvl w:ilvl="6" w:tplc="969ECE04">
      <w:numFmt w:val="bullet"/>
      <w:lvlText w:val="•"/>
      <w:lvlJc w:val="left"/>
      <w:pPr>
        <w:ind w:left="2405" w:hanging="212"/>
      </w:pPr>
      <w:rPr>
        <w:rFonts w:hint="default"/>
        <w:lang w:val="ru-RU" w:eastAsia="en-US" w:bidi="ar-SA"/>
      </w:rPr>
    </w:lvl>
    <w:lvl w:ilvl="7" w:tplc="08969D34">
      <w:numFmt w:val="bullet"/>
      <w:lvlText w:val="•"/>
      <w:lvlJc w:val="left"/>
      <w:pPr>
        <w:ind w:left="2790" w:hanging="212"/>
      </w:pPr>
      <w:rPr>
        <w:rFonts w:hint="default"/>
        <w:lang w:val="ru-RU" w:eastAsia="en-US" w:bidi="ar-SA"/>
      </w:rPr>
    </w:lvl>
    <w:lvl w:ilvl="8" w:tplc="638EAF0C">
      <w:numFmt w:val="bullet"/>
      <w:lvlText w:val="•"/>
      <w:lvlJc w:val="left"/>
      <w:pPr>
        <w:ind w:left="3174" w:hanging="212"/>
      </w:pPr>
      <w:rPr>
        <w:rFonts w:hint="default"/>
        <w:lang w:val="ru-RU" w:eastAsia="en-US" w:bidi="ar-SA"/>
      </w:rPr>
    </w:lvl>
  </w:abstractNum>
  <w:abstractNum w:abstractNumId="4" w15:restartNumberingAfterBreak="0">
    <w:nsid w:val="16D34F40"/>
    <w:multiLevelType w:val="multilevel"/>
    <w:tmpl w:val="201C265E"/>
    <w:lvl w:ilvl="0">
      <w:start w:val="2"/>
      <w:numFmt w:val="decimal"/>
      <w:lvlText w:val="%1"/>
      <w:lvlJc w:val="left"/>
      <w:pPr>
        <w:ind w:left="4106" w:hanging="493"/>
      </w:pPr>
      <w:rPr>
        <w:rFonts w:hint="default"/>
        <w:lang w:val="ru-RU" w:eastAsia="en-US" w:bidi="ar-SA"/>
      </w:rPr>
    </w:lvl>
    <w:lvl w:ilvl="1">
      <w:start w:val="1"/>
      <w:numFmt w:val="decimal"/>
      <w:lvlText w:val="%1.%2."/>
      <w:lvlJc w:val="left"/>
      <w:pPr>
        <w:ind w:left="4106" w:hanging="493"/>
        <w:jc w:val="right"/>
      </w:pPr>
      <w:rPr>
        <w:rFonts w:ascii="Times New Roman" w:eastAsia="Times New Roman" w:hAnsi="Times New Roman" w:cs="Times New Roman" w:hint="default"/>
        <w:b/>
        <w:bCs/>
        <w:i w:val="0"/>
        <w:iCs w:val="0"/>
        <w:color w:val="000009"/>
        <w:w w:val="100"/>
        <w:sz w:val="28"/>
        <w:szCs w:val="28"/>
        <w:lang w:val="ru-RU" w:eastAsia="en-US" w:bidi="ar-SA"/>
      </w:rPr>
    </w:lvl>
    <w:lvl w:ilvl="2">
      <w:numFmt w:val="bullet"/>
      <w:lvlText w:val="•"/>
      <w:lvlJc w:val="left"/>
      <w:pPr>
        <w:ind w:left="5513" w:hanging="493"/>
      </w:pPr>
      <w:rPr>
        <w:rFonts w:hint="default"/>
        <w:lang w:val="ru-RU" w:eastAsia="en-US" w:bidi="ar-SA"/>
      </w:rPr>
    </w:lvl>
    <w:lvl w:ilvl="3">
      <w:numFmt w:val="bullet"/>
      <w:lvlText w:val="•"/>
      <w:lvlJc w:val="left"/>
      <w:pPr>
        <w:ind w:left="6219" w:hanging="493"/>
      </w:pPr>
      <w:rPr>
        <w:rFonts w:hint="default"/>
        <w:lang w:val="ru-RU" w:eastAsia="en-US" w:bidi="ar-SA"/>
      </w:rPr>
    </w:lvl>
    <w:lvl w:ilvl="4">
      <w:numFmt w:val="bullet"/>
      <w:lvlText w:val="•"/>
      <w:lvlJc w:val="left"/>
      <w:pPr>
        <w:ind w:left="6926" w:hanging="493"/>
      </w:pPr>
      <w:rPr>
        <w:rFonts w:hint="default"/>
        <w:lang w:val="ru-RU" w:eastAsia="en-US" w:bidi="ar-SA"/>
      </w:rPr>
    </w:lvl>
    <w:lvl w:ilvl="5">
      <w:numFmt w:val="bullet"/>
      <w:lvlText w:val="•"/>
      <w:lvlJc w:val="left"/>
      <w:pPr>
        <w:ind w:left="7633" w:hanging="493"/>
      </w:pPr>
      <w:rPr>
        <w:rFonts w:hint="default"/>
        <w:lang w:val="ru-RU" w:eastAsia="en-US" w:bidi="ar-SA"/>
      </w:rPr>
    </w:lvl>
    <w:lvl w:ilvl="6">
      <w:numFmt w:val="bullet"/>
      <w:lvlText w:val="•"/>
      <w:lvlJc w:val="left"/>
      <w:pPr>
        <w:ind w:left="8339" w:hanging="493"/>
      </w:pPr>
      <w:rPr>
        <w:rFonts w:hint="default"/>
        <w:lang w:val="ru-RU" w:eastAsia="en-US" w:bidi="ar-SA"/>
      </w:rPr>
    </w:lvl>
    <w:lvl w:ilvl="7">
      <w:numFmt w:val="bullet"/>
      <w:lvlText w:val="•"/>
      <w:lvlJc w:val="left"/>
      <w:pPr>
        <w:ind w:left="9046" w:hanging="493"/>
      </w:pPr>
      <w:rPr>
        <w:rFonts w:hint="default"/>
        <w:lang w:val="ru-RU" w:eastAsia="en-US" w:bidi="ar-SA"/>
      </w:rPr>
    </w:lvl>
    <w:lvl w:ilvl="8">
      <w:numFmt w:val="bullet"/>
      <w:lvlText w:val="•"/>
      <w:lvlJc w:val="left"/>
      <w:pPr>
        <w:ind w:left="9753" w:hanging="493"/>
      </w:pPr>
      <w:rPr>
        <w:rFonts w:hint="default"/>
        <w:lang w:val="ru-RU" w:eastAsia="en-US" w:bidi="ar-SA"/>
      </w:rPr>
    </w:lvl>
  </w:abstractNum>
  <w:abstractNum w:abstractNumId="5" w15:restartNumberingAfterBreak="0">
    <w:nsid w:val="1B507D98"/>
    <w:multiLevelType w:val="hybridMultilevel"/>
    <w:tmpl w:val="15023078"/>
    <w:lvl w:ilvl="0" w:tplc="F19EC910">
      <w:numFmt w:val="bullet"/>
      <w:lvlText w:val="-"/>
      <w:lvlJc w:val="left"/>
      <w:pPr>
        <w:ind w:left="1125" w:hanging="164"/>
      </w:pPr>
      <w:rPr>
        <w:rFonts w:ascii="Times New Roman" w:eastAsia="Times New Roman" w:hAnsi="Times New Roman" w:cs="Times New Roman" w:hint="default"/>
        <w:b w:val="0"/>
        <w:bCs w:val="0"/>
        <w:i w:val="0"/>
        <w:iCs w:val="0"/>
        <w:color w:val="000009"/>
        <w:w w:val="100"/>
        <w:sz w:val="28"/>
        <w:szCs w:val="28"/>
        <w:lang w:val="ru-RU" w:eastAsia="en-US" w:bidi="ar-SA"/>
      </w:rPr>
    </w:lvl>
    <w:lvl w:ilvl="1" w:tplc="05AE2AB0">
      <w:numFmt w:val="bullet"/>
      <w:lvlText w:val="•"/>
      <w:lvlJc w:val="left"/>
      <w:pPr>
        <w:ind w:left="2124" w:hanging="164"/>
      </w:pPr>
      <w:rPr>
        <w:rFonts w:hint="default"/>
        <w:lang w:val="ru-RU" w:eastAsia="en-US" w:bidi="ar-SA"/>
      </w:rPr>
    </w:lvl>
    <w:lvl w:ilvl="2" w:tplc="06986530">
      <w:numFmt w:val="bullet"/>
      <w:lvlText w:val="•"/>
      <w:lvlJc w:val="left"/>
      <w:pPr>
        <w:ind w:left="3129" w:hanging="164"/>
      </w:pPr>
      <w:rPr>
        <w:rFonts w:hint="default"/>
        <w:lang w:val="ru-RU" w:eastAsia="en-US" w:bidi="ar-SA"/>
      </w:rPr>
    </w:lvl>
    <w:lvl w:ilvl="3" w:tplc="7432401C">
      <w:numFmt w:val="bullet"/>
      <w:lvlText w:val="•"/>
      <w:lvlJc w:val="left"/>
      <w:pPr>
        <w:ind w:left="4133" w:hanging="164"/>
      </w:pPr>
      <w:rPr>
        <w:rFonts w:hint="default"/>
        <w:lang w:val="ru-RU" w:eastAsia="en-US" w:bidi="ar-SA"/>
      </w:rPr>
    </w:lvl>
    <w:lvl w:ilvl="4" w:tplc="EA988AA4">
      <w:numFmt w:val="bullet"/>
      <w:lvlText w:val="•"/>
      <w:lvlJc w:val="left"/>
      <w:pPr>
        <w:ind w:left="5138" w:hanging="164"/>
      </w:pPr>
      <w:rPr>
        <w:rFonts w:hint="default"/>
        <w:lang w:val="ru-RU" w:eastAsia="en-US" w:bidi="ar-SA"/>
      </w:rPr>
    </w:lvl>
    <w:lvl w:ilvl="5" w:tplc="4BEADE36">
      <w:numFmt w:val="bullet"/>
      <w:lvlText w:val="•"/>
      <w:lvlJc w:val="left"/>
      <w:pPr>
        <w:ind w:left="6143" w:hanging="164"/>
      </w:pPr>
      <w:rPr>
        <w:rFonts w:hint="default"/>
        <w:lang w:val="ru-RU" w:eastAsia="en-US" w:bidi="ar-SA"/>
      </w:rPr>
    </w:lvl>
    <w:lvl w:ilvl="6" w:tplc="5908DD6C">
      <w:numFmt w:val="bullet"/>
      <w:lvlText w:val="•"/>
      <w:lvlJc w:val="left"/>
      <w:pPr>
        <w:ind w:left="7147" w:hanging="164"/>
      </w:pPr>
      <w:rPr>
        <w:rFonts w:hint="default"/>
        <w:lang w:val="ru-RU" w:eastAsia="en-US" w:bidi="ar-SA"/>
      </w:rPr>
    </w:lvl>
    <w:lvl w:ilvl="7" w:tplc="1D826B06">
      <w:numFmt w:val="bullet"/>
      <w:lvlText w:val="•"/>
      <w:lvlJc w:val="left"/>
      <w:pPr>
        <w:ind w:left="8152" w:hanging="164"/>
      </w:pPr>
      <w:rPr>
        <w:rFonts w:hint="default"/>
        <w:lang w:val="ru-RU" w:eastAsia="en-US" w:bidi="ar-SA"/>
      </w:rPr>
    </w:lvl>
    <w:lvl w:ilvl="8" w:tplc="4664B702">
      <w:numFmt w:val="bullet"/>
      <w:lvlText w:val="•"/>
      <w:lvlJc w:val="left"/>
      <w:pPr>
        <w:ind w:left="9157" w:hanging="164"/>
      </w:pPr>
      <w:rPr>
        <w:rFonts w:hint="default"/>
        <w:lang w:val="ru-RU" w:eastAsia="en-US" w:bidi="ar-SA"/>
      </w:rPr>
    </w:lvl>
  </w:abstractNum>
  <w:abstractNum w:abstractNumId="6" w15:restartNumberingAfterBreak="0">
    <w:nsid w:val="250A38FA"/>
    <w:multiLevelType w:val="hybridMultilevel"/>
    <w:tmpl w:val="2C74E6D2"/>
    <w:lvl w:ilvl="0" w:tplc="B5785218">
      <w:start w:val="1"/>
      <w:numFmt w:val="decimal"/>
      <w:lvlText w:val="%1"/>
      <w:lvlJc w:val="left"/>
      <w:pPr>
        <w:ind w:left="108" w:hanging="212"/>
      </w:pPr>
      <w:rPr>
        <w:rFonts w:ascii="Times New Roman" w:eastAsia="Times New Roman" w:hAnsi="Times New Roman" w:cs="Times New Roman" w:hint="default"/>
        <w:b w:val="0"/>
        <w:bCs w:val="0"/>
        <w:i w:val="0"/>
        <w:iCs w:val="0"/>
        <w:w w:val="100"/>
        <w:sz w:val="28"/>
        <w:szCs w:val="28"/>
        <w:lang w:val="ru-RU" w:eastAsia="en-US" w:bidi="ar-SA"/>
      </w:rPr>
    </w:lvl>
    <w:lvl w:ilvl="1" w:tplc="F812545C">
      <w:numFmt w:val="bullet"/>
      <w:lvlText w:val="•"/>
      <w:lvlJc w:val="left"/>
      <w:pPr>
        <w:ind w:left="484" w:hanging="212"/>
      </w:pPr>
      <w:rPr>
        <w:rFonts w:hint="default"/>
        <w:lang w:val="ru-RU" w:eastAsia="en-US" w:bidi="ar-SA"/>
      </w:rPr>
    </w:lvl>
    <w:lvl w:ilvl="2" w:tplc="BE901E9A">
      <w:numFmt w:val="bullet"/>
      <w:lvlText w:val="•"/>
      <w:lvlJc w:val="left"/>
      <w:pPr>
        <w:ind w:left="868" w:hanging="212"/>
      </w:pPr>
      <w:rPr>
        <w:rFonts w:hint="default"/>
        <w:lang w:val="ru-RU" w:eastAsia="en-US" w:bidi="ar-SA"/>
      </w:rPr>
    </w:lvl>
    <w:lvl w:ilvl="3" w:tplc="56F8CC4E">
      <w:numFmt w:val="bullet"/>
      <w:lvlText w:val="•"/>
      <w:lvlJc w:val="left"/>
      <w:pPr>
        <w:ind w:left="1252" w:hanging="212"/>
      </w:pPr>
      <w:rPr>
        <w:rFonts w:hint="default"/>
        <w:lang w:val="ru-RU" w:eastAsia="en-US" w:bidi="ar-SA"/>
      </w:rPr>
    </w:lvl>
    <w:lvl w:ilvl="4" w:tplc="6F22D88E">
      <w:numFmt w:val="bullet"/>
      <w:lvlText w:val="•"/>
      <w:lvlJc w:val="left"/>
      <w:pPr>
        <w:ind w:left="1637" w:hanging="212"/>
      </w:pPr>
      <w:rPr>
        <w:rFonts w:hint="default"/>
        <w:lang w:val="ru-RU" w:eastAsia="en-US" w:bidi="ar-SA"/>
      </w:rPr>
    </w:lvl>
    <w:lvl w:ilvl="5" w:tplc="4A1C687A">
      <w:numFmt w:val="bullet"/>
      <w:lvlText w:val="•"/>
      <w:lvlJc w:val="left"/>
      <w:pPr>
        <w:ind w:left="2021" w:hanging="212"/>
      </w:pPr>
      <w:rPr>
        <w:rFonts w:hint="default"/>
        <w:lang w:val="ru-RU" w:eastAsia="en-US" w:bidi="ar-SA"/>
      </w:rPr>
    </w:lvl>
    <w:lvl w:ilvl="6" w:tplc="99246DDE">
      <w:numFmt w:val="bullet"/>
      <w:lvlText w:val="•"/>
      <w:lvlJc w:val="left"/>
      <w:pPr>
        <w:ind w:left="2405" w:hanging="212"/>
      </w:pPr>
      <w:rPr>
        <w:rFonts w:hint="default"/>
        <w:lang w:val="ru-RU" w:eastAsia="en-US" w:bidi="ar-SA"/>
      </w:rPr>
    </w:lvl>
    <w:lvl w:ilvl="7" w:tplc="4E30D78E">
      <w:numFmt w:val="bullet"/>
      <w:lvlText w:val="•"/>
      <w:lvlJc w:val="left"/>
      <w:pPr>
        <w:ind w:left="2790" w:hanging="212"/>
      </w:pPr>
      <w:rPr>
        <w:rFonts w:hint="default"/>
        <w:lang w:val="ru-RU" w:eastAsia="en-US" w:bidi="ar-SA"/>
      </w:rPr>
    </w:lvl>
    <w:lvl w:ilvl="8" w:tplc="1BB08000">
      <w:numFmt w:val="bullet"/>
      <w:lvlText w:val="•"/>
      <w:lvlJc w:val="left"/>
      <w:pPr>
        <w:ind w:left="3174" w:hanging="212"/>
      </w:pPr>
      <w:rPr>
        <w:rFonts w:hint="default"/>
        <w:lang w:val="ru-RU" w:eastAsia="en-US" w:bidi="ar-SA"/>
      </w:rPr>
    </w:lvl>
  </w:abstractNum>
  <w:abstractNum w:abstractNumId="7" w15:restartNumberingAfterBreak="0">
    <w:nsid w:val="370F7F15"/>
    <w:multiLevelType w:val="hybridMultilevel"/>
    <w:tmpl w:val="46CC6824"/>
    <w:lvl w:ilvl="0" w:tplc="C73CE0C8">
      <w:start w:val="1"/>
      <w:numFmt w:val="decimal"/>
      <w:lvlText w:val="%1."/>
      <w:lvlJc w:val="left"/>
      <w:pPr>
        <w:ind w:left="1389" w:hanging="423"/>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D8B2CA52">
      <w:numFmt w:val="bullet"/>
      <w:lvlText w:val="•"/>
      <w:lvlJc w:val="left"/>
      <w:pPr>
        <w:ind w:left="2358" w:hanging="423"/>
      </w:pPr>
      <w:rPr>
        <w:rFonts w:hint="default"/>
        <w:lang w:val="ru-RU" w:eastAsia="en-US" w:bidi="ar-SA"/>
      </w:rPr>
    </w:lvl>
    <w:lvl w:ilvl="2" w:tplc="4E00C156">
      <w:numFmt w:val="bullet"/>
      <w:lvlText w:val="•"/>
      <w:lvlJc w:val="left"/>
      <w:pPr>
        <w:ind w:left="3337" w:hanging="423"/>
      </w:pPr>
      <w:rPr>
        <w:rFonts w:hint="default"/>
        <w:lang w:val="ru-RU" w:eastAsia="en-US" w:bidi="ar-SA"/>
      </w:rPr>
    </w:lvl>
    <w:lvl w:ilvl="3" w:tplc="B07ABF9A">
      <w:numFmt w:val="bullet"/>
      <w:lvlText w:val="•"/>
      <w:lvlJc w:val="left"/>
      <w:pPr>
        <w:ind w:left="4315" w:hanging="423"/>
      </w:pPr>
      <w:rPr>
        <w:rFonts w:hint="default"/>
        <w:lang w:val="ru-RU" w:eastAsia="en-US" w:bidi="ar-SA"/>
      </w:rPr>
    </w:lvl>
    <w:lvl w:ilvl="4" w:tplc="24182EF4">
      <w:numFmt w:val="bullet"/>
      <w:lvlText w:val="•"/>
      <w:lvlJc w:val="left"/>
      <w:pPr>
        <w:ind w:left="5294" w:hanging="423"/>
      </w:pPr>
      <w:rPr>
        <w:rFonts w:hint="default"/>
        <w:lang w:val="ru-RU" w:eastAsia="en-US" w:bidi="ar-SA"/>
      </w:rPr>
    </w:lvl>
    <w:lvl w:ilvl="5" w:tplc="D7881BB2">
      <w:numFmt w:val="bullet"/>
      <w:lvlText w:val="•"/>
      <w:lvlJc w:val="left"/>
      <w:pPr>
        <w:ind w:left="6273" w:hanging="423"/>
      </w:pPr>
      <w:rPr>
        <w:rFonts w:hint="default"/>
        <w:lang w:val="ru-RU" w:eastAsia="en-US" w:bidi="ar-SA"/>
      </w:rPr>
    </w:lvl>
    <w:lvl w:ilvl="6" w:tplc="C17E74C8">
      <w:numFmt w:val="bullet"/>
      <w:lvlText w:val="•"/>
      <w:lvlJc w:val="left"/>
      <w:pPr>
        <w:ind w:left="7251" w:hanging="423"/>
      </w:pPr>
      <w:rPr>
        <w:rFonts w:hint="default"/>
        <w:lang w:val="ru-RU" w:eastAsia="en-US" w:bidi="ar-SA"/>
      </w:rPr>
    </w:lvl>
    <w:lvl w:ilvl="7" w:tplc="B26424EA">
      <w:numFmt w:val="bullet"/>
      <w:lvlText w:val="•"/>
      <w:lvlJc w:val="left"/>
      <w:pPr>
        <w:ind w:left="8230" w:hanging="423"/>
      </w:pPr>
      <w:rPr>
        <w:rFonts w:hint="default"/>
        <w:lang w:val="ru-RU" w:eastAsia="en-US" w:bidi="ar-SA"/>
      </w:rPr>
    </w:lvl>
    <w:lvl w:ilvl="8" w:tplc="73EEFF64">
      <w:numFmt w:val="bullet"/>
      <w:lvlText w:val="•"/>
      <w:lvlJc w:val="left"/>
      <w:pPr>
        <w:ind w:left="9209" w:hanging="423"/>
      </w:pPr>
      <w:rPr>
        <w:rFonts w:hint="default"/>
        <w:lang w:val="ru-RU" w:eastAsia="en-US" w:bidi="ar-SA"/>
      </w:rPr>
    </w:lvl>
  </w:abstractNum>
  <w:abstractNum w:abstractNumId="8" w15:restartNumberingAfterBreak="0">
    <w:nsid w:val="38DE6300"/>
    <w:multiLevelType w:val="hybridMultilevel"/>
    <w:tmpl w:val="A4747E20"/>
    <w:lvl w:ilvl="0" w:tplc="15E2D78C">
      <w:numFmt w:val="bullet"/>
      <w:lvlText w:val="-"/>
      <w:lvlJc w:val="left"/>
      <w:pPr>
        <w:ind w:left="962" w:hanging="164"/>
      </w:pPr>
      <w:rPr>
        <w:rFonts w:ascii="Times New Roman" w:eastAsia="Times New Roman" w:hAnsi="Times New Roman" w:cs="Times New Roman" w:hint="default"/>
        <w:b w:val="0"/>
        <w:bCs w:val="0"/>
        <w:i w:val="0"/>
        <w:iCs w:val="0"/>
        <w:color w:val="000009"/>
        <w:w w:val="100"/>
        <w:sz w:val="28"/>
        <w:szCs w:val="28"/>
        <w:lang w:val="ru-RU" w:eastAsia="en-US" w:bidi="ar-SA"/>
      </w:rPr>
    </w:lvl>
    <w:lvl w:ilvl="1" w:tplc="B424626E">
      <w:numFmt w:val="bullet"/>
      <w:lvlText w:val="•"/>
      <w:lvlJc w:val="left"/>
      <w:pPr>
        <w:ind w:left="1980" w:hanging="164"/>
      </w:pPr>
      <w:rPr>
        <w:rFonts w:hint="default"/>
        <w:lang w:val="ru-RU" w:eastAsia="en-US" w:bidi="ar-SA"/>
      </w:rPr>
    </w:lvl>
    <w:lvl w:ilvl="2" w:tplc="B4408F4A">
      <w:numFmt w:val="bullet"/>
      <w:lvlText w:val="•"/>
      <w:lvlJc w:val="left"/>
      <w:pPr>
        <w:ind w:left="3001" w:hanging="164"/>
      </w:pPr>
      <w:rPr>
        <w:rFonts w:hint="default"/>
        <w:lang w:val="ru-RU" w:eastAsia="en-US" w:bidi="ar-SA"/>
      </w:rPr>
    </w:lvl>
    <w:lvl w:ilvl="3" w:tplc="9FF6169C">
      <w:numFmt w:val="bullet"/>
      <w:lvlText w:val="•"/>
      <w:lvlJc w:val="left"/>
      <w:pPr>
        <w:ind w:left="4021" w:hanging="164"/>
      </w:pPr>
      <w:rPr>
        <w:rFonts w:hint="default"/>
        <w:lang w:val="ru-RU" w:eastAsia="en-US" w:bidi="ar-SA"/>
      </w:rPr>
    </w:lvl>
    <w:lvl w:ilvl="4" w:tplc="C9E4D8B8">
      <w:numFmt w:val="bullet"/>
      <w:lvlText w:val="•"/>
      <w:lvlJc w:val="left"/>
      <w:pPr>
        <w:ind w:left="5042" w:hanging="164"/>
      </w:pPr>
      <w:rPr>
        <w:rFonts w:hint="default"/>
        <w:lang w:val="ru-RU" w:eastAsia="en-US" w:bidi="ar-SA"/>
      </w:rPr>
    </w:lvl>
    <w:lvl w:ilvl="5" w:tplc="965CC1F6">
      <w:numFmt w:val="bullet"/>
      <w:lvlText w:val="•"/>
      <w:lvlJc w:val="left"/>
      <w:pPr>
        <w:ind w:left="6063" w:hanging="164"/>
      </w:pPr>
      <w:rPr>
        <w:rFonts w:hint="default"/>
        <w:lang w:val="ru-RU" w:eastAsia="en-US" w:bidi="ar-SA"/>
      </w:rPr>
    </w:lvl>
    <w:lvl w:ilvl="6" w:tplc="AE64B9D6">
      <w:numFmt w:val="bullet"/>
      <w:lvlText w:val="•"/>
      <w:lvlJc w:val="left"/>
      <w:pPr>
        <w:ind w:left="7083" w:hanging="164"/>
      </w:pPr>
      <w:rPr>
        <w:rFonts w:hint="default"/>
        <w:lang w:val="ru-RU" w:eastAsia="en-US" w:bidi="ar-SA"/>
      </w:rPr>
    </w:lvl>
    <w:lvl w:ilvl="7" w:tplc="BB4A8F5C">
      <w:numFmt w:val="bullet"/>
      <w:lvlText w:val="•"/>
      <w:lvlJc w:val="left"/>
      <w:pPr>
        <w:ind w:left="8104" w:hanging="164"/>
      </w:pPr>
      <w:rPr>
        <w:rFonts w:hint="default"/>
        <w:lang w:val="ru-RU" w:eastAsia="en-US" w:bidi="ar-SA"/>
      </w:rPr>
    </w:lvl>
    <w:lvl w:ilvl="8" w:tplc="5102493A">
      <w:numFmt w:val="bullet"/>
      <w:lvlText w:val="•"/>
      <w:lvlJc w:val="left"/>
      <w:pPr>
        <w:ind w:left="9125" w:hanging="164"/>
      </w:pPr>
      <w:rPr>
        <w:rFonts w:hint="default"/>
        <w:lang w:val="ru-RU" w:eastAsia="en-US" w:bidi="ar-SA"/>
      </w:rPr>
    </w:lvl>
  </w:abstractNum>
  <w:abstractNum w:abstractNumId="9" w15:restartNumberingAfterBreak="0">
    <w:nsid w:val="3C2B720D"/>
    <w:multiLevelType w:val="multilevel"/>
    <w:tmpl w:val="5172F8BC"/>
    <w:lvl w:ilvl="0">
      <w:start w:val="1"/>
      <w:numFmt w:val="decimal"/>
      <w:lvlText w:val="%1"/>
      <w:lvlJc w:val="left"/>
      <w:pPr>
        <w:ind w:left="1675" w:hanging="493"/>
      </w:pPr>
      <w:rPr>
        <w:rFonts w:hint="default"/>
        <w:lang w:val="ru-RU" w:eastAsia="en-US" w:bidi="ar-SA"/>
      </w:rPr>
    </w:lvl>
    <w:lvl w:ilvl="1">
      <w:start w:val="1"/>
      <w:numFmt w:val="decimal"/>
      <w:lvlText w:val="%1.%2."/>
      <w:lvlJc w:val="left"/>
      <w:pPr>
        <w:ind w:left="1675" w:hanging="493"/>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3577" w:hanging="493"/>
      </w:pPr>
      <w:rPr>
        <w:rFonts w:hint="default"/>
        <w:lang w:val="ru-RU" w:eastAsia="en-US" w:bidi="ar-SA"/>
      </w:rPr>
    </w:lvl>
    <w:lvl w:ilvl="3">
      <w:numFmt w:val="bullet"/>
      <w:lvlText w:val="•"/>
      <w:lvlJc w:val="left"/>
      <w:pPr>
        <w:ind w:left="4525" w:hanging="493"/>
      </w:pPr>
      <w:rPr>
        <w:rFonts w:hint="default"/>
        <w:lang w:val="ru-RU" w:eastAsia="en-US" w:bidi="ar-SA"/>
      </w:rPr>
    </w:lvl>
    <w:lvl w:ilvl="4">
      <w:numFmt w:val="bullet"/>
      <w:lvlText w:val="•"/>
      <w:lvlJc w:val="left"/>
      <w:pPr>
        <w:ind w:left="5474" w:hanging="493"/>
      </w:pPr>
      <w:rPr>
        <w:rFonts w:hint="default"/>
        <w:lang w:val="ru-RU" w:eastAsia="en-US" w:bidi="ar-SA"/>
      </w:rPr>
    </w:lvl>
    <w:lvl w:ilvl="5">
      <w:numFmt w:val="bullet"/>
      <w:lvlText w:val="•"/>
      <w:lvlJc w:val="left"/>
      <w:pPr>
        <w:ind w:left="6423" w:hanging="493"/>
      </w:pPr>
      <w:rPr>
        <w:rFonts w:hint="default"/>
        <w:lang w:val="ru-RU" w:eastAsia="en-US" w:bidi="ar-SA"/>
      </w:rPr>
    </w:lvl>
    <w:lvl w:ilvl="6">
      <w:numFmt w:val="bullet"/>
      <w:lvlText w:val="•"/>
      <w:lvlJc w:val="left"/>
      <w:pPr>
        <w:ind w:left="7371" w:hanging="493"/>
      </w:pPr>
      <w:rPr>
        <w:rFonts w:hint="default"/>
        <w:lang w:val="ru-RU" w:eastAsia="en-US" w:bidi="ar-SA"/>
      </w:rPr>
    </w:lvl>
    <w:lvl w:ilvl="7">
      <w:numFmt w:val="bullet"/>
      <w:lvlText w:val="•"/>
      <w:lvlJc w:val="left"/>
      <w:pPr>
        <w:ind w:left="8320" w:hanging="493"/>
      </w:pPr>
      <w:rPr>
        <w:rFonts w:hint="default"/>
        <w:lang w:val="ru-RU" w:eastAsia="en-US" w:bidi="ar-SA"/>
      </w:rPr>
    </w:lvl>
    <w:lvl w:ilvl="8">
      <w:numFmt w:val="bullet"/>
      <w:lvlText w:val="•"/>
      <w:lvlJc w:val="left"/>
      <w:pPr>
        <w:ind w:left="9269" w:hanging="493"/>
      </w:pPr>
      <w:rPr>
        <w:rFonts w:hint="default"/>
        <w:lang w:val="ru-RU" w:eastAsia="en-US" w:bidi="ar-SA"/>
      </w:rPr>
    </w:lvl>
  </w:abstractNum>
  <w:abstractNum w:abstractNumId="10" w15:restartNumberingAfterBreak="0">
    <w:nsid w:val="4AC65D70"/>
    <w:multiLevelType w:val="hybridMultilevel"/>
    <w:tmpl w:val="B9DE0090"/>
    <w:lvl w:ilvl="0" w:tplc="D14AAE04">
      <w:start w:val="1"/>
      <w:numFmt w:val="decimal"/>
      <w:lvlText w:val="%1."/>
      <w:lvlJc w:val="left"/>
      <w:pPr>
        <w:ind w:left="962" w:hanging="393"/>
      </w:pPr>
      <w:rPr>
        <w:rFonts w:ascii="Times New Roman" w:eastAsia="Times New Roman" w:hAnsi="Times New Roman" w:cs="Times New Roman" w:hint="default"/>
        <w:b w:val="0"/>
        <w:bCs w:val="0"/>
        <w:i w:val="0"/>
        <w:iCs w:val="0"/>
        <w:w w:val="100"/>
        <w:sz w:val="28"/>
        <w:szCs w:val="28"/>
        <w:lang w:val="ru-RU" w:eastAsia="en-US" w:bidi="ar-SA"/>
      </w:rPr>
    </w:lvl>
    <w:lvl w:ilvl="1" w:tplc="78C23496">
      <w:start w:val="1"/>
      <w:numFmt w:val="decimal"/>
      <w:lvlText w:val="%2."/>
      <w:lvlJc w:val="left"/>
      <w:pPr>
        <w:ind w:left="1682" w:hanging="348"/>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AD3AF46A">
      <w:numFmt w:val="bullet"/>
      <w:lvlText w:val="•"/>
      <w:lvlJc w:val="left"/>
      <w:pPr>
        <w:ind w:left="2734" w:hanging="348"/>
      </w:pPr>
      <w:rPr>
        <w:rFonts w:hint="default"/>
        <w:lang w:val="ru-RU" w:eastAsia="en-US" w:bidi="ar-SA"/>
      </w:rPr>
    </w:lvl>
    <w:lvl w:ilvl="3" w:tplc="1C74FBF0">
      <w:numFmt w:val="bullet"/>
      <w:lvlText w:val="•"/>
      <w:lvlJc w:val="left"/>
      <w:pPr>
        <w:ind w:left="3788" w:hanging="348"/>
      </w:pPr>
      <w:rPr>
        <w:rFonts w:hint="default"/>
        <w:lang w:val="ru-RU" w:eastAsia="en-US" w:bidi="ar-SA"/>
      </w:rPr>
    </w:lvl>
    <w:lvl w:ilvl="4" w:tplc="CD70C06C">
      <w:numFmt w:val="bullet"/>
      <w:lvlText w:val="•"/>
      <w:lvlJc w:val="left"/>
      <w:pPr>
        <w:ind w:left="4842" w:hanging="348"/>
      </w:pPr>
      <w:rPr>
        <w:rFonts w:hint="default"/>
        <w:lang w:val="ru-RU" w:eastAsia="en-US" w:bidi="ar-SA"/>
      </w:rPr>
    </w:lvl>
    <w:lvl w:ilvl="5" w:tplc="998066A0">
      <w:numFmt w:val="bullet"/>
      <w:lvlText w:val="•"/>
      <w:lvlJc w:val="left"/>
      <w:pPr>
        <w:ind w:left="5896" w:hanging="348"/>
      </w:pPr>
      <w:rPr>
        <w:rFonts w:hint="default"/>
        <w:lang w:val="ru-RU" w:eastAsia="en-US" w:bidi="ar-SA"/>
      </w:rPr>
    </w:lvl>
    <w:lvl w:ilvl="6" w:tplc="87F0A6C2">
      <w:numFmt w:val="bullet"/>
      <w:lvlText w:val="•"/>
      <w:lvlJc w:val="left"/>
      <w:pPr>
        <w:ind w:left="6950" w:hanging="348"/>
      </w:pPr>
      <w:rPr>
        <w:rFonts w:hint="default"/>
        <w:lang w:val="ru-RU" w:eastAsia="en-US" w:bidi="ar-SA"/>
      </w:rPr>
    </w:lvl>
    <w:lvl w:ilvl="7" w:tplc="CF1CFC7E">
      <w:numFmt w:val="bullet"/>
      <w:lvlText w:val="•"/>
      <w:lvlJc w:val="left"/>
      <w:pPr>
        <w:ind w:left="8004" w:hanging="348"/>
      </w:pPr>
      <w:rPr>
        <w:rFonts w:hint="default"/>
        <w:lang w:val="ru-RU" w:eastAsia="en-US" w:bidi="ar-SA"/>
      </w:rPr>
    </w:lvl>
    <w:lvl w:ilvl="8" w:tplc="03AC33F8">
      <w:numFmt w:val="bullet"/>
      <w:lvlText w:val="•"/>
      <w:lvlJc w:val="left"/>
      <w:pPr>
        <w:ind w:left="9058" w:hanging="348"/>
      </w:pPr>
      <w:rPr>
        <w:rFonts w:hint="default"/>
        <w:lang w:val="ru-RU" w:eastAsia="en-US" w:bidi="ar-SA"/>
      </w:rPr>
    </w:lvl>
  </w:abstractNum>
  <w:abstractNum w:abstractNumId="11" w15:restartNumberingAfterBreak="0">
    <w:nsid w:val="4CAB0A6F"/>
    <w:multiLevelType w:val="multilevel"/>
    <w:tmpl w:val="F7EA90A0"/>
    <w:lvl w:ilvl="0">
      <w:start w:val="3"/>
      <w:numFmt w:val="decimal"/>
      <w:lvlText w:val="%1"/>
      <w:lvlJc w:val="left"/>
      <w:pPr>
        <w:ind w:left="2320" w:hanging="423"/>
      </w:pPr>
      <w:rPr>
        <w:rFonts w:hint="default"/>
        <w:lang w:val="ru-RU" w:eastAsia="en-US" w:bidi="ar-SA"/>
      </w:rPr>
    </w:lvl>
    <w:lvl w:ilvl="1">
      <w:start w:val="1"/>
      <w:numFmt w:val="decimal"/>
      <w:lvlText w:val="%1.%2"/>
      <w:lvlJc w:val="left"/>
      <w:pPr>
        <w:ind w:left="2320" w:hanging="423"/>
        <w:jc w:val="right"/>
      </w:pPr>
      <w:rPr>
        <w:rFonts w:ascii="Times New Roman" w:eastAsia="Times New Roman" w:hAnsi="Times New Roman" w:cs="Times New Roman" w:hint="default"/>
        <w:b/>
        <w:bCs/>
        <w:i w:val="0"/>
        <w:iCs w:val="0"/>
        <w:color w:val="000009"/>
        <w:w w:val="100"/>
        <w:sz w:val="28"/>
        <w:szCs w:val="28"/>
        <w:lang w:val="ru-RU" w:eastAsia="en-US" w:bidi="ar-SA"/>
      </w:rPr>
    </w:lvl>
    <w:lvl w:ilvl="2">
      <w:numFmt w:val="bullet"/>
      <w:lvlText w:val="•"/>
      <w:lvlJc w:val="left"/>
      <w:pPr>
        <w:ind w:left="4089" w:hanging="423"/>
      </w:pPr>
      <w:rPr>
        <w:rFonts w:hint="default"/>
        <w:lang w:val="ru-RU" w:eastAsia="en-US" w:bidi="ar-SA"/>
      </w:rPr>
    </w:lvl>
    <w:lvl w:ilvl="3">
      <w:numFmt w:val="bullet"/>
      <w:lvlText w:val="•"/>
      <w:lvlJc w:val="left"/>
      <w:pPr>
        <w:ind w:left="4973" w:hanging="423"/>
      </w:pPr>
      <w:rPr>
        <w:rFonts w:hint="default"/>
        <w:lang w:val="ru-RU" w:eastAsia="en-US" w:bidi="ar-SA"/>
      </w:rPr>
    </w:lvl>
    <w:lvl w:ilvl="4">
      <w:numFmt w:val="bullet"/>
      <w:lvlText w:val="•"/>
      <w:lvlJc w:val="left"/>
      <w:pPr>
        <w:ind w:left="5858" w:hanging="423"/>
      </w:pPr>
      <w:rPr>
        <w:rFonts w:hint="default"/>
        <w:lang w:val="ru-RU" w:eastAsia="en-US" w:bidi="ar-SA"/>
      </w:rPr>
    </w:lvl>
    <w:lvl w:ilvl="5">
      <w:numFmt w:val="bullet"/>
      <w:lvlText w:val="•"/>
      <w:lvlJc w:val="left"/>
      <w:pPr>
        <w:ind w:left="6743" w:hanging="423"/>
      </w:pPr>
      <w:rPr>
        <w:rFonts w:hint="default"/>
        <w:lang w:val="ru-RU" w:eastAsia="en-US" w:bidi="ar-SA"/>
      </w:rPr>
    </w:lvl>
    <w:lvl w:ilvl="6">
      <w:numFmt w:val="bullet"/>
      <w:lvlText w:val="•"/>
      <w:lvlJc w:val="left"/>
      <w:pPr>
        <w:ind w:left="7627" w:hanging="423"/>
      </w:pPr>
      <w:rPr>
        <w:rFonts w:hint="default"/>
        <w:lang w:val="ru-RU" w:eastAsia="en-US" w:bidi="ar-SA"/>
      </w:rPr>
    </w:lvl>
    <w:lvl w:ilvl="7">
      <w:numFmt w:val="bullet"/>
      <w:lvlText w:val="•"/>
      <w:lvlJc w:val="left"/>
      <w:pPr>
        <w:ind w:left="8512" w:hanging="423"/>
      </w:pPr>
      <w:rPr>
        <w:rFonts w:hint="default"/>
        <w:lang w:val="ru-RU" w:eastAsia="en-US" w:bidi="ar-SA"/>
      </w:rPr>
    </w:lvl>
    <w:lvl w:ilvl="8">
      <w:numFmt w:val="bullet"/>
      <w:lvlText w:val="•"/>
      <w:lvlJc w:val="left"/>
      <w:pPr>
        <w:ind w:left="9397" w:hanging="423"/>
      </w:pPr>
      <w:rPr>
        <w:rFonts w:hint="default"/>
        <w:lang w:val="ru-RU" w:eastAsia="en-US" w:bidi="ar-SA"/>
      </w:rPr>
    </w:lvl>
  </w:abstractNum>
  <w:abstractNum w:abstractNumId="12" w15:restartNumberingAfterBreak="0">
    <w:nsid w:val="4DA45C53"/>
    <w:multiLevelType w:val="multilevel"/>
    <w:tmpl w:val="C86C5108"/>
    <w:lvl w:ilvl="0">
      <w:start w:val="2"/>
      <w:numFmt w:val="decimal"/>
      <w:lvlText w:val="%1"/>
      <w:lvlJc w:val="left"/>
      <w:pPr>
        <w:ind w:left="1675" w:hanging="493"/>
      </w:pPr>
      <w:rPr>
        <w:rFonts w:hint="default"/>
        <w:lang w:val="ru-RU" w:eastAsia="en-US" w:bidi="ar-SA"/>
      </w:rPr>
    </w:lvl>
    <w:lvl w:ilvl="1">
      <w:start w:val="1"/>
      <w:numFmt w:val="decimal"/>
      <w:lvlText w:val="%1.%2."/>
      <w:lvlJc w:val="left"/>
      <w:pPr>
        <w:ind w:left="1675" w:hanging="493"/>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3577" w:hanging="493"/>
      </w:pPr>
      <w:rPr>
        <w:rFonts w:hint="default"/>
        <w:lang w:val="ru-RU" w:eastAsia="en-US" w:bidi="ar-SA"/>
      </w:rPr>
    </w:lvl>
    <w:lvl w:ilvl="3">
      <w:numFmt w:val="bullet"/>
      <w:lvlText w:val="•"/>
      <w:lvlJc w:val="left"/>
      <w:pPr>
        <w:ind w:left="4525" w:hanging="493"/>
      </w:pPr>
      <w:rPr>
        <w:rFonts w:hint="default"/>
        <w:lang w:val="ru-RU" w:eastAsia="en-US" w:bidi="ar-SA"/>
      </w:rPr>
    </w:lvl>
    <w:lvl w:ilvl="4">
      <w:numFmt w:val="bullet"/>
      <w:lvlText w:val="•"/>
      <w:lvlJc w:val="left"/>
      <w:pPr>
        <w:ind w:left="5474" w:hanging="493"/>
      </w:pPr>
      <w:rPr>
        <w:rFonts w:hint="default"/>
        <w:lang w:val="ru-RU" w:eastAsia="en-US" w:bidi="ar-SA"/>
      </w:rPr>
    </w:lvl>
    <w:lvl w:ilvl="5">
      <w:numFmt w:val="bullet"/>
      <w:lvlText w:val="•"/>
      <w:lvlJc w:val="left"/>
      <w:pPr>
        <w:ind w:left="6423" w:hanging="493"/>
      </w:pPr>
      <w:rPr>
        <w:rFonts w:hint="default"/>
        <w:lang w:val="ru-RU" w:eastAsia="en-US" w:bidi="ar-SA"/>
      </w:rPr>
    </w:lvl>
    <w:lvl w:ilvl="6">
      <w:numFmt w:val="bullet"/>
      <w:lvlText w:val="•"/>
      <w:lvlJc w:val="left"/>
      <w:pPr>
        <w:ind w:left="7371" w:hanging="493"/>
      </w:pPr>
      <w:rPr>
        <w:rFonts w:hint="default"/>
        <w:lang w:val="ru-RU" w:eastAsia="en-US" w:bidi="ar-SA"/>
      </w:rPr>
    </w:lvl>
    <w:lvl w:ilvl="7">
      <w:numFmt w:val="bullet"/>
      <w:lvlText w:val="•"/>
      <w:lvlJc w:val="left"/>
      <w:pPr>
        <w:ind w:left="8320" w:hanging="493"/>
      </w:pPr>
      <w:rPr>
        <w:rFonts w:hint="default"/>
        <w:lang w:val="ru-RU" w:eastAsia="en-US" w:bidi="ar-SA"/>
      </w:rPr>
    </w:lvl>
    <w:lvl w:ilvl="8">
      <w:numFmt w:val="bullet"/>
      <w:lvlText w:val="•"/>
      <w:lvlJc w:val="left"/>
      <w:pPr>
        <w:ind w:left="9269" w:hanging="493"/>
      </w:pPr>
      <w:rPr>
        <w:rFonts w:hint="default"/>
        <w:lang w:val="ru-RU" w:eastAsia="en-US" w:bidi="ar-SA"/>
      </w:rPr>
    </w:lvl>
  </w:abstractNum>
  <w:abstractNum w:abstractNumId="13" w15:restartNumberingAfterBreak="0">
    <w:nsid w:val="52DD2C95"/>
    <w:multiLevelType w:val="multilevel"/>
    <w:tmpl w:val="2F8EB50C"/>
    <w:lvl w:ilvl="0">
      <w:start w:val="1"/>
      <w:numFmt w:val="decimal"/>
      <w:lvlText w:val="%1"/>
      <w:lvlJc w:val="left"/>
      <w:pPr>
        <w:ind w:left="1703" w:hanging="492"/>
      </w:pPr>
      <w:rPr>
        <w:rFonts w:hint="default"/>
        <w:lang w:val="ru-RU" w:eastAsia="en-US" w:bidi="ar-SA"/>
      </w:rPr>
    </w:lvl>
    <w:lvl w:ilvl="1">
      <w:start w:val="1"/>
      <w:numFmt w:val="decimal"/>
      <w:lvlText w:val="%1.%2."/>
      <w:lvlJc w:val="left"/>
      <w:pPr>
        <w:ind w:left="1703" w:hanging="492"/>
        <w:jc w:val="right"/>
      </w:pPr>
      <w:rPr>
        <w:rFonts w:ascii="Times New Roman" w:eastAsia="Times New Roman" w:hAnsi="Times New Roman" w:cs="Times New Roman" w:hint="default"/>
        <w:b/>
        <w:bCs/>
        <w:i w:val="0"/>
        <w:iCs w:val="0"/>
        <w:color w:val="000009"/>
        <w:w w:val="100"/>
        <w:sz w:val="28"/>
        <w:szCs w:val="28"/>
        <w:lang w:val="ru-RU" w:eastAsia="en-US" w:bidi="ar-SA"/>
      </w:rPr>
    </w:lvl>
    <w:lvl w:ilvl="2">
      <w:start w:val="1"/>
      <w:numFmt w:val="decimal"/>
      <w:lvlText w:val="%3."/>
      <w:lvlJc w:val="left"/>
      <w:pPr>
        <w:ind w:left="962" w:hanging="317"/>
      </w:pPr>
      <w:rPr>
        <w:rFonts w:ascii="Times New Roman" w:eastAsia="Times New Roman" w:hAnsi="Times New Roman" w:cs="Times New Roman" w:hint="default"/>
        <w:b w:val="0"/>
        <w:bCs w:val="0"/>
        <w:i w:val="0"/>
        <w:iCs w:val="0"/>
        <w:color w:val="000009"/>
        <w:w w:val="100"/>
        <w:sz w:val="28"/>
        <w:szCs w:val="28"/>
        <w:lang w:val="ru-RU" w:eastAsia="en-US" w:bidi="ar-SA"/>
      </w:rPr>
    </w:lvl>
    <w:lvl w:ilvl="3">
      <w:start w:val="1"/>
      <w:numFmt w:val="decimal"/>
      <w:lvlText w:val="%4."/>
      <w:lvlJc w:val="left"/>
      <w:pPr>
        <w:ind w:left="2378" w:hanging="348"/>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4">
      <w:numFmt w:val="bullet"/>
      <w:lvlText w:val="•"/>
      <w:lvlJc w:val="left"/>
      <w:pPr>
        <w:ind w:left="4235" w:hanging="348"/>
      </w:pPr>
      <w:rPr>
        <w:rFonts w:hint="default"/>
        <w:lang w:val="ru-RU" w:eastAsia="en-US" w:bidi="ar-SA"/>
      </w:rPr>
    </w:lvl>
    <w:lvl w:ilvl="5">
      <w:numFmt w:val="bullet"/>
      <w:lvlText w:val="•"/>
      <w:lvlJc w:val="left"/>
      <w:pPr>
        <w:ind w:left="5390" w:hanging="348"/>
      </w:pPr>
      <w:rPr>
        <w:rFonts w:hint="default"/>
        <w:lang w:val="ru-RU" w:eastAsia="en-US" w:bidi="ar-SA"/>
      </w:rPr>
    </w:lvl>
    <w:lvl w:ilvl="6">
      <w:numFmt w:val="bullet"/>
      <w:lvlText w:val="•"/>
      <w:lvlJc w:val="left"/>
      <w:pPr>
        <w:ind w:left="6545" w:hanging="348"/>
      </w:pPr>
      <w:rPr>
        <w:rFonts w:hint="default"/>
        <w:lang w:val="ru-RU" w:eastAsia="en-US" w:bidi="ar-SA"/>
      </w:rPr>
    </w:lvl>
    <w:lvl w:ilvl="7">
      <w:numFmt w:val="bullet"/>
      <w:lvlText w:val="•"/>
      <w:lvlJc w:val="left"/>
      <w:pPr>
        <w:ind w:left="7700" w:hanging="348"/>
      </w:pPr>
      <w:rPr>
        <w:rFonts w:hint="default"/>
        <w:lang w:val="ru-RU" w:eastAsia="en-US" w:bidi="ar-SA"/>
      </w:rPr>
    </w:lvl>
    <w:lvl w:ilvl="8">
      <w:numFmt w:val="bullet"/>
      <w:lvlText w:val="•"/>
      <w:lvlJc w:val="left"/>
      <w:pPr>
        <w:ind w:left="8856" w:hanging="348"/>
      </w:pPr>
      <w:rPr>
        <w:rFonts w:hint="default"/>
        <w:lang w:val="ru-RU" w:eastAsia="en-US" w:bidi="ar-SA"/>
      </w:rPr>
    </w:lvl>
  </w:abstractNum>
  <w:abstractNum w:abstractNumId="14" w15:restartNumberingAfterBreak="0">
    <w:nsid w:val="5F9A5940"/>
    <w:multiLevelType w:val="hybridMultilevel"/>
    <w:tmpl w:val="55D2EE08"/>
    <w:lvl w:ilvl="0" w:tplc="60503946">
      <w:numFmt w:val="bullet"/>
      <w:lvlText w:val="-"/>
      <w:lvlJc w:val="left"/>
      <w:pPr>
        <w:ind w:left="962" w:hanging="164"/>
      </w:pPr>
      <w:rPr>
        <w:rFonts w:ascii="Times New Roman" w:eastAsia="Times New Roman" w:hAnsi="Times New Roman" w:cs="Times New Roman" w:hint="default"/>
        <w:b w:val="0"/>
        <w:bCs w:val="0"/>
        <w:i w:val="0"/>
        <w:iCs w:val="0"/>
        <w:color w:val="000009"/>
        <w:w w:val="100"/>
        <w:sz w:val="28"/>
        <w:szCs w:val="28"/>
        <w:lang w:val="ru-RU" w:eastAsia="en-US" w:bidi="ar-SA"/>
      </w:rPr>
    </w:lvl>
    <w:lvl w:ilvl="1" w:tplc="B0125342">
      <w:numFmt w:val="bullet"/>
      <w:lvlText w:val=""/>
      <w:lvlJc w:val="left"/>
      <w:pPr>
        <w:ind w:left="3086" w:hanging="839"/>
      </w:pPr>
      <w:rPr>
        <w:rFonts w:ascii="Wingdings" w:eastAsia="Wingdings" w:hAnsi="Wingdings" w:cs="Wingdings" w:hint="default"/>
        <w:b w:val="0"/>
        <w:bCs w:val="0"/>
        <w:i w:val="0"/>
        <w:iCs w:val="0"/>
        <w:color w:val="000009"/>
        <w:w w:val="100"/>
        <w:sz w:val="28"/>
        <w:szCs w:val="28"/>
        <w:lang w:val="ru-RU" w:eastAsia="en-US" w:bidi="ar-SA"/>
      </w:rPr>
    </w:lvl>
    <w:lvl w:ilvl="2" w:tplc="6A886124">
      <w:numFmt w:val="bullet"/>
      <w:lvlText w:val="•"/>
      <w:lvlJc w:val="left"/>
      <w:pPr>
        <w:ind w:left="3978" w:hanging="839"/>
      </w:pPr>
      <w:rPr>
        <w:rFonts w:hint="default"/>
        <w:lang w:val="ru-RU" w:eastAsia="en-US" w:bidi="ar-SA"/>
      </w:rPr>
    </w:lvl>
    <w:lvl w:ilvl="3" w:tplc="37B68F36">
      <w:numFmt w:val="bullet"/>
      <w:lvlText w:val="•"/>
      <w:lvlJc w:val="left"/>
      <w:pPr>
        <w:ind w:left="4876" w:hanging="839"/>
      </w:pPr>
      <w:rPr>
        <w:rFonts w:hint="default"/>
        <w:lang w:val="ru-RU" w:eastAsia="en-US" w:bidi="ar-SA"/>
      </w:rPr>
    </w:lvl>
    <w:lvl w:ilvl="4" w:tplc="7884E898">
      <w:numFmt w:val="bullet"/>
      <w:lvlText w:val="•"/>
      <w:lvlJc w:val="left"/>
      <w:pPr>
        <w:ind w:left="5775" w:hanging="839"/>
      </w:pPr>
      <w:rPr>
        <w:rFonts w:hint="default"/>
        <w:lang w:val="ru-RU" w:eastAsia="en-US" w:bidi="ar-SA"/>
      </w:rPr>
    </w:lvl>
    <w:lvl w:ilvl="5" w:tplc="BDF4A9F0">
      <w:numFmt w:val="bullet"/>
      <w:lvlText w:val="•"/>
      <w:lvlJc w:val="left"/>
      <w:pPr>
        <w:ind w:left="6673" w:hanging="839"/>
      </w:pPr>
      <w:rPr>
        <w:rFonts w:hint="default"/>
        <w:lang w:val="ru-RU" w:eastAsia="en-US" w:bidi="ar-SA"/>
      </w:rPr>
    </w:lvl>
    <w:lvl w:ilvl="6" w:tplc="D262B48E">
      <w:numFmt w:val="bullet"/>
      <w:lvlText w:val="•"/>
      <w:lvlJc w:val="left"/>
      <w:pPr>
        <w:ind w:left="7572" w:hanging="839"/>
      </w:pPr>
      <w:rPr>
        <w:rFonts w:hint="default"/>
        <w:lang w:val="ru-RU" w:eastAsia="en-US" w:bidi="ar-SA"/>
      </w:rPr>
    </w:lvl>
    <w:lvl w:ilvl="7" w:tplc="62DA9A82">
      <w:numFmt w:val="bullet"/>
      <w:lvlText w:val="•"/>
      <w:lvlJc w:val="left"/>
      <w:pPr>
        <w:ind w:left="8470" w:hanging="839"/>
      </w:pPr>
      <w:rPr>
        <w:rFonts w:hint="default"/>
        <w:lang w:val="ru-RU" w:eastAsia="en-US" w:bidi="ar-SA"/>
      </w:rPr>
    </w:lvl>
    <w:lvl w:ilvl="8" w:tplc="E8C212F8">
      <w:numFmt w:val="bullet"/>
      <w:lvlText w:val="•"/>
      <w:lvlJc w:val="left"/>
      <w:pPr>
        <w:ind w:left="9369" w:hanging="839"/>
      </w:pPr>
      <w:rPr>
        <w:rFonts w:hint="default"/>
        <w:lang w:val="ru-RU" w:eastAsia="en-US" w:bidi="ar-SA"/>
      </w:rPr>
    </w:lvl>
  </w:abstractNum>
  <w:abstractNum w:abstractNumId="15" w15:restartNumberingAfterBreak="0">
    <w:nsid w:val="6814262B"/>
    <w:multiLevelType w:val="hybridMultilevel"/>
    <w:tmpl w:val="0C16E784"/>
    <w:lvl w:ilvl="0" w:tplc="4CC6A9B2">
      <w:start w:val="1"/>
      <w:numFmt w:val="decimal"/>
      <w:lvlText w:val="%1."/>
      <w:lvlJc w:val="left"/>
      <w:pPr>
        <w:ind w:left="2186"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B344C2B4">
      <w:numFmt w:val="bullet"/>
      <w:lvlText w:val="•"/>
      <w:lvlJc w:val="left"/>
      <w:pPr>
        <w:ind w:left="2400" w:hanging="360"/>
      </w:pPr>
      <w:rPr>
        <w:rFonts w:hint="default"/>
        <w:lang w:val="ru-RU" w:eastAsia="en-US" w:bidi="ar-SA"/>
      </w:rPr>
    </w:lvl>
    <w:lvl w:ilvl="2" w:tplc="005E73F2">
      <w:numFmt w:val="bullet"/>
      <w:lvlText w:val="•"/>
      <w:lvlJc w:val="left"/>
      <w:pPr>
        <w:ind w:left="3374" w:hanging="360"/>
      </w:pPr>
      <w:rPr>
        <w:rFonts w:hint="default"/>
        <w:lang w:val="ru-RU" w:eastAsia="en-US" w:bidi="ar-SA"/>
      </w:rPr>
    </w:lvl>
    <w:lvl w:ilvl="3" w:tplc="69706A76">
      <w:numFmt w:val="bullet"/>
      <w:lvlText w:val="•"/>
      <w:lvlJc w:val="left"/>
      <w:pPr>
        <w:ind w:left="4348" w:hanging="360"/>
      </w:pPr>
      <w:rPr>
        <w:rFonts w:hint="default"/>
        <w:lang w:val="ru-RU" w:eastAsia="en-US" w:bidi="ar-SA"/>
      </w:rPr>
    </w:lvl>
    <w:lvl w:ilvl="4" w:tplc="D2B4F320">
      <w:numFmt w:val="bullet"/>
      <w:lvlText w:val="•"/>
      <w:lvlJc w:val="left"/>
      <w:pPr>
        <w:ind w:left="5322" w:hanging="360"/>
      </w:pPr>
      <w:rPr>
        <w:rFonts w:hint="default"/>
        <w:lang w:val="ru-RU" w:eastAsia="en-US" w:bidi="ar-SA"/>
      </w:rPr>
    </w:lvl>
    <w:lvl w:ilvl="5" w:tplc="D0FCD866">
      <w:numFmt w:val="bullet"/>
      <w:lvlText w:val="•"/>
      <w:lvlJc w:val="left"/>
      <w:pPr>
        <w:ind w:left="6296" w:hanging="360"/>
      </w:pPr>
      <w:rPr>
        <w:rFonts w:hint="default"/>
        <w:lang w:val="ru-RU" w:eastAsia="en-US" w:bidi="ar-SA"/>
      </w:rPr>
    </w:lvl>
    <w:lvl w:ilvl="6" w:tplc="3ADC911C">
      <w:numFmt w:val="bullet"/>
      <w:lvlText w:val="•"/>
      <w:lvlJc w:val="left"/>
      <w:pPr>
        <w:ind w:left="7270" w:hanging="360"/>
      </w:pPr>
      <w:rPr>
        <w:rFonts w:hint="default"/>
        <w:lang w:val="ru-RU" w:eastAsia="en-US" w:bidi="ar-SA"/>
      </w:rPr>
    </w:lvl>
    <w:lvl w:ilvl="7" w:tplc="5D4ECD20">
      <w:numFmt w:val="bullet"/>
      <w:lvlText w:val="•"/>
      <w:lvlJc w:val="left"/>
      <w:pPr>
        <w:ind w:left="8244" w:hanging="360"/>
      </w:pPr>
      <w:rPr>
        <w:rFonts w:hint="default"/>
        <w:lang w:val="ru-RU" w:eastAsia="en-US" w:bidi="ar-SA"/>
      </w:rPr>
    </w:lvl>
    <w:lvl w:ilvl="8" w:tplc="E598AEF0">
      <w:numFmt w:val="bullet"/>
      <w:lvlText w:val="•"/>
      <w:lvlJc w:val="left"/>
      <w:pPr>
        <w:ind w:left="9218" w:hanging="360"/>
      </w:pPr>
      <w:rPr>
        <w:rFonts w:hint="default"/>
        <w:lang w:val="ru-RU" w:eastAsia="en-US" w:bidi="ar-SA"/>
      </w:rPr>
    </w:lvl>
  </w:abstractNum>
  <w:abstractNum w:abstractNumId="16" w15:restartNumberingAfterBreak="0">
    <w:nsid w:val="751D230F"/>
    <w:multiLevelType w:val="hybridMultilevel"/>
    <w:tmpl w:val="6A76942C"/>
    <w:lvl w:ilvl="0" w:tplc="EB969EB4">
      <w:start w:val="1"/>
      <w:numFmt w:val="decimal"/>
      <w:lvlText w:val="%1."/>
      <w:lvlJc w:val="left"/>
      <w:pPr>
        <w:ind w:left="962" w:hanging="329"/>
      </w:pPr>
      <w:rPr>
        <w:rFonts w:ascii="Times New Roman" w:eastAsia="Times New Roman" w:hAnsi="Times New Roman" w:cs="Times New Roman" w:hint="default"/>
        <w:b w:val="0"/>
        <w:bCs w:val="0"/>
        <w:i w:val="0"/>
        <w:iCs w:val="0"/>
        <w:color w:val="000009"/>
        <w:w w:val="100"/>
        <w:sz w:val="28"/>
        <w:szCs w:val="28"/>
        <w:lang w:val="ru-RU" w:eastAsia="en-US" w:bidi="ar-SA"/>
      </w:rPr>
    </w:lvl>
    <w:lvl w:ilvl="1" w:tplc="00389EB0">
      <w:start w:val="1"/>
      <w:numFmt w:val="decimal"/>
      <w:lvlText w:val="%2."/>
      <w:lvlJc w:val="left"/>
      <w:pPr>
        <w:ind w:left="1682" w:hanging="348"/>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57BE6D5E">
      <w:numFmt w:val="bullet"/>
      <w:lvlText w:val="•"/>
      <w:lvlJc w:val="left"/>
      <w:pPr>
        <w:ind w:left="2734" w:hanging="348"/>
      </w:pPr>
      <w:rPr>
        <w:rFonts w:hint="default"/>
        <w:lang w:val="ru-RU" w:eastAsia="en-US" w:bidi="ar-SA"/>
      </w:rPr>
    </w:lvl>
    <w:lvl w:ilvl="3" w:tplc="5020678C">
      <w:numFmt w:val="bullet"/>
      <w:lvlText w:val="•"/>
      <w:lvlJc w:val="left"/>
      <w:pPr>
        <w:ind w:left="3788" w:hanging="348"/>
      </w:pPr>
      <w:rPr>
        <w:rFonts w:hint="default"/>
        <w:lang w:val="ru-RU" w:eastAsia="en-US" w:bidi="ar-SA"/>
      </w:rPr>
    </w:lvl>
    <w:lvl w:ilvl="4" w:tplc="EDC2C850">
      <w:numFmt w:val="bullet"/>
      <w:lvlText w:val="•"/>
      <w:lvlJc w:val="left"/>
      <w:pPr>
        <w:ind w:left="4842" w:hanging="348"/>
      </w:pPr>
      <w:rPr>
        <w:rFonts w:hint="default"/>
        <w:lang w:val="ru-RU" w:eastAsia="en-US" w:bidi="ar-SA"/>
      </w:rPr>
    </w:lvl>
    <w:lvl w:ilvl="5" w:tplc="1EBC78AE">
      <w:numFmt w:val="bullet"/>
      <w:lvlText w:val="•"/>
      <w:lvlJc w:val="left"/>
      <w:pPr>
        <w:ind w:left="5896" w:hanging="348"/>
      </w:pPr>
      <w:rPr>
        <w:rFonts w:hint="default"/>
        <w:lang w:val="ru-RU" w:eastAsia="en-US" w:bidi="ar-SA"/>
      </w:rPr>
    </w:lvl>
    <w:lvl w:ilvl="6" w:tplc="25D6E2AC">
      <w:numFmt w:val="bullet"/>
      <w:lvlText w:val="•"/>
      <w:lvlJc w:val="left"/>
      <w:pPr>
        <w:ind w:left="6950" w:hanging="348"/>
      </w:pPr>
      <w:rPr>
        <w:rFonts w:hint="default"/>
        <w:lang w:val="ru-RU" w:eastAsia="en-US" w:bidi="ar-SA"/>
      </w:rPr>
    </w:lvl>
    <w:lvl w:ilvl="7" w:tplc="73F0605E">
      <w:numFmt w:val="bullet"/>
      <w:lvlText w:val="•"/>
      <w:lvlJc w:val="left"/>
      <w:pPr>
        <w:ind w:left="8004" w:hanging="348"/>
      </w:pPr>
      <w:rPr>
        <w:rFonts w:hint="default"/>
        <w:lang w:val="ru-RU" w:eastAsia="en-US" w:bidi="ar-SA"/>
      </w:rPr>
    </w:lvl>
    <w:lvl w:ilvl="8" w:tplc="8D326150">
      <w:numFmt w:val="bullet"/>
      <w:lvlText w:val="•"/>
      <w:lvlJc w:val="left"/>
      <w:pPr>
        <w:ind w:left="9058" w:hanging="348"/>
      </w:pPr>
      <w:rPr>
        <w:rFonts w:hint="default"/>
        <w:lang w:val="ru-RU" w:eastAsia="en-US" w:bidi="ar-SA"/>
      </w:rPr>
    </w:lvl>
  </w:abstractNum>
  <w:num w:numId="1">
    <w:abstractNumId w:val="6"/>
  </w:num>
  <w:num w:numId="2">
    <w:abstractNumId w:val="3"/>
  </w:num>
  <w:num w:numId="3">
    <w:abstractNumId w:val="1"/>
  </w:num>
  <w:num w:numId="4">
    <w:abstractNumId w:val="16"/>
  </w:num>
  <w:num w:numId="5">
    <w:abstractNumId w:val="15"/>
  </w:num>
  <w:num w:numId="6">
    <w:abstractNumId w:val="11"/>
  </w:num>
  <w:num w:numId="7">
    <w:abstractNumId w:val="7"/>
  </w:num>
  <w:num w:numId="8">
    <w:abstractNumId w:val="4"/>
  </w:num>
  <w:num w:numId="9">
    <w:abstractNumId w:val="14"/>
  </w:num>
  <w:num w:numId="10">
    <w:abstractNumId w:val="0"/>
  </w:num>
  <w:num w:numId="11">
    <w:abstractNumId w:val="13"/>
  </w:num>
  <w:num w:numId="12">
    <w:abstractNumId w:val="5"/>
  </w:num>
  <w:num w:numId="13">
    <w:abstractNumId w:val="8"/>
  </w:num>
  <w:num w:numId="14">
    <w:abstractNumId w:val="10"/>
  </w:num>
  <w:num w:numId="15">
    <w:abstractNumId w:val="2"/>
  </w:num>
  <w:num w:numId="16">
    <w:abstractNumId w:val="12"/>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96"/>
    <w:rsid w:val="000E38B1"/>
    <w:rsid w:val="00217296"/>
    <w:rsid w:val="0045344A"/>
    <w:rsid w:val="00622938"/>
    <w:rsid w:val="00777CF1"/>
    <w:rsid w:val="007B4C3A"/>
    <w:rsid w:val="00824294"/>
    <w:rsid w:val="00AE5B8E"/>
    <w:rsid w:val="00E03E23"/>
    <w:rsid w:val="00F43C88"/>
    <w:rsid w:val="00FE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8B14"/>
  <w15:chartTrackingRefBased/>
  <w15:docId w15:val="{5EA7BB34-09E8-4B73-ABE3-ED8E52F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729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17296"/>
    <w:pPr>
      <w:spacing w:before="83"/>
      <w:ind w:left="167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1729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172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17296"/>
    <w:pPr>
      <w:spacing w:before="223"/>
      <w:ind w:left="106"/>
      <w:jc w:val="center"/>
    </w:pPr>
    <w:rPr>
      <w:sz w:val="28"/>
      <w:szCs w:val="28"/>
    </w:rPr>
  </w:style>
  <w:style w:type="paragraph" w:styleId="2">
    <w:name w:val="toc 2"/>
    <w:basedOn w:val="a"/>
    <w:uiPriority w:val="1"/>
    <w:qFormat/>
    <w:rsid w:val="00217296"/>
    <w:pPr>
      <w:spacing w:before="362"/>
      <w:ind w:left="962"/>
    </w:pPr>
    <w:rPr>
      <w:sz w:val="28"/>
      <w:szCs w:val="28"/>
    </w:rPr>
  </w:style>
  <w:style w:type="paragraph" w:styleId="3">
    <w:name w:val="toc 3"/>
    <w:basedOn w:val="a"/>
    <w:uiPriority w:val="1"/>
    <w:qFormat/>
    <w:rsid w:val="00217296"/>
    <w:pPr>
      <w:spacing w:before="201"/>
      <w:ind w:left="1675" w:hanging="494"/>
    </w:pPr>
    <w:rPr>
      <w:sz w:val="28"/>
      <w:szCs w:val="28"/>
    </w:rPr>
  </w:style>
  <w:style w:type="paragraph" w:styleId="a3">
    <w:name w:val="Body Text"/>
    <w:basedOn w:val="a"/>
    <w:link w:val="a4"/>
    <w:uiPriority w:val="1"/>
    <w:qFormat/>
    <w:rsid w:val="00217296"/>
    <w:pPr>
      <w:ind w:left="962"/>
      <w:jc w:val="both"/>
    </w:pPr>
    <w:rPr>
      <w:sz w:val="28"/>
      <w:szCs w:val="28"/>
    </w:rPr>
  </w:style>
  <w:style w:type="character" w:customStyle="1" w:styleId="a4">
    <w:name w:val="Основной текст Знак"/>
    <w:basedOn w:val="a0"/>
    <w:link w:val="a3"/>
    <w:uiPriority w:val="1"/>
    <w:rsid w:val="00217296"/>
    <w:rPr>
      <w:rFonts w:ascii="Times New Roman" w:eastAsia="Times New Roman" w:hAnsi="Times New Roman" w:cs="Times New Roman"/>
      <w:sz w:val="28"/>
      <w:szCs w:val="28"/>
    </w:rPr>
  </w:style>
  <w:style w:type="paragraph" w:styleId="a5">
    <w:name w:val="List Paragraph"/>
    <w:basedOn w:val="a"/>
    <w:uiPriority w:val="1"/>
    <w:qFormat/>
    <w:rsid w:val="00217296"/>
    <w:pPr>
      <w:ind w:left="1682" w:hanging="360"/>
      <w:jc w:val="both"/>
    </w:pPr>
  </w:style>
  <w:style w:type="paragraph" w:customStyle="1" w:styleId="TableParagraph">
    <w:name w:val="Table Paragraph"/>
    <w:basedOn w:val="a"/>
    <w:uiPriority w:val="1"/>
    <w:qFormat/>
    <w:rsid w:val="00217296"/>
    <w:pPr>
      <w:spacing w:line="315" w:lineRule="exact"/>
      <w:ind w:left="112"/>
    </w:pPr>
  </w:style>
  <w:style w:type="paragraph" w:customStyle="1" w:styleId="msonormal0">
    <w:name w:val="msonormal"/>
    <w:basedOn w:val="a"/>
    <w:rsid w:val="000E38B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60203">
      <w:bodyDiv w:val="1"/>
      <w:marLeft w:val="0"/>
      <w:marRight w:val="0"/>
      <w:marTop w:val="0"/>
      <w:marBottom w:val="0"/>
      <w:divBdr>
        <w:top w:val="none" w:sz="0" w:space="0" w:color="auto"/>
        <w:left w:val="none" w:sz="0" w:space="0" w:color="auto"/>
        <w:bottom w:val="none" w:sz="0" w:space="0" w:color="auto"/>
        <w:right w:val="none" w:sz="0" w:space="0" w:color="auto"/>
      </w:divBdr>
    </w:div>
    <w:div w:id="828835524">
      <w:bodyDiv w:val="1"/>
      <w:marLeft w:val="0"/>
      <w:marRight w:val="0"/>
      <w:marTop w:val="0"/>
      <w:marBottom w:val="0"/>
      <w:divBdr>
        <w:top w:val="none" w:sz="0" w:space="0" w:color="auto"/>
        <w:left w:val="none" w:sz="0" w:space="0" w:color="auto"/>
        <w:bottom w:val="none" w:sz="0" w:space="0" w:color="auto"/>
        <w:right w:val="none" w:sz="0" w:space="0" w:color="auto"/>
      </w:divBdr>
    </w:div>
    <w:div w:id="1716661170">
      <w:bodyDiv w:val="1"/>
      <w:marLeft w:val="0"/>
      <w:marRight w:val="0"/>
      <w:marTop w:val="0"/>
      <w:marBottom w:val="0"/>
      <w:divBdr>
        <w:top w:val="none" w:sz="0" w:space="0" w:color="auto"/>
        <w:left w:val="none" w:sz="0" w:space="0" w:color="auto"/>
        <w:bottom w:val="none" w:sz="0" w:space="0" w:color="auto"/>
        <w:right w:val="none" w:sz="0" w:space="0" w:color="auto"/>
      </w:divBdr>
    </w:div>
    <w:div w:id="18027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9</cp:revision>
  <dcterms:created xsi:type="dcterms:W3CDTF">2021-07-12T11:25:00Z</dcterms:created>
  <dcterms:modified xsi:type="dcterms:W3CDTF">2021-07-12T13:08:00Z</dcterms:modified>
</cp:coreProperties>
</file>