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05" w:rsidRPr="003C1F05" w:rsidRDefault="003C1F05" w:rsidP="003C1F05">
      <w:pPr>
        <w:spacing w:after="0" w:line="240" w:lineRule="auto"/>
        <w:outlineLvl w:val="0"/>
        <w:rPr>
          <w:rFonts w:ascii="Times New Roman" w:eastAsia="Times New Roman" w:hAnsi="Times New Roman" w:cs="Times New Roman"/>
          <w:color w:val="000000"/>
          <w:kern w:val="36"/>
          <w:sz w:val="48"/>
          <w:szCs w:val="48"/>
          <w:lang w:eastAsia="ru-RU"/>
        </w:rPr>
      </w:pPr>
      <w:r w:rsidRPr="003C1F05">
        <w:rPr>
          <w:rFonts w:ascii="Times New Roman" w:eastAsia="Times New Roman" w:hAnsi="Times New Roman" w:cs="Times New Roman"/>
          <w:color w:val="000000"/>
          <w:kern w:val="36"/>
          <w:sz w:val="48"/>
          <w:szCs w:val="48"/>
          <w:lang w:eastAsia="ru-RU"/>
        </w:rPr>
        <w:t>Ребенок и его права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bookmarkStart w:id="0" w:name="_GoBack"/>
      <w:bookmarkEnd w:id="0"/>
      <w:r w:rsidRPr="003C1F05">
        <w:rPr>
          <w:rFonts w:ascii="Times New Roman" w:eastAsia="Times New Roman" w:hAnsi="Times New Roman" w:cs="Times New Roman"/>
          <w:color w:val="000000"/>
          <w:sz w:val="24"/>
          <w:szCs w:val="24"/>
          <w:lang w:eastAsia="ru-RU"/>
        </w:rPr>
        <w:t xml:space="preserve">В правовом обществе права и свободы человека принадлежат ему </w:t>
      </w:r>
      <w:r w:rsidRPr="003C1F05">
        <w:rPr>
          <w:rFonts w:ascii="Times New Roman" w:eastAsia="Times New Roman" w:hAnsi="Times New Roman" w:cs="Times New Roman"/>
          <w:b/>
          <w:bCs/>
          <w:color w:val="000000"/>
          <w:sz w:val="24"/>
          <w:szCs w:val="24"/>
          <w:lang w:eastAsia="ru-RU"/>
        </w:rPr>
        <w:t>от рождения</w:t>
      </w:r>
      <w:r w:rsidRPr="003C1F05">
        <w:rPr>
          <w:rFonts w:ascii="Times New Roman" w:eastAsia="Times New Roman" w:hAnsi="Times New Roman" w:cs="Times New Roman"/>
          <w:color w:val="000000"/>
          <w:sz w:val="24"/>
          <w:szCs w:val="24"/>
          <w:lang w:eastAsia="ru-RU"/>
        </w:rPr>
        <w:t>. Государство обязано признавать, соблюдать и защищать права и свободы человека, даже самого маленького. Равноправие - это когда права и свободы предоставлены в равной мере всем и каждому. Права и свободы человека и гражданина должны быть гарантированы судебной защитой.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Одной из приоритетных задач России в настоящее время является реализация государственной политики в области охраны прав детей, обеспечения максимальных возможностей для развития, воспитания, обучения, социализации личности ребёнка.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Необходимо рассказывать детям об их правах, включая право на уважительное отношение к себе. Надо с малых лет приучать их к мысли о том, что они граждане, такие же, как и взрослые.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4" w:history="1">
        <w:r w:rsidRPr="003C1F05">
          <w:rPr>
            <w:rFonts w:ascii="Times New Roman" w:eastAsia="Times New Roman" w:hAnsi="Times New Roman" w:cs="Times New Roman"/>
            <w:b/>
            <w:bCs/>
            <w:color w:val="3579C0"/>
            <w:sz w:val="24"/>
            <w:szCs w:val="24"/>
            <w:lang w:eastAsia="ru-RU"/>
          </w:rPr>
          <w:t>Декларация</w:t>
        </w:r>
      </w:hyperlink>
      <w:r w:rsidRPr="003C1F05">
        <w:rPr>
          <w:rFonts w:ascii="Times New Roman" w:eastAsia="Times New Roman" w:hAnsi="Times New Roman" w:cs="Times New Roman"/>
          <w:b/>
          <w:bCs/>
          <w:color w:val="000000"/>
          <w:sz w:val="24"/>
          <w:szCs w:val="24"/>
          <w:lang w:eastAsia="ru-RU"/>
        </w:rPr>
        <w:t xml:space="preserve"> прав ребенка</w:t>
      </w:r>
      <w:r w:rsidRPr="003C1F05">
        <w:rPr>
          <w:rFonts w:ascii="Times New Roman" w:eastAsia="Times New Roman" w:hAnsi="Times New Roman" w:cs="Times New Roman"/>
          <w:color w:val="000000"/>
          <w:sz w:val="24"/>
          <w:szCs w:val="24"/>
          <w:lang w:eastAsia="ru-RU"/>
        </w:rPr>
        <w:t>, провозглашенная Резолюцией 1386 (XIV) Генеральной Ассамблеей ООН 20.11.1959, установила 10 принципов, следовать которым призывались все желающие обеспечить детям счастливое детство.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1</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Ребенку должны принадлежать все указанные в </w:t>
      </w:r>
      <w:hyperlink r:id="rId5" w:history="1">
        <w:r w:rsidRPr="003C1F05">
          <w:rPr>
            <w:rFonts w:ascii="Times New Roman" w:eastAsia="Times New Roman" w:hAnsi="Times New Roman" w:cs="Times New Roman"/>
            <w:color w:val="3579C0"/>
            <w:sz w:val="24"/>
            <w:szCs w:val="24"/>
            <w:lang w:eastAsia="ru-RU"/>
          </w:rPr>
          <w:t>Декларации</w:t>
        </w:r>
      </w:hyperlink>
      <w:r w:rsidRPr="003C1F05">
        <w:rPr>
          <w:rFonts w:ascii="Times New Roman" w:eastAsia="Times New Roman" w:hAnsi="Times New Roman" w:cs="Times New Roman"/>
          <w:color w:val="000000"/>
          <w:sz w:val="24"/>
          <w:szCs w:val="24"/>
          <w:lang w:eastAsia="ru-RU"/>
        </w:rPr>
        <w:t xml:space="preserve">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2</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3</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Ребенку должно принадлежать с его рождения право на имя и гражданство.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4</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5</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6</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w:t>
      </w:r>
      <w:r w:rsidRPr="003C1F05">
        <w:rPr>
          <w:rFonts w:ascii="Times New Roman" w:eastAsia="Times New Roman" w:hAnsi="Times New Roman" w:cs="Times New Roman"/>
          <w:color w:val="000000"/>
          <w:sz w:val="24"/>
          <w:szCs w:val="24"/>
          <w:lang w:eastAsia="ru-RU"/>
        </w:rPr>
        <w:lastRenderedPageBreak/>
        <w:t>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7</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8</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должен при всех обстоятельствах быть среди тех, кто первым получает защиту и помощь.</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9</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w:t>
      </w:r>
      <w:proofErr w:type="gramStart"/>
      <w:r w:rsidRPr="003C1F05">
        <w:rPr>
          <w:rFonts w:ascii="Times New Roman" w:eastAsia="Times New Roman" w:hAnsi="Times New Roman" w:cs="Times New Roman"/>
          <w:color w:val="000000"/>
          <w:sz w:val="24"/>
          <w:szCs w:val="24"/>
          <w:lang w:eastAsia="ru-RU"/>
        </w:rPr>
        <w:t>работа</w:t>
      </w:r>
      <w:proofErr w:type="gramEnd"/>
      <w:r w:rsidRPr="003C1F05">
        <w:rPr>
          <w:rFonts w:ascii="Times New Roman" w:eastAsia="Times New Roman" w:hAnsi="Times New Roman" w:cs="Times New Roman"/>
          <w:color w:val="000000"/>
          <w:sz w:val="24"/>
          <w:szCs w:val="24"/>
          <w:lang w:eastAsia="ru-RU"/>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Принцип 10</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В развитие этих принципов 20 ноября 1989 г. была принята </w:t>
      </w:r>
      <w:hyperlink r:id="rId6" w:history="1">
        <w:r w:rsidRPr="003C1F05">
          <w:rPr>
            <w:rFonts w:ascii="Times New Roman" w:eastAsia="Times New Roman" w:hAnsi="Times New Roman" w:cs="Times New Roman"/>
            <w:b/>
            <w:bCs/>
            <w:color w:val="3579C0"/>
            <w:sz w:val="24"/>
            <w:szCs w:val="24"/>
            <w:lang w:eastAsia="ru-RU"/>
          </w:rPr>
          <w:t>Конвенция</w:t>
        </w:r>
      </w:hyperlink>
      <w:r w:rsidRPr="003C1F05">
        <w:rPr>
          <w:rFonts w:ascii="Times New Roman" w:eastAsia="Times New Roman" w:hAnsi="Times New Roman" w:cs="Times New Roman"/>
          <w:b/>
          <w:bCs/>
          <w:color w:val="000000"/>
          <w:sz w:val="24"/>
          <w:szCs w:val="24"/>
          <w:lang w:eastAsia="ru-RU"/>
        </w:rPr>
        <w:t xml:space="preserve"> о правах ребенка</w:t>
      </w:r>
      <w:r w:rsidRPr="003C1F05">
        <w:rPr>
          <w:rFonts w:ascii="Times New Roman" w:eastAsia="Times New Roman" w:hAnsi="Times New Roman" w:cs="Times New Roman"/>
          <w:color w:val="000000"/>
          <w:sz w:val="24"/>
          <w:szCs w:val="24"/>
          <w:lang w:eastAsia="ru-RU"/>
        </w:rPr>
        <w:t>.</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7" w:history="1">
        <w:r w:rsidRPr="003C1F05">
          <w:rPr>
            <w:rFonts w:ascii="Times New Roman" w:eastAsia="Times New Roman" w:hAnsi="Times New Roman" w:cs="Times New Roman"/>
            <w:color w:val="3579C0"/>
            <w:sz w:val="24"/>
            <w:szCs w:val="24"/>
            <w:lang w:eastAsia="ru-RU"/>
          </w:rPr>
          <w:t>Конвенция</w:t>
        </w:r>
      </w:hyperlink>
      <w:r w:rsidRPr="003C1F05">
        <w:rPr>
          <w:rFonts w:ascii="Times New Roman" w:eastAsia="Times New Roman" w:hAnsi="Times New Roman" w:cs="Times New Roman"/>
          <w:color w:val="000000"/>
          <w:sz w:val="24"/>
          <w:szCs w:val="24"/>
          <w:lang w:eastAsia="ru-RU"/>
        </w:rPr>
        <w:t xml:space="preserve"> о правах ребенка примечательна во многих смыслах. Этот международный акт является первым и основным закрепившим права ребенка - человеческого существа в возрасте до 18 лет, - на самом высоком уровне.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Конвенция ратифицирована всеми странами - членами ООН (за исключением США и Сомали).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Россия ратифицировала Конвенцию ООН о правах ребёнка в 1990г., чем приняла обязательства обеспечить соблюдение международных стандартов и принципов в области детства, в том числе обязалась принять все необходимые меры для защиты прав ребёнка.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Конвенция о правах ребенка состоит из преамбулы и 54 статей. Она детализирует индивидуальные права каждого ребенка на полное развитие своих возможностей в условиях, свободных от голода и нужды, жестокости, эксплуатации и других злоупотреблений. Дано определение понятия "ребенок" и установлен приоритет его интересов перед интересами общества.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Провозглашены такие важнейшие права ребенка, как:</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жизнь и здоровое развитие;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имя;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гражданство;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знать своих родителей;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заботу родителей и совместное с ними проживание;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права и обязанности родителей по отношению к детям.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Установлены права детей на выражение своих взглядов или убеждений, на свободу ассоциаций и мирных собраний, доступ ребенка к распространению информации.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Закреплена ответственность государства в деле защиты прав детей от эксплуатации, от незаконного употребления наркотиков, похищения и торговли детьми.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Согласно </w:t>
      </w:r>
      <w:hyperlink r:id="rId8" w:history="1">
        <w:r w:rsidRPr="003C1F05">
          <w:rPr>
            <w:rFonts w:ascii="Times New Roman" w:eastAsia="Times New Roman" w:hAnsi="Times New Roman" w:cs="Times New Roman"/>
            <w:color w:val="3579C0"/>
            <w:sz w:val="24"/>
            <w:szCs w:val="24"/>
            <w:lang w:eastAsia="ru-RU"/>
          </w:rPr>
          <w:t>статье 8</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на сохранение своей индивидуальности, включая гражданство, имя и семейные связи.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В соответствии со </w:t>
      </w:r>
      <w:hyperlink r:id="rId9" w:history="1">
        <w:r w:rsidRPr="003C1F05">
          <w:rPr>
            <w:rFonts w:ascii="Times New Roman" w:eastAsia="Times New Roman" w:hAnsi="Times New Roman" w:cs="Times New Roman"/>
            <w:color w:val="3579C0"/>
            <w:sz w:val="24"/>
            <w:szCs w:val="24"/>
            <w:lang w:eastAsia="ru-RU"/>
          </w:rPr>
          <w:t>статьёй 14</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на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w:t>
      </w:r>
      <w:hyperlink r:id="rId10" w:history="1">
        <w:r w:rsidRPr="003C1F05">
          <w:rPr>
            <w:rFonts w:ascii="Times New Roman" w:eastAsia="Times New Roman" w:hAnsi="Times New Roman" w:cs="Times New Roman"/>
            <w:color w:val="3579C0"/>
            <w:sz w:val="24"/>
            <w:szCs w:val="24"/>
            <w:lang w:eastAsia="ru-RU"/>
          </w:rPr>
          <w:t>статья 13</w:t>
        </w:r>
      </w:hyperlink>
      <w:r w:rsidRPr="003C1F05">
        <w:rPr>
          <w:rFonts w:ascii="Times New Roman" w:eastAsia="Times New Roman" w:hAnsi="Times New Roman" w:cs="Times New Roman"/>
          <w:color w:val="000000"/>
          <w:sz w:val="24"/>
          <w:szCs w:val="24"/>
          <w:lang w:eastAsia="ru-RU"/>
        </w:rPr>
        <w:t xml:space="preserve"> Конвенции).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На основании </w:t>
      </w:r>
      <w:hyperlink r:id="rId11" w:history="1">
        <w:r w:rsidRPr="003C1F05">
          <w:rPr>
            <w:rFonts w:ascii="Times New Roman" w:eastAsia="Times New Roman" w:hAnsi="Times New Roman" w:cs="Times New Roman"/>
            <w:color w:val="3579C0"/>
            <w:sz w:val="24"/>
            <w:szCs w:val="24"/>
            <w:lang w:eastAsia="ru-RU"/>
          </w:rPr>
          <w:t>статьи 19</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на защиту от всех форм физического или психологического насилия, эксплуатации, оскорбления, небрежного или грубого обращения - как со стороны родителей, так и опекунов или вообще любого лица, заботящегося о ребенке.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12" w:history="1">
        <w:r w:rsidRPr="003C1F05">
          <w:rPr>
            <w:rFonts w:ascii="Times New Roman" w:eastAsia="Times New Roman" w:hAnsi="Times New Roman" w:cs="Times New Roman"/>
            <w:color w:val="3579C0"/>
            <w:sz w:val="24"/>
            <w:szCs w:val="24"/>
            <w:lang w:eastAsia="ru-RU"/>
          </w:rPr>
          <w:t>Статьей 20</w:t>
        </w:r>
      </w:hyperlink>
      <w:r w:rsidRPr="003C1F05">
        <w:rPr>
          <w:rFonts w:ascii="Times New Roman" w:eastAsia="Times New Roman" w:hAnsi="Times New Roman" w:cs="Times New Roman"/>
          <w:color w:val="000000"/>
          <w:sz w:val="24"/>
          <w:szCs w:val="24"/>
          <w:lang w:eastAsia="ru-RU"/>
        </w:rPr>
        <w:t xml:space="preserve"> Конвенции установлено, что ребенок, лишенный своего семейного окружения, имеет право на особую защиту и помощь, предоставляемые государством.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В соответствии со </w:t>
      </w:r>
      <w:hyperlink r:id="rId13" w:history="1">
        <w:r w:rsidRPr="003C1F05">
          <w:rPr>
            <w:rFonts w:ascii="Times New Roman" w:eastAsia="Times New Roman" w:hAnsi="Times New Roman" w:cs="Times New Roman"/>
            <w:color w:val="3579C0"/>
            <w:sz w:val="24"/>
            <w:szCs w:val="24"/>
            <w:lang w:eastAsia="ru-RU"/>
          </w:rPr>
          <w:t>статьей 27</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hyperlink r:id="rId14" w:history="1">
        <w:r w:rsidRPr="003C1F05">
          <w:rPr>
            <w:rFonts w:ascii="Times New Roman" w:eastAsia="Times New Roman" w:hAnsi="Times New Roman" w:cs="Times New Roman"/>
            <w:color w:val="3579C0"/>
            <w:sz w:val="24"/>
            <w:szCs w:val="24"/>
            <w:lang w:eastAsia="ru-RU"/>
          </w:rPr>
          <w:t>ст. 23</w:t>
        </w:r>
      </w:hyperlink>
      <w:r w:rsidRPr="003C1F05">
        <w:rPr>
          <w:rFonts w:ascii="Times New Roman" w:eastAsia="Times New Roman" w:hAnsi="Times New Roman" w:cs="Times New Roman"/>
          <w:color w:val="000000"/>
          <w:sz w:val="24"/>
          <w:szCs w:val="24"/>
          <w:lang w:eastAsia="ru-RU"/>
        </w:rPr>
        <w:t xml:space="preserve"> Конвенции).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имеет право на здравоохранение (</w:t>
      </w:r>
      <w:hyperlink r:id="rId15" w:history="1">
        <w:r w:rsidRPr="003C1F05">
          <w:rPr>
            <w:rFonts w:ascii="Times New Roman" w:eastAsia="Times New Roman" w:hAnsi="Times New Roman" w:cs="Times New Roman"/>
            <w:color w:val="3579C0"/>
            <w:sz w:val="24"/>
            <w:szCs w:val="24"/>
            <w:lang w:eastAsia="ru-RU"/>
          </w:rPr>
          <w:t>статья 24</w:t>
        </w:r>
      </w:hyperlink>
      <w:r w:rsidRPr="003C1F05">
        <w:rPr>
          <w:rFonts w:ascii="Times New Roman" w:eastAsia="Times New Roman" w:hAnsi="Times New Roman" w:cs="Times New Roman"/>
          <w:color w:val="000000"/>
          <w:sz w:val="24"/>
          <w:szCs w:val="24"/>
          <w:lang w:eastAsia="ru-RU"/>
        </w:rPr>
        <w:t xml:space="preserve"> Конвенции) и социальное обеспечение, включая социальное страхование </w:t>
      </w:r>
      <w:proofErr w:type="gramStart"/>
      <w:r w:rsidRPr="003C1F05">
        <w:rPr>
          <w:rFonts w:ascii="Times New Roman" w:eastAsia="Times New Roman" w:hAnsi="Times New Roman" w:cs="Times New Roman"/>
          <w:color w:val="000000"/>
          <w:sz w:val="24"/>
          <w:szCs w:val="24"/>
          <w:lang w:eastAsia="ru-RU"/>
        </w:rPr>
        <w:t>(</w:t>
      </w:r>
      <w:hyperlink r:id="rId16" w:history="1">
        <w:r w:rsidRPr="003C1F05">
          <w:rPr>
            <w:rFonts w:ascii="Times New Roman" w:eastAsia="Times New Roman" w:hAnsi="Times New Roman" w:cs="Times New Roman"/>
            <w:color w:val="3579C0"/>
            <w:sz w:val="24"/>
            <w:szCs w:val="24"/>
            <w:lang w:eastAsia="ru-RU"/>
          </w:rPr>
          <w:t xml:space="preserve"> статья</w:t>
        </w:r>
        <w:proofErr w:type="gramEnd"/>
        <w:r w:rsidRPr="003C1F05">
          <w:rPr>
            <w:rFonts w:ascii="Times New Roman" w:eastAsia="Times New Roman" w:hAnsi="Times New Roman" w:cs="Times New Roman"/>
            <w:color w:val="3579C0"/>
            <w:sz w:val="24"/>
            <w:szCs w:val="24"/>
            <w:lang w:eastAsia="ru-RU"/>
          </w:rPr>
          <w:t xml:space="preserve"> 26</w:t>
        </w:r>
      </w:hyperlink>
      <w:r w:rsidRPr="003C1F05">
        <w:rPr>
          <w:rFonts w:ascii="Times New Roman" w:eastAsia="Times New Roman" w:hAnsi="Times New Roman" w:cs="Times New Roman"/>
          <w:color w:val="000000"/>
          <w:sz w:val="24"/>
          <w:szCs w:val="24"/>
          <w:lang w:eastAsia="ru-RU"/>
        </w:rPr>
        <w:t xml:space="preserve"> Конвенции).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proofErr w:type="gramStart"/>
      <w:r w:rsidRPr="003C1F05">
        <w:rPr>
          <w:rFonts w:ascii="Times New Roman" w:eastAsia="Times New Roman" w:hAnsi="Times New Roman" w:cs="Times New Roman"/>
          <w:color w:val="000000"/>
          <w:sz w:val="24"/>
          <w:szCs w:val="24"/>
          <w:lang w:eastAsia="ru-RU"/>
        </w:rPr>
        <w:t xml:space="preserve">Согласно </w:t>
      </w:r>
      <w:hyperlink r:id="rId17" w:history="1">
        <w:r w:rsidRPr="003C1F05">
          <w:rPr>
            <w:rFonts w:ascii="Times New Roman" w:eastAsia="Times New Roman" w:hAnsi="Times New Roman" w:cs="Times New Roman"/>
            <w:color w:val="3579C0"/>
            <w:sz w:val="24"/>
            <w:szCs w:val="24"/>
            <w:lang w:eastAsia="ru-RU"/>
          </w:rPr>
          <w:t> статье</w:t>
        </w:r>
        <w:proofErr w:type="gramEnd"/>
        <w:r w:rsidRPr="003C1F05">
          <w:rPr>
            <w:rFonts w:ascii="Times New Roman" w:eastAsia="Times New Roman" w:hAnsi="Times New Roman" w:cs="Times New Roman"/>
            <w:color w:val="3579C0"/>
            <w:sz w:val="24"/>
            <w:szCs w:val="24"/>
            <w:lang w:eastAsia="ru-RU"/>
          </w:rPr>
          <w:t xml:space="preserve"> 29</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По </w:t>
      </w:r>
      <w:hyperlink r:id="rId18" w:history="1">
        <w:r w:rsidRPr="003C1F05">
          <w:rPr>
            <w:rFonts w:ascii="Times New Roman" w:eastAsia="Times New Roman" w:hAnsi="Times New Roman" w:cs="Times New Roman"/>
            <w:color w:val="3579C0"/>
            <w:sz w:val="24"/>
            <w:szCs w:val="24"/>
            <w:lang w:eastAsia="ru-RU"/>
          </w:rPr>
          <w:t>статье 30</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19" w:history="1">
        <w:r w:rsidRPr="003C1F05">
          <w:rPr>
            <w:rFonts w:ascii="Times New Roman" w:eastAsia="Times New Roman" w:hAnsi="Times New Roman" w:cs="Times New Roman"/>
            <w:color w:val="3579C0"/>
            <w:sz w:val="24"/>
            <w:szCs w:val="24"/>
            <w:lang w:eastAsia="ru-RU"/>
          </w:rPr>
          <w:t>Статьей 31</w:t>
        </w:r>
      </w:hyperlink>
      <w:r w:rsidRPr="003C1F05">
        <w:rPr>
          <w:rFonts w:ascii="Times New Roman" w:eastAsia="Times New Roman" w:hAnsi="Times New Roman" w:cs="Times New Roman"/>
          <w:color w:val="000000"/>
          <w:sz w:val="24"/>
          <w:szCs w:val="24"/>
          <w:lang w:eastAsia="ru-RU"/>
        </w:rPr>
        <w:t xml:space="preserve"> Конвенции о правах ребенка провозглашается его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На основании </w:t>
      </w:r>
      <w:hyperlink r:id="rId20" w:history="1">
        <w:r w:rsidRPr="003C1F05">
          <w:rPr>
            <w:rFonts w:ascii="Times New Roman" w:eastAsia="Times New Roman" w:hAnsi="Times New Roman" w:cs="Times New Roman"/>
            <w:color w:val="3579C0"/>
            <w:sz w:val="24"/>
            <w:szCs w:val="24"/>
            <w:lang w:eastAsia="ru-RU"/>
          </w:rPr>
          <w:t>статьи 32</w:t>
        </w:r>
      </w:hyperlink>
      <w:r w:rsidRPr="003C1F05">
        <w:rPr>
          <w:rFonts w:ascii="Times New Roman" w:eastAsia="Times New Roman" w:hAnsi="Times New Roman" w:cs="Times New Roman"/>
          <w:color w:val="000000"/>
          <w:sz w:val="24"/>
          <w:szCs w:val="24"/>
          <w:lang w:eastAsia="ru-RU"/>
        </w:rPr>
        <w:t xml:space="preserve"> Конвенции о правах ребенка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имеет право на защиту от всех форм сексуальной эксплуатации и сексуального совращения (</w:t>
      </w:r>
      <w:hyperlink r:id="rId21" w:history="1">
        <w:r w:rsidRPr="003C1F05">
          <w:rPr>
            <w:rFonts w:ascii="Times New Roman" w:eastAsia="Times New Roman" w:hAnsi="Times New Roman" w:cs="Times New Roman"/>
            <w:color w:val="3579C0"/>
            <w:sz w:val="24"/>
            <w:szCs w:val="24"/>
            <w:lang w:eastAsia="ru-RU"/>
          </w:rPr>
          <w:t>статья 34</w:t>
        </w:r>
      </w:hyperlink>
      <w:r w:rsidRPr="003C1F05">
        <w:rPr>
          <w:rFonts w:ascii="Times New Roman" w:eastAsia="Times New Roman" w:hAnsi="Times New Roman" w:cs="Times New Roman"/>
          <w:color w:val="000000"/>
          <w:sz w:val="24"/>
          <w:szCs w:val="24"/>
          <w:lang w:eastAsia="ru-RU"/>
        </w:rPr>
        <w:t xml:space="preserve"> Конвенции).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Государства - участники Конвенции о правах ребенка обеспечивают, чтобы: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ни один ребенок не был подвергнут пыткам или другим жестоким, бесчеловечным или унижающим достоинство видам обращения или наказания;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ни один ребенок не был лишен свободы незаконным или произвольным образом;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каждый лишенный свободы ребенок имел право на незамедлительный доступ к правовой и другой соответствующей помощи.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Государства-участники принимают меры для борьбы с незаконным перемещением и невозвращением детей из-за границы. Государства-участники обязуются уважать и соблюдать нормы международного гуманитарного права в отношении детей, попавших в зону вооруженного конфликта. Государства-участники принимают все возможные меры для того, чтобы лица младше 15 лет не принимали прямого участия в военных действиях.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Таким образом, признавая ребенка самостоятельным субъектом права, </w:t>
      </w:r>
      <w:hyperlink r:id="rId22" w:history="1">
        <w:r w:rsidRPr="003C1F05">
          <w:rPr>
            <w:rFonts w:ascii="Times New Roman" w:eastAsia="Times New Roman" w:hAnsi="Times New Roman" w:cs="Times New Roman"/>
            <w:color w:val="3579C0"/>
            <w:sz w:val="24"/>
            <w:szCs w:val="24"/>
            <w:lang w:eastAsia="ru-RU"/>
          </w:rPr>
          <w:t>Конвенция</w:t>
        </w:r>
      </w:hyperlink>
      <w:r w:rsidRPr="003C1F05">
        <w:rPr>
          <w:rFonts w:ascii="Times New Roman" w:eastAsia="Times New Roman" w:hAnsi="Times New Roman" w:cs="Times New Roman"/>
          <w:color w:val="000000"/>
          <w:sz w:val="24"/>
          <w:szCs w:val="24"/>
          <w:lang w:eastAsia="ru-RU"/>
        </w:rPr>
        <w:t xml:space="preserve">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 России права детей регулируются следующими законодательными актами: Конституций РФ, Семейным кодексом РФ, Федеральным законом от 24.07.1998 № 124-ФЗ «Об основных гарантиях прав ребенка в Российской Федерации», Федеральным законом от 29.12.2010 № 436-ФЗ «О защите детей от информации, причиняющей вред их здоровью и развитию», Федеральным закон от 29.12.2012 № 273-ФЗ «Об образовании в Российской Федерации» и иными.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В соответствии с </w:t>
      </w:r>
      <w:r w:rsidRPr="003C1F05">
        <w:rPr>
          <w:rFonts w:ascii="Times New Roman" w:eastAsia="Times New Roman" w:hAnsi="Times New Roman" w:cs="Times New Roman"/>
          <w:b/>
          <w:bCs/>
          <w:color w:val="000000"/>
          <w:sz w:val="24"/>
          <w:szCs w:val="24"/>
          <w:lang w:eastAsia="ru-RU"/>
        </w:rPr>
        <w:t>Семейным кодексом Российской Федерации</w:t>
      </w:r>
      <w:r w:rsidRPr="003C1F05">
        <w:rPr>
          <w:rFonts w:ascii="Times New Roman" w:eastAsia="Times New Roman" w:hAnsi="Times New Roman" w:cs="Times New Roman"/>
          <w:color w:val="000000"/>
          <w:sz w:val="24"/>
          <w:szCs w:val="24"/>
          <w:lang w:eastAsia="ru-RU"/>
        </w:rPr>
        <w:t xml:space="preserve"> ребёнку предоставлены следующие неимущественные и имущественные права: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жить и воспитываться в семье (статья 54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общаться с родителями и другими родственниками (ст. 55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на защиту (Статья 56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выражать свое мнение (статья 57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на имя, отчество и фамилию (статья 58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получение содержания от своих родителей и других членов семьи (статья 60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собственности на доходы, полученные им, на имущество, приобретенное на средства ребенка (статья 60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владеть и пользоваться имуществом родителей с их согласия при совместном с ними проживании. Дети и родители, проживающие совместно, могут владеть и пользоваться имуществом друг друга по взаимному согласию (п. 4 ст. 60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lastRenderedPageBreak/>
        <w:t xml:space="preserve">Федеральный </w:t>
      </w:r>
      <w:hyperlink r:id="rId23" w:history="1">
        <w:r w:rsidRPr="003C1F05">
          <w:rPr>
            <w:rFonts w:ascii="Times New Roman" w:eastAsia="Times New Roman" w:hAnsi="Times New Roman" w:cs="Times New Roman"/>
            <w:b/>
            <w:bCs/>
            <w:color w:val="3579C0"/>
            <w:sz w:val="24"/>
            <w:szCs w:val="24"/>
            <w:lang w:eastAsia="ru-RU"/>
          </w:rPr>
          <w:t>закон</w:t>
        </w:r>
      </w:hyperlink>
      <w:r w:rsidRPr="003C1F05">
        <w:rPr>
          <w:rFonts w:ascii="Times New Roman" w:eastAsia="Times New Roman" w:hAnsi="Times New Roman" w:cs="Times New Roman"/>
          <w:b/>
          <w:bCs/>
          <w:color w:val="000000"/>
          <w:sz w:val="24"/>
          <w:szCs w:val="24"/>
          <w:lang w:eastAsia="ru-RU"/>
        </w:rPr>
        <w:t xml:space="preserve"> от 24.07.1998 № 124-ФЗ «Об основных гарантиях прав ребенка в Российской Федерации»</w:t>
      </w:r>
      <w:r w:rsidRPr="003C1F05">
        <w:rPr>
          <w:rFonts w:ascii="Times New Roman" w:eastAsia="Times New Roman" w:hAnsi="Times New Roman" w:cs="Times New Roman"/>
          <w:color w:val="000000"/>
          <w:sz w:val="24"/>
          <w:szCs w:val="24"/>
          <w:lang w:eastAsia="ru-RU"/>
        </w:rPr>
        <w:t xml:space="preserve"> (далее - Закон о гарантиях прав ребенка) устанавливает, что ребенку от рождения принадлежат и гарантируются государством права и свободы человека и гражданина в соответствии с </w:t>
      </w:r>
      <w:hyperlink r:id="rId24" w:history="1">
        <w:r w:rsidRPr="003C1F05">
          <w:rPr>
            <w:rFonts w:ascii="Times New Roman" w:eastAsia="Times New Roman" w:hAnsi="Times New Roman" w:cs="Times New Roman"/>
            <w:color w:val="3579C0"/>
            <w:sz w:val="24"/>
            <w:szCs w:val="24"/>
            <w:lang w:eastAsia="ru-RU"/>
          </w:rPr>
          <w:t>Конституцией</w:t>
        </w:r>
      </w:hyperlink>
      <w:r w:rsidRPr="003C1F05">
        <w:rPr>
          <w:rFonts w:ascii="Times New Roman" w:eastAsia="Times New Roman" w:hAnsi="Times New Roman" w:cs="Times New Roman"/>
          <w:color w:val="000000"/>
          <w:sz w:val="24"/>
          <w:szCs w:val="24"/>
          <w:lang w:eastAsia="ru-RU"/>
        </w:rPr>
        <w:t xml:space="preserve"> РФ, общепризнанными принципами и нормами международного права, международными договорами Российской Федерации, </w:t>
      </w:r>
      <w:hyperlink r:id="rId25" w:history="1">
        <w:r w:rsidRPr="003C1F05">
          <w:rPr>
            <w:rFonts w:ascii="Times New Roman" w:eastAsia="Times New Roman" w:hAnsi="Times New Roman" w:cs="Times New Roman"/>
            <w:color w:val="3579C0"/>
            <w:sz w:val="24"/>
            <w:szCs w:val="24"/>
            <w:lang w:eastAsia="ru-RU"/>
          </w:rPr>
          <w:t>Семейным</w:t>
        </w:r>
      </w:hyperlink>
      <w:r w:rsidRPr="003C1F05">
        <w:rPr>
          <w:rFonts w:ascii="Times New Roman" w:eastAsia="Times New Roman" w:hAnsi="Times New Roman" w:cs="Times New Roman"/>
          <w:color w:val="000000"/>
          <w:sz w:val="24"/>
          <w:szCs w:val="24"/>
          <w:lang w:eastAsia="ru-RU"/>
        </w:rPr>
        <w:t xml:space="preserve"> кодексом РФ и другими нормативными правовыми актами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Кроме того, данный </w:t>
      </w:r>
      <w:hyperlink r:id="rId26" w:history="1">
        <w:r w:rsidRPr="003C1F05">
          <w:rPr>
            <w:rFonts w:ascii="Times New Roman" w:eastAsia="Times New Roman" w:hAnsi="Times New Roman" w:cs="Times New Roman"/>
            <w:color w:val="3579C0"/>
            <w:sz w:val="24"/>
            <w:szCs w:val="24"/>
            <w:lang w:eastAsia="ru-RU"/>
          </w:rPr>
          <w:t>Закон</w:t>
        </w:r>
      </w:hyperlink>
      <w:r w:rsidRPr="003C1F05">
        <w:rPr>
          <w:rFonts w:ascii="Times New Roman" w:eastAsia="Times New Roman" w:hAnsi="Times New Roman" w:cs="Times New Roman"/>
          <w:color w:val="000000"/>
          <w:sz w:val="24"/>
          <w:szCs w:val="24"/>
          <w:lang w:eastAsia="ru-RU"/>
        </w:rPr>
        <w:t xml:space="preserve"> устанавливает цели государственной политики в интересах детей, в том числе: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осуществление прав детей, предусмотренных </w:t>
      </w:r>
      <w:hyperlink r:id="rId27" w:history="1">
        <w:r w:rsidRPr="003C1F05">
          <w:rPr>
            <w:rFonts w:ascii="Times New Roman" w:eastAsia="Times New Roman" w:hAnsi="Times New Roman" w:cs="Times New Roman"/>
            <w:color w:val="3579C0"/>
            <w:sz w:val="24"/>
            <w:szCs w:val="24"/>
            <w:lang w:eastAsia="ru-RU"/>
          </w:rPr>
          <w:t>Конституцией</w:t>
        </w:r>
      </w:hyperlink>
      <w:r w:rsidRPr="003C1F05">
        <w:rPr>
          <w:rFonts w:ascii="Times New Roman" w:eastAsia="Times New Roman" w:hAnsi="Times New Roman" w:cs="Times New Roman"/>
          <w:color w:val="000000"/>
          <w:sz w:val="24"/>
          <w:szCs w:val="24"/>
          <w:lang w:eastAsia="ru-RU"/>
        </w:rPr>
        <w:t xml:space="preserve">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недопущение их дискриминации;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восстановление прав детей в случаях нарушений;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формирование правовых основ гарантий прав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28" w:history="1">
        <w:r w:rsidRPr="003C1F05">
          <w:rPr>
            <w:rFonts w:ascii="Times New Roman" w:eastAsia="Times New Roman" w:hAnsi="Times New Roman" w:cs="Times New Roman"/>
            <w:color w:val="3579C0"/>
            <w:sz w:val="24"/>
            <w:szCs w:val="24"/>
            <w:lang w:eastAsia="ru-RU"/>
          </w:rPr>
          <w:t>Закон</w:t>
        </w:r>
      </w:hyperlink>
      <w:r w:rsidRPr="003C1F05">
        <w:rPr>
          <w:rFonts w:ascii="Times New Roman" w:eastAsia="Times New Roman" w:hAnsi="Times New Roman" w:cs="Times New Roman"/>
          <w:color w:val="000000"/>
          <w:sz w:val="24"/>
          <w:szCs w:val="24"/>
          <w:lang w:eastAsia="ru-RU"/>
        </w:rPr>
        <w:t xml:space="preserve"> о гарантиях прав ребенка призван создать условия для реализации прав и законных интересов ребенка. Его часто называют декларацией, мол, много тут понаписано, но ничего не работает. Позволю себе отметить, что закон сам по себе и не должен работать. Его надо применять, максимально использовать возможности, им данные. А дано им очень и очень многое.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29" w:history="1">
        <w:r w:rsidRPr="003C1F05">
          <w:rPr>
            <w:rFonts w:ascii="Times New Roman" w:eastAsia="Times New Roman" w:hAnsi="Times New Roman" w:cs="Times New Roman"/>
            <w:color w:val="3579C0"/>
            <w:sz w:val="24"/>
            <w:szCs w:val="24"/>
            <w:lang w:eastAsia="ru-RU"/>
          </w:rPr>
          <w:t>Закон</w:t>
        </w:r>
      </w:hyperlink>
      <w:r w:rsidRPr="003C1F05">
        <w:rPr>
          <w:rFonts w:ascii="Times New Roman" w:eastAsia="Times New Roman" w:hAnsi="Times New Roman" w:cs="Times New Roman"/>
          <w:color w:val="000000"/>
          <w:sz w:val="24"/>
          <w:szCs w:val="24"/>
          <w:lang w:eastAsia="ru-RU"/>
        </w:rPr>
        <w:t xml:space="preserve"> затрагивает правовые, социальные, жилищные и прочие права ребенка. Некоторые из них ребенок может защитить самостоятельно. В защите некоторых должны помогать взрослые. Ценным качеством этого документа является то, что он дает полезные определения, которые могут применяться повсеместно.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30" w:history="1">
        <w:r w:rsidRPr="003C1F05">
          <w:rPr>
            <w:rFonts w:ascii="Times New Roman" w:eastAsia="Times New Roman" w:hAnsi="Times New Roman" w:cs="Times New Roman"/>
            <w:color w:val="3579C0"/>
            <w:sz w:val="24"/>
            <w:szCs w:val="24"/>
            <w:lang w:eastAsia="ru-RU"/>
          </w:rPr>
          <w:t>Статья 7</w:t>
        </w:r>
      </w:hyperlink>
      <w:r w:rsidRPr="003C1F05">
        <w:rPr>
          <w:rFonts w:ascii="Times New Roman" w:eastAsia="Times New Roman" w:hAnsi="Times New Roman" w:cs="Times New Roman"/>
          <w:color w:val="000000"/>
          <w:sz w:val="24"/>
          <w:szCs w:val="24"/>
          <w:lang w:eastAsia="ru-RU"/>
        </w:rPr>
        <w:t xml:space="preserve"> Закона о гарантиях прав ребенка называет лиц, которые должны оказывать содействие ребенку в реализации и защите его прав и законных интересов. Такое содействие ребенок вправе получать от:</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органов государственной власти Российской Федерации, органов государственной власти субъектов РФ, должностных лиц указанных органов;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своих родителей или лиц, их заменяющих;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педагогических, медицинских, социальных работников, психологов и других специалистов;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общественных объединений (организаций) и иных некоммерческих организаций.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Родители или лица, их заменяющие, в случае нарушения прав ребенка имеют право и обязаны: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защищать жилищные права ребенка путем подачи исков о его вселении, о выселении лиц, не имеющих права проживать в жилом помещении подопечного, путем подачи заявления о предоставлении ребенку жилого помещения и пр.;</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обращаться в вышестоящие инстанции или в суд при нарушении лечебным, учебным или иным учреждением права ребенка на получение медицинских, образовательных и прочих услуг;</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подавать исковые заявления в суд о взыскании алиментов с лиц, обязанных по закону содержать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принимать меры по защите прав собственности ребенка, в том числе подавать иски об истребовании его имущества из чужого незаконного владения, о признании права собственности, применять меры самозащиты;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предъявлять требования о возмещении вреда, причиненного здоровью ребенка или его имуществу, о компенсации морального вреда, причиненного ему;</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и от близких родственников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Органы государственной власти обязаны: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принимать соответствующие нормативные правовые акты;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проводить методическую, информационную и иную работу с ребенком по разъяснению его прав и обязанностей, порядка защиты прав, установленных законодательством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поощрять исполнение ребенком обязанностей;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поддерживать практику </w:t>
      </w:r>
      <w:proofErr w:type="spellStart"/>
      <w:r w:rsidRPr="003C1F05">
        <w:rPr>
          <w:rFonts w:ascii="Times New Roman" w:eastAsia="Times New Roman" w:hAnsi="Times New Roman" w:cs="Times New Roman"/>
          <w:color w:val="000000"/>
          <w:sz w:val="24"/>
          <w:szCs w:val="24"/>
          <w:lang w:eastAsia="ru-RU"/>
        </w:rPr>
        <w:t>правоприменения</w:t>
      </w:r>
      <w:proofErr w:type="spellEnd"/>
      <w:r w:rsidRPr="003C1F05">
        <w:rPr>
          <w:rFonts w:ascii="Times New Roman" w:eastAsia="Times New Roman" w:hAnsi="Times New Roman" w:cs="Times New Roman"/>
          <w:color w:val="000000"/>
          <w:sz w:val="24"/>
          <w:szCs w:val="24"/>
          <w:lang w:eastAsia="ru-RU"/>
        </w:rPr>
        <w:t xml:space="preserve"> в области защиты прав и законных интересов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Многие задачи, связанные с защитой прав детей, призваны решать детские омбудсмены, </w:t>
      </w:r>
      <w:proofErr w:type="gramStart"/>
      <w:r w:rsidRPr="003C1F05">
        <w:rPr>
          <w:rFonts w:ascii="Times New Roman" w:eastAsia="Times New Roman" w:hAnsi="Times New Roman" w:cs="Times New Roman"/>
          <w:color w:val="000000"/>
          <w:sz w:val="24"/>
          <w:szCs w:val="24"/>
          <w:lang w:eastAsia="ru-RU"/>
        </w:rPr>
        <w:t>например</w:t>
      </w:r>
      <w:proofErr w:type="gramEnd"/>
      <w:r w:rsidRPr="003C1F05">
        <w:rPr>
          <w:rFonts w:ascii="Times New Roman" w:eastAsia="Times New Roman" w:hAnsi="Times New Roman" w:cs="Times New Roman"/>
          <w:color w:val="000000"/>
          <w:sz w:val="24"/>
          <w:szCs w:val="24"/>
          <w:lang w:eastAsia="ru-RU"/>
        </w:rPr>
        <w:t xml:space="preserve"> Уполномоченный при Президенте РФ по правам ребенка, а также уполномоченные по правам детей в регионах.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Должность Уполномоченного по правам ребенка введена </w:t>
      </w:r>
      <w:hyperlink r:id="rId31" w:history="1">
        <w:r w:rsidRPr="003C1F05">
          <w:rPr>
            <w:rFonts w:ascii="Times New Roman" w:eastAsia="Times New Roman" w:hAnsi="Times New Roman" w:cs="Times New Roman"/>
            <w:color w:val="3579C0"/>
            <w:sz w:val="24"/>
            <w:szCs w:val="24"/>
            <w:lang w:eastAsia="ru-RU"/>
          </w:rPr>
          <w:t>Указом</w:t>
        </w:r>
      </w:hyperlink>
      <w:r w:rsidRPr="003C1F05">
        <w:rPr>
          <w:rFonts w:ascii="Times New Roman" w:eastAsia="Times New Roman" w:hAnsi="Times New Roman" w:cs="Times New Roman"/>
          <w:color w:val="000000"/>
          <w:sz w:val="24"/>
          <w:szCs w:val="24"/>
          <w:lang w:eastAsia="ru-RU"/>
        </w:rPr>
        <w:t xml:space="preserve"> Президента РФ от 01.09.2009 № 986. Уполномоченный по правам ребенка назначается на должность и освобождается от должности Президентом РФ, а обеспечением его деятельности занимается Аппарат Общественной палаты РФ. Посты уполномоченных по правам ребенка, назначаемых органами законодательной власти, создавались с 2001 года во многих регионах России. Уполномоченные занимаются, в частности: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защитой прав конкретного ребенка, оказанием помощи в восстановлении его нарушенных прав;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проведением независимых проверок соблюдения прав детей учреждениями, организациями, должностными лицами;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экспертизой правовых актов, активно участвуют в законотворческом процессе, вносят предложения в государственные органы по улучшению механизмов защиты прав детей;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работой по правовому просвещению детей, их родителей, специалистов.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Путем независимого контроля уполномоченные призваны проверять соблюдение государственными органами, органами местного самоуправления, должностными лицами, организациями независимо от формы собственности и организационно-правовой формы прав детей во всех сферах их жизнедеятельности на: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жизнь и охрану здоровья;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отдых и оздоровление;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полноценное развитие;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воспитание и содержание;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образование;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информационную безопасность;</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жилье.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Уполномоченный также занимается восстановлением нарушенных прав детей, уделяя особое внимание наиболее социально уязвимым группам несовершеннолетних: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детям-инвалидам;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детям-сиротам и детям, оставшимся без попечения родителей;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детям, пострадавшим от жестокого обращения, сексуальной эксплуатации и других преступных посягательств;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безнадзорным и беспризорным детям;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несовершеннолетним правонарушителям;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иным категориям детей, находящихся в трудной жизненной ситуации.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Уполномоченный занимается также: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обеспечением защиты прав ребенка и содействием восстановлению нарушенных прав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правовым просвещением в области защиты прав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направлением запросов и получением в установленном порядке необходимых сведений, документов и материалов от федеральных органов государственной власти, органов государственной власти субъектов РФ, органов местного самоуправления, организаций и должностных лиц;</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посещением федеральных органов государственной власти, органов государственной власти субъектов РФ, органов местного самоуправления, организаций;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проведением проверок деятельности федеральных органов исполнительной власти, органов государственной власти субъектов РФ, а также должностных лиц, получением от них соответствующих разъяснений;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направлением в федеральные органы исполнительной власти, органы государственной власти субъектов РФ, органы местного самоуправления и должностным лицам, в решениях или действиях (бездействии) которых он усматривает нарушение прав и интересов ребенка, свое заключение, содержащее рекомендации относительно возможных и необходимых мер восстановления указанных прав и интересов;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привлечением в установленном порядке для осуществления экспертных и научно-аналитических работ, касающихся защиты прав ребенка, научных и иных организаций, а также ученых и специалистов, в том числе на договорной основе.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32" w:history="1">
        <w:r w:rsidRPr="003C1F05">
          <w:rPr>
            <w:rFonts w:ascii="Times New Roman" w:eastAsia="Times New Roman" w:hAnsi="Times New Roman" w:cs="Times New Roman"/>
            <w:color w:val="3579C0"/>
            <w:sz w:val="24"/>
            <w:szCs w:val="24"/>
            <w:lang w:eastAsia="ru-RU"/>
          </w:rPr>
          <w:t>Статья 9</w:t>
        </w:r>
      </w:hyperlink>
      <w:r w:rsidRPr="003C1F05">
        <w:rPr>
          <w:rFonts w:ascii="Times New Roman" w:eastAsia="Times New Roman" w:hAnsi="Times New Roman" w:cs="Times New Roman"/>
          <w:color w:val="000000"/>
          <w:sz w:val="24"/>
          <w:szCs w:val="24"/>
          <w:lang w:eastAsia="ru-RU"/>
        </w:rPr>
        <w:t xml:space="preserve"> Закона о гарантиях прав ребенка устанавливает меры по защите прав ребенка при осуществлении деятельности </w:t>
      </w:r>
      <w:r w:rsidRPr="003C1F05">
        <w:rPr>
          <w:rFonts w:ascii="Times New Roman" w:eastAsia="Times New Roman" w:hAnsi="Times New Roman" w:cs="Times New Roman"/>
          <w:b/>
          <w:bCs/>
          <w:color w:val="000000"/>
          <w:sz w:val="24"/>
          <w:szCs w:val="24"/>
          <w:lang w:eastAsia="ru-RU"/>
        </w:rPr>
        <w:t>в области его образования и воспитания</w:t>
      </w:r>
      <w:r w:rsidRPr="003C1F05">
        <w:rPr>
          <w:rFonts w:ascii="Times New Roman" w:eastAsia="Times New Roman" w:hAnsi="Times New Roman" w:cs="Times New Roman"/>
          <w:color w:val="000000"/>
          <w:sz w:val="24"/>
          <w:szCs w:val="24"/>
          <w:lang w:eastAsia="ru-RU"/>
        </w:rPr>
        <w:t xml:space="preserve">. Право на образование - это одно из основных и неотъемлемых конституционных прав граждан Российской Федерации. Закон устанавливает основные гарантии ребенка в области образования и воспитания, дополняя </w:t>
      </w:r>
      <w:hyperlink r:id="rId33" w:history="1">
        <w:r w:rsidRPr="003C1F05">
          <w:rPr>
            <w:rFonts w:ascii="Times New Roman" w:eastAsia="Times New Roman" w:hAnsi="Times New Roman" w:cs="Times New Roman"/>
            <w:color w:val="3579C0"/>
            <w:sz w:val="24"/>
            <w:szCs w:val="24"/>
            <w:lang w:eastAsia="ru-RU"/>
          </w:rPr>
          <w:t>Закон</w:t>
        </w:r>
      </w:hyperlink>
      <w:r w:rsidRPr="003C1F05">
        <w:rPr>
          <w:rFonts w:ascii="Times New Roman" w:eastAsia="Times New Roman" w:hAnsi="Times New Roman" w:cs="Times New Roman"/>
          <w:color w:val="000000"/>
          <w:sz w:val="24"/>
          <w:szCs w:val="24"/>
          <w:lang w:eastAsia="ru-RU"/>
        </w:rPr>
        <w:t xml:space="preserve"> РФ от 10.07.1992 № 3266-1 "Об образовании". Указанная </w:t>
      </w:r>
      <w:hyperlink r:id="rId34" w:history="1">
        <w:r w:rsidRPr="003C1F05">
          <w:rPr>
            <w:rFonts w:ascii="Times New Roman" w:eastAsia="Times New Roman" w:hAnsi="Times New Roman" w:cs="Times New Roman"/>
            <w:color w:val="3579C0"/>
            <w:sz w:val="24"/>
            <w:szCs w:val="24"/>
            <w:lang w:eastAsia="ru-RU"/>
          </w:rPr>
          <w:t>статья</w:t>
        </w:r>
      </w:hyperlink>
      <w:r w:rsidRPr="003C1F05">
        <w:rPr>
          <w:rFonts w:ascii="Times New Roman" w:eastAsia="Times New Roman" w:hAnsi="Times New Roman" w:cs="Times New Roman"/>
          <w:color w:val="000000"/>
          <w:sz w:val="24"/>
          <w:szCs w:val="24"/>
          <w:lang w:eastAsia="ru-RU"/>
        </w:rPr>
        <w:t xml:space="preserve"> провозглашает гарантии: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создания детьми общественных объединений (организаций) обучающихся, воспитанников;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проведения по инициативе детей дисциплинарного расследования деятельности работников образовательных учреждений;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проведения собраний и митингов по вопросам защиты нарушенных прав;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доступности для детей и их родителей уставов и иных внутренних документов образовательных и воспитательных учреждений.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Образовательные учреждения и их работники не должны ущемлять права ребенка. К числу прав ребенка, связанных с получением образования, относятся: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обучение в соответствии с федеральными государственными образовательными стандартами;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обучение по индивидуальным учебным планам в пределах федеральных государственных образовательных стандартов;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ускоренный курс обучения;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бесплатное пользование библиотечно-информационными ресурсами библиотек;</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получение дополнительных образовательных услуг (в том числе на платной основе);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участие в управлении образовательным учреждением;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получение основного общего образования на родном языке, а также на выбор языка обучения в пределах имеющихся возможностей, предоставляемых системой образования;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 случае прекращения деятельности общеобразовательного учреждения право на перевод с согласия родителей в другие образовательные учреждения такого же типа;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обучающимся аттестации;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оставление общеобразовательного учреждения до получения основного общего образования по достижении возраста 15 лет при наличии согласия родителей и органа управления образованием;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продолжение образования в образовательном учреждении на любом этапе обучения для лиц, получающих образование в семье, при их положительной аттестации и по решению родителей или лиц, их заменяющих;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право на выбор формы образования, что в данном случае означает право родителей или лиц, их заменяющих, выбрать для ребенка форму обучения.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Ущемлением прав ребенка является, в частности, не только прямое нарушение прав ребенка, но и лишение права выбора или выражения своего мнения.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Дети в возрасте старше восьми лет</w:t>
      </w:r>
      <w:r w:rsidRPr="003C1F05">
        <w:rPr>
          <w:rFonts w:ascii="Times New Roman" w:eastAsia="Times New Roman" w:hAnsi="Times New Roman" w:cs="Times New Roman"/>
          <w:color w:val="000000"/>
          <w:sz w:val="24"/>
          <w:szCs w:val="24"/>
          <w:lang w:eastAsia="ru-RU"/>
        </w:rPr>
        <w:t xml:space="preserve"> вправе создавать и быть членами общественных объединений и организаций. Это возможно в школе или ином учреждении, обеспечивающем получение основного общего образования, но не в дошкольных учреждениях. Администрация образовательных учреждений не вправе препятствовать созданию таких объединений и организаций. Такие объединения и организации не должны быть созданы политическими партиями либо являться детскими религиозными организациями.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Ученики и воспитанники вправе проводить собрания и митинги по вопросам защиты нарушенных прав - </w:t>
      </w:r>
      <w:r w:rsidRPr="003C1F05">
        <w:rPr>
          <w:rFonts w:ascii="Times New Roman" w:eastAsia="Times New Roman" w:hAnsi="Times New Roman" w:cs="Times New Roman"/>
          <w:b/>
          <w:bCs/>
          <w:color w:val="000000"/>
          <w:sz w:val="24"/>
          <w:szCs w:val="24"/>
          <w:lang w:eastAsia="ru-RU"/>
        </w:rPr>
        <w:t xml:space="preserve">во </w:t>
      </w:r>
      <w:proofErr w:type="spellStart"/>
      <w:r w:rsidRPr="003C1F05">
        <w:rPr>
          <w:rFonts w:ascii="Times New Roman" w:eastAsia="Times New Roman" w:hAnsi="Times New Roman" w:cs="Times New Roman"/>
          <w:b/>
          <w:bCs/>
          <w:color w:val="000000"/>
          <w:sz w:val="24"/>
          <w:szCs w:val="24"/>
          <w:lang w:eastAsia="ru-RU"/>
        </w:rPr>
        <w:t>внеучебное</w:t>
      </w:r>
      <w:proofErr w:type="spellEnd"/>
      <w:r w:rsidRPr="003C1F05">
        <w:rPr>
          <w:rFonts w:ascii="Times New Roman" w:eastAsia="Times New Roman" w:hAnsi="Times New Roman" w:cs="Times New Roman"/>
          <w:b/>
          <w:bCs/>
          <w:color w:val="000000"/>
          <w:sz w:val="24"/>
          <w:szCs w:val="24"/>
          <w:lang w:eastAsia="ru-RU"/>
        </w:rPr>
        <w:t xml:space="preserve"> время</w:t>
      </w:r>
      <w:r w:rsidRPr="003C1F05">
        <w:rPr>
          <w:rFonts w:ascii="Times New Roman" w:eastAsia="Times New Roman" w:hAnsi="Times New Roman" w:cs="Times New Roman"/>
          <w:color w:val="000000"/>
          <w:sz w:val="24"/>
          <w:szCs w:val="24"/>
          <w:lang w:eastAsia="ru-RU"/>
        </w:rPr>
        <w:t>.</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Собрание</w:t>
      </w:r>
      <w:r w:rsidRPr="003C1F05">
        <w:rPr>
          <w:rFonts w:ascii="Times New Roman" w:eastAsia="Times New Roman" w:hAnsi="Times New Roman" w:cs="Times New Roman"/>
          <w:color w:val="000000"/>
          <w:sz w:val="24"/>
          <w:szCs w:val="24"/>
          <w:lang w:eastAsia="ru-RU"/>
        </w:rPr>
        <w:t xml:space="preserve"> - это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lastRenderedPageBreak/>
        <w:t>Митинг</w:t>
      </w:r>
      <w:r w:rsidRPr="003C1F05">
        <w:rPr>
          <w:rFonts w:ascii="Times New Roman" w:eastAsia="Times New Roman" w:hAnsi="Times New Roman" w:cs="Times New Roman"/>
          <w:color w:val="000000"/>
          <w:sz w:val="24"/>
          <w:szCs w:val="24"/>
          <w:lang w:eastAsia="ru-RU"/>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Организаторами собраний и митингов</w:t>
      </w:r>
      <w:r w:rsidRPr="003C1F05">
        <w:rPr>
          <w:rFonts w:ascii="Times New Roman" w:eastAsia="Times New Roman" w:hAnsi="Times New Roman" w:cs="Times New Roman"/>
          <w:color w:val="000000"/>
          <w:sz w:val="24"/>
          <w:szCs w:val="24"/>
          <w:lang w:eastAsia="ru-RU"/>
        </w:rPr>
        <w:t xml:space="preserve"> могут быть один или несколько </w:t>
      </w:r>
      <w:proofErr w:type="gramStart"/>
      <w:r w:rsidRPr="003C1F05">
        <w:rPr>
          <w:rFonts w:ascii="Times New Roman" w:eastAsia="Times New Roman" w:hAnsi="Times New Roman" w:cs="Times New Roman"/>
          <w:color w:val="000000"/>
          <w:sz w:val="24"/>
          <w:szCs w:val="24"/>
          <w:lang w:eastAsia="ru-RU"/>
        </w:rPr>
        <w:t>обучающихся</w:t>
      </w:r>
      <w:proofErr w:type="gramEnd"/>
      <w:r w:rsidRPr="003C1F05">
        <w:rPr>
          <w:rFonts w:ascii="Times New Roman" w:eastAsia="Times New Roman" w:hAnsi="Times New Roman" w:cs="Times New Roman"/>
          <w:color w:val="000000"/>
          <w:sz w:val="24"/>
          <w:szCs w:val="24"/>
          <w:lang w:eastAsia="ru-RU"/>
        </w:rPr>
        <w:t xml:space="preserve"> или воспитанников образовательного учреждения или общественное объединение (организация)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 Условия проведения собраний и митингов на территории этого учреждения могут быть закреплены в уставе образовательного учреждения.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35" w:history="1">
        <w:r w:rsidRPr="003C1F05">
          <w:rPr>
            <w:rFonts w:ascii="Times New Roman" w:eastAsia="Times New Roman" w:hAnsi="Times New Roman" w:cs="Times New Roman"/>
            <w:color w:val="3579C0"/>
            <w:sz w:val="24"/>
            <w:szCs w:val="24"/>
            <w:lang w:eastAsia="ru-RU"/>
          </w:rPr>
          <w:t>Статья 10</w:t>
        </w:r>
      </w:hyperlink>
      <w:r w:rsidRPr="003C1F05">
        <w:rPr>
          <w:rFonts w:ascii="Times New Roman" w:eastAsia="Times New Roman" w:hAnsi="Times New Roman" w:cs="Times New Roman"/>
          <w:color w:val="000000"/>
          <w:sz w:val="24"/>
          <w:szCs w:val="24"/>
          <w:lang w:eastAsia="ru-RU"/>
        </w:rPr>
        <w:t xml:space="preserve"> Закона о гарантиях прав ребенка устанавливает гарантии </w:t>
      </w:r>
      <w:r w:rsidRPr="003C1F05">
        <w:rPr>
          <w:rFonts w:ascii="Times New Roman" w:eastAsia="Times New Roman" w:hAnsi="Times New Roman" w:cs="Times New Roman"/>
          <w:b/>
          <w:bCs/>
          <w:color w:val="000000"/>
          <w:sz w:val="24"/>
          <w:szCs w:val="24"/>
          <w:lang w:eastAsia="ru-RU"/>
        </w:rPr>
        <w:t>охраны здоровья детей</w:t>
      </w:r>
      <w:r w:rsidRPr="003C1F05">
        <w:rPr>
          <w:rFonts w:ascii="Times New Roman" w:eastAsia="Times New Roman" w:hAnsi="Times New Roman" w:cs="Times New Roman"/>
          <w:color w:val="000000"/>
          <w:sz w:val="24"/>
          <w:szCs w:val="24"/>
          <w:lang w:eastAsia="ru-RU"/>
        </w:rPr>
        <w:t>.</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Дети должны получать бесплатную медицинскую помощь по следующим направлениям: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профилактика заболевания;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медицинская диагностика заболеваний;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лечебно-оздоровительная работа, в том числе диспансерное наблюдение;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медицинская реабилитация детей-инвалидов и детей, страдающих хроническими заболеваниями;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санаторно-курортное лечение детей.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 профилактическое направление включаются, в частности: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укрепление материально-технической базы родильных учреждений;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регулярное проведение вакцинации детей;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раннее выявление у подростков задержки полового созревания;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правильное и рациональное питание грудных детей, а также детей в детских дошкольных учреждениях и в школах.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Медицинская диагностика предполагает проведение в том числе диспансеризаций по месту жительства детей, а также специалистами по месту воспитания или обучения, а также проведение </w:t>
      </w:r>
      <w:proofErr w:type="spellStart"/>
      <w:r w:rsidRPr="003C1F05">
        <w:rPr>
          <w:rFonts w:ascii="Times New Roman" w:eastAsia="Times New Roman" w:hAnsi="Times New Roman" w:cs="Times New Roman"/>
          <w:color w:val="000000"/>
          <w:sz w:val="24"/>
          <w:szCs w:val="24"/>
          <w:lang w:eastAsia="ru-RU"/>
        </w:rPr>
        <w:t>туберкулинодиагностики</w:t>
      </w:r>
      <w:proofErr w:type="spellEnd"/>
      <w:r w:rsidRPr="003C1F05">
        <w:rPr>
          <w:rFonts w:ascii="Times New Roman" w:eastAsia="Times New Roman" w:hAnsi="Times New Roman" w:cs="Times New Roman"/>
          <w:color w:val="000000"/>
          <w:sz w:val="24"/>
          <w:szCs w:val="24"/>
          <w:lang w:eastAsia="ru-RU"/>
        </w:rPr>
        <w:t>.</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Предоставление бесплатного обслуживания в медицинских учреждениях на территории Российской Федерации, а также бесплатного медицинского обслуживания и оперативного лечения в любом государственном и муниципальном лечебно-профилактическом учреждении происходит на основании страхового полиса.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36" w:history="1">
        <w:r w:rsidRPr="003C1F05">
          <w:rPr>
            <w:rFonts w:ascii="Times New Roman" w:eastAsia="Times New Roman" w:hAnsi="Times New Roman" w:cs="Times New Roman"/>
            <w:color w:val="3579C0"/>
            <w:sz w:val="24"/>
            <w:szCs w:val="24"/>
            <w:lang w:eastAsia="ru-RU"/>
          </w:rPr>
          <w:t>Статья 11</w:t>
        </w:r>
      </w:hyperlink>
      <w:r w:rsidRPr="003C1F05">
        <w:rPr>
          <w:rFonts w:ascii="Times New Roman" w:eastAsia="Times New Roman" w:hAnsi="Times New Roman" w:cs="Times New Roman"/>
          <w:color w:val="000000"/>
          <w:sz w:val="24"/>
          <w:szCs w:val="24"/>
          <w:lang w:eastAsia="ru-RU"/>
        </w:rPr>
        <w:t xml:space="preserve"> Закона о гарантиях прав ребенка определяет гарантии прав и законных интересов детей в сфере профессиональной ориентации, профессиональной подготовки и занятости.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Профессиональная ориентация</w:t>
      </w:r>
      <w:r w:rsidRPr="003C1F05">
        <w:rPr>
          <w:rFonts w:ascii="Times New Roman" w:eastAsia="Times New Roman" w:hAnsi="Times New Roman" w:cs="Times New Roman"/>
          <w:color w:val="000000"/>
          <w:sz w:val="24"/>
          <w:szCs w:val="24"/>
          <w:lang w:eastAsia="ru-RU"/>
        </w:rPr>
        <w:t xml:space="preserve"> - это подготовка к выбору профессии с учетом особенностей личности и кадровых потребностей работодателей, а также оказание помощи в профессиональном самоопределении и трудоустройстве. Эти услуги подростки получают в службе занятости.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b/>
          <w:bCs/>
          <w:color w:val="000000"/>
          <w:sz w:val="24"/>
          <w:szCs w:val="24"/>
          <w:lang w:eastAsia="ru-RU"/>
        </w:rPr>
        <w:t>Профессиональная подготовка</w:t>
      </w:r>
      <w:r w:rsidRPr="003C1F05">
        <w:rPr>
          <w:rFonts w:ascii="Times New Roman" w:eastAsia="Times New Roman" w:hAnsi="Times New Roman" w:cs="Times New Roman"/>
          <w:color w:val="000000"/>
          <w:sz w:val="24"/>
          <w:szCs w:val="24"/>
          <w:lang w:eastAsia="ru-RU"/>
        </w:rPr>
        <w:t xml:space="preserve"> - совокупность специальных знаний, умений и навыков, позволяющих выполнять работу в определенной области деятельности. Подростки, не имеющие профессионального образования, могут направляться органами службы занятости в образовательные учреждения для получения соответствующего образования. Эти мероприятия проводятся в отношении детей, достигших возраста 14 лет.</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hyperlink r:id="rId37" w:history="1">
        <w:r w:rsidRPr="003C1F05">
          <w:rPr>
            <w:rFonts w:ascii="Times New Roman" w:eastAsia="Times New Roman" w:hAnsi="Times New Roman" w:cs="Times New Roman"/>
            <w:color w:val="3579C0"/>
            <w:sz w:val="24"/>
            <w:szCs w:val="24"/>
            <w:lang w:eastAsia="ru-RU"/>
          </w:rPr>
          <w:t>Статья 14.1</w:t>
        </w:r>
      </w:hyperlink>
      <w:r w:rsidRPr="003C1F05">
        <w:rPr>
          <w:rFonts w:ascii="Times New Roman" w:eastAsia="Times New Roman" w:hAnsi="Times New Roman" w:cs="Times New Roman"/>
          <w:color w:val="000000"/>
          <w:sz w:val="24"/>
          <w:szCs w:val="24"/>
          <w:lang w:eastAsia="ru-RU"/>
        </w:rPr>
        <w:t xml:space="preserve"> Закона о гарантиях прав ребенка устанавливает перечень мер, призванных содействовать физическому, интеллектуальному, психическому, духовному и нравственному развитию детей. В этом содействии задействованы не только родители. Этим должны заниматься, в частности: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органы местного самоуправления;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органы законодательной и исполнительной власти субъекта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органы законодательной и исполнительной власти Российской Федерации;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юридические лица и граждане, осуществляющие предпринимательскую деятельность без образования юридического лица, которые заняты реализацией алкогольной продукции, пива и напитков, изготавливаемых на его основе, товаров только сексуального характера, в пивных ресторанах, винных барах, пивных барах, рюмочных, в других подобных местах;</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юридические лица и граждане, осуществляющие предпринимательскую деятельность без образования юридического лица, осуществляющие торговлю в общественных местах, услуги в области пользования сетью Интернет, услуги в области развлечений, досуга;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w:t>
      </w:r>
      <w:proofErr w:type="gramStart"/>
      <w:r w:rsidRPr="003C1F05">
        <w:rPr>
          <w:rFonts w:ascii="Times New Roman" w:eastAsia="Times New Roman" w:hAnsi="Times New Roman" w:cs="Times New Roman"/>
          <w:color w:val="000000"/>
          <w:sz w:val="24"/>
          <w:szCs w:val="24"/>
          <w:lang w:eastAsia="ru-RU"/>
        </w:rPr>
        <w:t>например</w:t>
      </w:r>
      <w:proofErr w:type="gramEnd"/>
      <w:r w:rsidRPr="003C1F05">
        <w:rPr>
          <w:rFonts w:ascii="Times New Roman" w:eastAsia="Times New Roman" w:hAnsi="Times New Roman" w:cs="Times New Roman"/>
          <w:color w:val="000000"/>
          <w:sz w:val="24"/>
          <w:szCs w:val="24"/>
          <w:lang w:eastAsia="ru-RU"/>
        </w:rPr>
        <w:t xml:space="preserve"> центры реабилитации, дома-интернаты;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органы внутренних дел;</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специализированные учреждения для несовершеннолетних, нуждающихся в социальной реабилитации.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Любой ребенок может попасть в ситуацию, когда ему может потребоваться защита. Ребенок, который находится в трудной жизненной ситуации, может обратиться за помощью не только к родителям (опекунам, попечителям). Право представлять интересы ребенка предоставлено: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работникам прокуратуры;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образовательным учреждениям;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медицинским учреждениям;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учреждениям по социальной защите и социальному обслуживанию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Уполномоченному при Президенте РФ по правам ребенка;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уполномоченному по правам ребенка в соответствующем субъекте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Если речь идет о судебной защите, то в качестве истцов за защитой своих прав могут обращаться законные представители детей, опекуны (попечители), органы опеки и попечительства и прокурор. Законными представителями несовершеннолетних могут являться родители, усыновители, опекуны, попечители или иные лица, которым это право предоставлено федеральным законом (</w:t>
      </w:r>
      <w:hyperlink r:id="rId38" w:history="1">
        <w:r w:rsidRPr="003C1F05">
          <w:rPr>
            <w:rFonts w:ascii="Times New Roman" w:eastAsia="Times New Roman" w:hAnsi="Times New Roman" w:cs="Times New Roman"/>
            <w:color w:val="3579C0"/>
            <w:sz w:val="24"/>
            <w:szCs w:val="24"/>
            <w:lang w:eastAsia="ru-RU"/>
          </w:rPr>
          <w:t>ч. 1 ст. 52</w:t>
        </w:r>
      </w:hyperlink>
      <w:r w:rsidRPr="003C1F05">
        <w:rPr>
          <w:rFonts w:ascii="Times New Roman" w:eastAsia="Times New Roman" w:hAnsi="Times New Roman" w:cs="Times New Roman"/>
          <w:color w:val="000000"/>
          <w:sz w:val="24"/>
          <w:szCs w:val="24"/>
          <w:lang w:eastAsia="ru-RU"/>
        </w:rPr>
        <w:t xml:space="preserve"> ГПК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Органы опеки и попечительства защищают права и интересы детей-сирот и детей, оставшихся без попечения родителей.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Следует отметить, что во всех судебных и некоторых внесудебных процедурах, связанных с участием детей и защитой их прав и законных интересов, обязательным является </w:t>
      </w:r>
      <w:r w:rsidRPr="003C1F05">
        <w:rPr>
          <w:rFonts w:ascii="Times New Roman" w:eastAsia="Times New Roman" w:hAnsi="Times New Roman" w:cs="Times New Roman"/>
          <w:b/>
          <w:bCs/>
          <w:color w:val="000000"/>
          <w:sz w:val="24"/>
          <w:szCs w:val="24"/>
          <w:lang w:eastAsia="ru-RU"/>
        </w:rPr>
        <w:t>учет мнения ребенка</w:t>
      </w:r>
      <w:r w:rsidRPr="003C1F05">
        <w:rPr>
          <w:rFonts w:ascii="Times New Roman" w:eastAsia="Times New Roman" w:hAnsi="Times New Roman" w:cs="Times New Roman"/>
          <w:color w:val="000000"/>
          <w:sz w:val="24"/>
          <w:szCs w:val="24"/>
          <w:lang w:eastAsia="ru-RU"/>
        </w:rPr>
        <w:t>. Мнение ребенка учитывается при: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выборе родителями образовательного учреждения, формы обучения (</w:t>
      </w:r>
      <w:hyperlink r:id="rId39" w:history="1">
        <w:r w:rsidRPr="003C1F05">
          <w:rPr>
            <w:rFonts w:ascii="Times New Roman" w:eastAsia="Times New Roman" w:hAnsi="Times New Roman" w:cs="Times New Roman"/>
            <w:color w:val="3579C0"/>
            <w:sz w:val="24"/>
            <w:szCs w:val="24"/>
            <w:lang w:eastAsia="ru-RU"/>
          </w:rPr>
          <w:t>п. 2 ст. 63</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разрешении родителями вопросов, касающихся семейного воспитания детей, их образования (</w:t>
      </w:r>
      <w:hyperlink r:id="rId40" w:history="1">
        <w:r w:rsidRPr="003C1F05">
          <w:rPr>
            <w:rFonts w:ascii="Times New Roman" w:eastAsia="Times New Roman" w:hAnsi="Times New Roman" w:cs="Times New Roman"/>
            <w:color w:val="3579C0"/>
            <w:sz w:val="24"/>
            <w:szCs w:val="24"/>
            <w:lang w:eastAsia="ru-RU"/>
          </w:rPr>
          <w:t>п. 2 ст. 65</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разрешении судом спора о месте жительства детей при раздельном проживании родителей (</w:t>
      </w:r>
      <w:hyperlink r:id="rId41" w:history="1">
        <w:r w:rsidRPr="003C1F05">
          <w:rPr>
            <w:rFonts w:ascii="Times New Roman" w:eastAsia="Times New Roman" w:hAnsi="Times New Roman" w:cs="Times New Roman"/>
            <w:color w:val="3579C0"/>
            <w:sz w:val="24"/>
            <w:szCs w:val="24"/>
            <w:lang w:eastAsia="ru-RU"/>
          </w:rPr>
          <w:t>п. 3 ст. 65</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рассмотрении иска родственников ребенка об устранении препятствий к общению с ним (</w:t>
      </w:r>
      <w:hyperlink r:id="rId42" w:history="1">
        <w:r w:rsidRPr="003C1F05">
          <w:rPr>
            <w:rFonts w:ascii="Times New Roman" w:eastAsia="Times New Roman" w:hAnsi="Times New Roman" w:cs="Times New Roman"/>
            <w:color w:val="3579C0"/>
            <w:sz w:val="24"/>
            <w:szCs w:val="24"/>
            <w:lang w:eastAsia="ru-RU"/>
          </w:rPr>
          <w:t>п. 3 ст. 67</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рассмотрении иска родителей о возврате им детей (</w:t>
      </w:r>
      <w:hyperlink r:id="rId43" w:history="1">
        <w:r w:rsidRPr="003C1F05">
          <w:rPr>
            <w:rFonts w:ascii="Times New Roman" w:eastAsia="Times New Roman" w:hAnsi="Times New Roman" w:cs="Times New Roman"/>
            <w:color w:val="3579C0"/>
            <w:sz w:val="24"/>
            <w:szCs w:val="24"/>
            <w:lang w:eastAsia="ru-RU"/>
          </w:rPr>
          <w:t>п. 1 ст. 68</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отказе в иске о восстановлении в родительских правах (</w:t>
      </w:r>
      <w:hyperlink r:id="rId44" w:history="1">
        <w:r w:rsidRPr="003C1F05">
          <w:rPr>
            <w:rFonts w:ascii="Times New Roman" w:eastAsia="Times New Roman" w:hAnsi="Times New Roman" w:cs="Times New Roman"/>
            <w:color w:val="3579C0"/>
            <w:sz w:val="24"/>
            <w:szCs w:val="24"/>
            <w:lang w:eastAsia="ru-RU"/>
          </w:rPr>
          <w:t>п. 4 ст. 72</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отказе в удовлетворении иска об отмене ограничения родительских прав в судебном порядке (</w:t>
      </w:r>
      <w:hyperlink r:id="rId45" w:history="1">
        <w:r w:rsidRPr="003C1F05">
          <w:rPr>
            <w:rFonts w:ascii="Times New Roman" w:eastAsia="Times New Roman" w:hAnsi="Times New Roman" w:cs="Times New Roman"/>
            <w:color w:val="3579C0"/>
            <w:sz w:val="24"/>
            <w:szCs w:val="24"/>
            <w:lang w:eastAsia="ru-RU"/>
          </w:rPr>
          <w:t>п. 2 ст. 76</w:t>
        </w:r>
      </w:hyperlink>
      <w:r w:rsidRPr="003C1F05">
        <w:rPr>
          <w:rFonts w:ascii="Times New Roman" w:eastAsia="Times New Roman" w:hAnsi="Times New Roman" w:cs="Times New Roman"/>
          <w:color w:val="000000"/>
          <w:sz w:val="24"/>
          <w:szCs w:val="24"/>
          <w:lang w:eastAsia="ru-RU"/>
        </w:rPr>
        <w:t xml:space="preserve"> СК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рассмотрении дел об оспаривании записи об отцовстве (</w:t>
      </w:r>
      <w:hyperlink r:id="rId46" w:history="1">
        <w:r w:rsidRPr="003C1F05">
          <w:rPr>
            <w:rFonts w:ascii="Times New Roman" w:eastAsia="Times New Roman" w:hAnsi="Times New Roman" w:cs="Times New Roman"/>
            <w:color w:val="3579C0"/>
            <w:sz w:val="24"/>
            <w:szCs w:val="24"/>
            <w:lang w:eastAsia="ru-RU"/>
          </w:rPr>
          <w:t>п. 9</w:t>
        </w:r>
      </w:hyperlink>
      <w:r w:rsidRPr="003C1F05">
        <w:rPr>
          <w:rFonts w:ascii="Times New Roman" w:eastAsia="Times New Roman" w:hAnsi="Times New Roman" w:cs="Times New Roman"/>
          <w:color w:val="000000"/>
          <w:sz w:val="24"/>
          <w:szCs w:val="24"/>
          <w:lang w:eastAsia="ru-RU"/>
        </w:rPr>
        <w:t xml:space="preserve"> Постановления Пленума Верховного Суда РФ от 25.10.1996 N 9 "О применении судами Семейного кодекса Российской Федерации при рассмотрении дел об установлении отцовства и о взыскании алиментов").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Суд при рассмотрении дел, касающихся судьбы детей, обязан непосредственно исследовать доказательства по делу, в том числе: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заслушать объяснения сторон и третьих лиц, показания свидетелей, заключения органа опеки и попечительства, консультации и пояснения специалистов;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ознакомиться с письменными доказательствами;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осмотреть вещественные доказательства;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прослушать аудиозаписи и просмотреть видеозаписи.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Закон устанавливает </w:t>
      </w:r>
      <w:r w:rsidRPr="003C1F05">
        <w:rPr>
          <w:rFonts w:ascii="Times New Roman" w:eastAsia="Times New Roman" w:hAnsi="Times New Roman" w:cs="Times New Roman"/>
          <w:b/>
          <w:bCs/>
          <w:color w:val="000000"/>
          <w:sz w:val="24"/>
          <w:szCs w:val="24"/>
          <w:lang w:eastAsia="ru-RU"/>
        </w:rPr>
        <w:t>дополнительные гарантии защиты прав детей при</w:t>
      </w:r>
      <w:r w:rsidRPr="003C1F05">
        <w:rPr>
          <w:rFonts w:ascii="Times New Roman" w:eastAsia="Times New Roman" w:hAnsi="Times New Roman" w:cs="Times New Roman"/>
          <w:color w:val="000000"/>
          <w:sz w:val="24"/>
          <w:szCs w:val="24"/>
          <w:lang w:eastAsia="ru-RU"/>
        </w:rPr>
        <w:t>:</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регулировании внесудебных процедур, связанных с участием детей и (или) защитой их прав и законных интересов;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принятии решений о наказаниях, которые могут применяться к несовершеннолетним, совершившим правонарушения.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Так, судебные решения, вынесенные в отношении ребенка, должны учитывать свойства его личности, возраст, социальное положение. Кроме того, в отношении детей предусмотрена возможность замены уголовного преследования мерами воспитательного воздействия (</w:t>
      </w:r>
      <w:hyperlink r:id="rId47" w:history="1">
        <w:r w:rsidRPr="003C1F05">
          <w:rPr>
            <w:rFonts w:ascii="Times New Roman" w:eastAsia="Times New Roman" w:hAnsi="Times New Roman" w:cs="Times New Roman"/>
            <w:color w:val="3579C0"/>
            <w:sz w:val="24"/>
            <w:szCs w:val="24"/>
            <w:lang w:eastAsia="ru-RU"/>
          </w:rPr>
          <w:t>ст. 431</w:t>
        </w:r>
      </w:hyperlink>
      <w:r w:rsidRPr="003C1F05">
        <w:rPr>
          <w:rFonts w:ascii="Times New Roman" w:eastAsia="Times New Roman" w:hAnsi="Times New Roman" w:cs="Times New Roman"/>
          <w:color w:val="000000"/>
          <w:sz w:val="24"/>
          <w:szCs w:val="24"/>
          <w:lang w:eastAsia="ru-RU"/>
        </w:rPr>
        <w:t xml:space="preserve"> УПК РФ). Такая замена возможна, если будет установлено, что исправление несовершеннолетнего обвиняемого может быть достигнуто без применения наказания.</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 xml:space="preserve">В некоторых регионах созданы так называемые </w:t>
      </w:r>
      <w:r w:rsidRPr="003C1F05">
        <w:rPr>
          <w:rFonts w:ascii="Times New Roman" w:eastAsia="Times New Roman" w:hAnsi="Times New Roman" w:cs="Times New Roman"/>
          <w:b/>
          <w:bCs/>
          <w:color w:val="000000"/>
          <w:sz w:val="24"/>
          <w:szCs w:val="24"/>
          <w:lang w:eastAsia="ru-RU"/>
        </w:rPr>
        <w:t>ювенальные суды</w:t>
      </w:r>
      <w:r w:rsidRPr="003C1F05">
        <w:rPr>
          <w:rFonts w:ascii="Times New Roman" w:eastAsia="Times New Roman" w:hAnsi="Times New Roman" w:cs="Times New Roman"/>
          <w:color w:val="000000"/>
          <w:sz w:val="24"/>
          <w:szCs w:val="24"/>
          <w:lang w:eastAsia="ru-RU"/>
        </w:rPr>
        <w:t>. Сама процедура адаптирована под детское восприятие (например, отсутствуют клетки, судьи называют обвиняемых по имени без употребления слова "подсудимый" и т.д.). Как правило, несовершеннолетних приговаривают к условным срокам, исправительным работам и к принудительному воспитанию в закрытой спецшколе.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Закон устанавливает также особенности судебного порядка разрешения споров с участием несовершеннолетних. Вред, причиненный ребенку, должен возмещаться по тем же основаниям и на тех же условиях, что и вред, причиненный взрослому человеку. У ребенка может быть имущество, которое может пострадать, и здоровье, куда более хрупкое, чем здоровье взрослого. Ребенок также вправе получить возмещение морального вреда, т.е. компенсацию за нравственные и психические страдания. Так, в интересах детей предъявляются следующие иски о:</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возмещении ущерба, причиненного некачественным товаром, работой или услугой в соответствии с законодательством о защите прав потребителей;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расторжении договоров купли-продажи вследствие нарушения договорных обязательств;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взыскании морального вреда;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возмещении ущерба, причиненного дорожно-транспортным происшествием;</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возмещении ущерба, нанесенного затоплением квартиры;</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возмещении вреда в связи со смертью кормильца.</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По достижении 14 лет ребенок может обратиться в суд сам. Однако, как правило, права ребенка защищает законный представитель, т.е. родитель. Часто возникают вопросы относительно того, кто должен отвечать за вред, причиненный ребенку в школе.</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На сегодняшний день 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должностные лица и граждане, виновные в этом, несут дисциплинарную, административную, уголовную и гражданско-правовую ответственность.</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Ребенок может обратиться в правоохранительные органы и органы опеки с заявлением о нарушении своих прав.</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Так, в соответствии со статьей 5.35 Кодекса Российской Федерации об административных правонарушениях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 нарушение родителями или иными законными представителями несовершеннолетних их прав и интересов, выразившееся, в том числе в лишении права на общение с родителями или близкими родственниками, в намеренном сокрытии места нахождения детей помимо их воли, влечет наложение административного штрафа в размере от двух тысяч до трех тысяч рублей. А повторное совершение данного административного правонарушения - наложение административного штрафа в размере от четырех тысяч до пяти тысяч рублей или административный арест на срок до пяти суток.</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Уголовным кодексом Российской Федерации (далее УК РФ) в целях охраны и защиты прав и законных интересов ребенка предусмотрен более суровый вид ответственности.</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Например, за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наказывается лишением свободы на срок до пяти лет (статья 150 УК РФ</w:t>
      </w:r>
      <w:proofErr w:type="gramStart"/>
      <w:r w:rsidRPr="003C1F05">
        <w:rPr>
          <w:rFonts w:ascii="Times New Roman" w:eastAsia="Times New Roman" w:hAnsi="Times New Roman" w:cs="Times New Roman"/>
          <w:color w:val="000000"/>
          <w:sz w:val="24"/>
          <w:szCs w:val="24"/>
          <w:lang w:eastAsia="ru-RU"/>
        </w:rPr>
        <w:t>).То</w:t>
      </w:r>
      <w:proofErr w:type="gramEnd"/>
      <w:r w:rsidRPr="003C1F05">
        <w:rPr>
          <w:rFonts w:ascii="Times New Roman" w:eastAsia="Times New Roman" w:hAnsi="Times New Roman" w:cs="Times New Roman"/>
          <w:color w:val="000000"/>
          <w:sz w:val="24"/>
          <w:szCs w:val="24"/>
          <w:lang w:eastAsia="ru-RU"/>
        </w:rPr>
        <w:t xml:space="preserve"> же деяние, совершенное родителем, педагогом либо иным лицом, на которое законом возложены обязанности по воспитанию несовершеннолетнего, наказывается лишением свободы на срок до шести лет.</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наказывается лишением свободы на срок до четырех лет (статья 151 УК РФ).</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t>За то же деяние, совершенное родителем, педагогом либо иным лицом, на которое законом возложены обязанности по воспитанию несовершеннолетнего, предусмотрено наказание в виде лишения свободы на срок до пяти лет.</w:t>
      </w:r>
    </w:p>
    <w:p w:rsidR="003C1F05" w:rsidRPr="003C1F05" w:rsidRDefault="003C1F05" w:rsidP="003C1F05">
      <w:pPr>
        <w:spacing w:before="150" w:after="150" w:line="240" w:lineRule="auto"/>
        <w:jc w:val="both"/>
        <w:rPr>
          <w:rFonts w:ascii="Times New Roman" w:eastAsia="Times New Roman" w:hAnsi="Times New Roman" w:cs="Times New Roman"/>
          <w:color w:val="000000"/>
          <w:sz w:val="24"/>
          <w:szCs w:val="24"/>
          <w:lang w:eastAsia="ru-RU"/>
        </w:rPr>
      </w:pPr>
      <w:r w:rsidRPr="003C1F05">
        <w:rPr>
          <w:rFonts w:ascii="Times New Roman" w:eastAsia="Times New Roman" w:hAnsi="Times New Roman" w:cs="Times New Roman"/>
          <w:color w:val="000000"/>
          <w:sz w:val="24"/>
          <w:szCs w:val="24"/>
          <w:lang w:eastAsia="ru-RU"/>
        </w:rPr>
        <w:lastRenderedPageBreak/>
        <w:t>Статьей 156 УК РФ предусмотрено наказание в виде лишения свободы на срок до трех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B841FD" w:rsidRPr="003C1F05" w:rsidRDefault="00B841FD">
      <w:pPr>
        <w:rPr>
          <w:rFonts w:ascii="Times New Roman" w:hAnsi="Times New Roman" w:cs="Times New Roman"/>
        </w:rPr>
      </w:pPr>
    </w:p>
    <w:sectPr w:rsidR="00B841FD" w:rsidRPr="003C1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05"/>
    <w:rsid w:val="003C1F05"/>
    <w:rsid w:val="00B8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EB129-C660-41BA-BF5A-696FB7B6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16629">
      <w:bodyDiv w:val="1"/>
      <w:marLeft w:val="0"/>
      <w:marRight w:val="0"/>
      <w:marTop w:val="0"/>
      <w:marBottom w:val="0"/>
      <w:divBdr>
        <w:top w:val="none" w:sz="0" w:space="0" w:color="auto"/>
        <w:left w:val="none" w:sz="0" w:space="0" w:color="auto"/>
        <w:bottom w:val="none" w:sz="0" w:space="0" w:color="auto"/>
        <w:right w:val="none" w:sz="0" w:space="0" w:color="auto"/>
      </w:divBdr>
      <w:divsChild>
        <w:div w:id="1075127028">
          <w:marLeft w:val="0"/>
          <w:marRight w:val="0"/>
          <w:marTop w:val="0"/>
          <w:marBottom w:val="0"/>
          <w:divBdr>
            <w:top w:val="none" w:sz="0" w:space="0" w:color="auto"/>
            <w:left w:val="none" w:sz="0" w:space="0" w:color="auto"/>
            <w:bottom w:val="none" w:sz="0" w:space="0" w:color="auto"/>
            <w:right w:val="none" w:sz="0" w:space="0" w:color="auto"/>
          </w:divBdr>
          <w:divsChild>
            <w:div w:id="218171758">
              <w:marLeft w:val="0"/>
              <w:marRight w:val="0"/>
              <w:marTop w:val="0"/>
              <w:marBottom w:val="0"/>
              <w:divBdr>
                <w:top w:val="none" w:sz="0" w:space="0" w:color="auto"/>
                <w:left w:val="none" w:sz="0" w:space="0" w:color="auto"/>
                <w:bottom w:val="none" w:sz="0" w:space="0" w:color="auto"/>
                <w:right w:val="none" w:sz="0" w:space="0" w:color="auto"/>
              </w:divBdr>
              <w:divsChild>
                <w:div w:id="672537732">
                  <w:marLeft w:val="0"/>
                  <w:marRight w:val="0"/>
                  <w:marTop w:val="0"/>
                  <w:marBottom w:val="0"/>
                  <w:divBdr>
                    <w:top w:val="none" w:sz="0" w:space="0" w:color="auto"/>
                    <w:left w:val="none" w:sz="0" w:space="0" w:color="auto"/>
                    <w:bottom w:val="none" w:sz="0" w:space="0" w:color="auto"/>
                    <w:right w:val="none" w:sz="0" w:space="0" w:color="auto"/>
                  </w:divBdr>
                  <w:divsChild>
                    <w:div w:id="1133792205">
                      <w:marLeft w:val="0"/>
                      <w:marRight w:val="0"/>
                      <w:marTop w:val="0"/>
                      <w:marBottom w:val="0"/>
                      <w:divBdr>
                        <w:top w:val="none" w:sz="0" w:space="0" w:color="auto"/>
                        <w:left w:val="none" w:sz="0" w:space="0" w:color="auto"/>
                        <w:bottom w:val="none" w:sz="0" w:space="0" w:color="auto"/>
                        <w:right w:val="none" w:sz="0" w:space="0" w:color="auto"/>
                      </w:divBdr>
                      <w:divsChild>
                        <w:div w:id="1192913479">
                          <w:marLeft w:val="0"/>
                          <w:marRight w:val="0"/>
                          <w:marTop w:val="0"/>
                          <w:marBottom w:val="0"/>
                          <w:divBdr>
                            <w:top w:val="none" w:sz="0" w:space="0" w:color="auto"/>
                            <w:left w:val="none" w:sz="0" w:space="0" w:color="auto"/>
                            <w:bottom w:val="none" w:sz="0" w:space="0" w:color="auto"/>
                            <w:right w:val="none" w:sz="0" w:space="0" w:color="auto"/>
                          </w:divBdr>
                          <w:divsChild>
                            <w:div w:id="932937432">
                              <w:marLeft w:val="0"/>
                              <w:marRight w:val="0"/>
                              <w:marTop w:val="0"/>
                              <w:marBottom w:val="0"/>
                              <w:divBdr>
                                <w:top w:val="none" w:sz="0" w:space="0" w:color="auto"/>
                                <w:left w:val="none" w:sz="0" w:space="0" w:color="auto"/>
                                <w:bottom w:val="none" w:sz="0" w:space="0" w:color="auto"/>
                                <w:right w:val="none" w:sz="0" w:space="0" w:color="auto"/>
                              </w:divBdr>
                              <w:divsChild>
                                <w:div w:id="246111567">
                                  <w:marLeft w:val="0"/>
                                  <w:marRight w:val="0"/>
                                  <w:marTop w:val="0"/>
                                  <w:marBottom w:val="0"/>
                                  <w:divBdr>
                                    <w:top w:val="none" w:sz="0" w:space="0" w:color="auto"/>
                                    <w:left w:val="none" w:sz="0" w:space="0" w:color="auto"/>
                                    <w:bottom w:val="none" w:sz="0" w:space="0" w:color="auto"/>
                                    <w:right w:val="none" w:sz="0" w:space="0" w:color="auto"/>
                                  </w:divBdr>
                                  <w:divsChild>
                                    <w:div w:id="896937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7EFD6D1767A999976A14DA0E95EF9DD02C3113C5A45EA1A6686AD5643F0B520FAE1884CE75KDI1M" TargetMode="External"/><Relationship Id="rId18" Type="http://schemas.openxmlformats.org/officeDocument/2006/relationships/hyperlink" Target="consultantplus://offline/ref=B17EFD6D1767A999976A14DA0E95EF9DD02C3113C5A45EA1A6686AD5643F0B520FAE1884CE70KDI9M" TargetMode="External"/><Relationship Id="rId26" Type="http://schemas.openxmlformats.org/officeDocument/2006/relationships/hyperlink" Target="consultantplus://offline/ref=B17EFD6D1767A999976A14DA0E95EF9DD827361CC8F709A3F73D64D06C6F434241EB1585CF74D949K6IBM" TargetMode="External"/><Relationship Id="rId39" Type="http://schemas.openxmlformats.org/officeDocument/2006/relationships/hyperlink" Target="consultantplus://offline/ref=B17EFD6D1767A999976A14DA0E95EF9DD8273619C7FA09A3F73D64D06C6F434241EB15K8I7M" TargetMode="External"/><Relationship Id="rId3" Type="http://schemas.openxmlformats.org/officeDocument/2006/relationships/webSettings" Target="webSettings.xml"/><Relationship Id="rId21" Type="http://schemas.openxmlformats.org/officeDocument/2006/relationships/hyperlink" Target="consultantplus://offline/ref=B17EFD6D1767A999976A14DA0E95EF9DD02C3113C5A45EA1A6686AD5643F0B520FAE1884CE71KDIAM" TargetMode="External"/><Relationship Id="rId34" Type="http://schemas.openxmlformats.org/officeDocument/2006/relationships/hyperlink" Target="consultantplus://offline/ref=B17EFD6D1767A999976A14DA0E95EF9DD827361CC8F709A3F73D64D06C6F434241EB1585CF74D94CK6IDM" TargetMode="External"/><Relationship Id="rId42" Type="http://schemas.openxmlformats.org/officeDocument/2006/relationships/hyperlink" Target="consultantplus://offline/ref=B17EFD6D1767A999976A14DA0E95EF9DD8273619C7FA09A3F73D64D06C6F434241EB1585CF74DA4AK6I9M" TargetMode="External"/><Relationship Id="rId47" Type="http://schemas.openxmlformats.org/officeDocument/2006/relationships/hyperlink" Target="consultantplus://offline/ref=B17EFD6D1767A999976A14DA0E95EF9DD826371ECFFB09A3F73D64D06C6F434241EB1585CF76D049K6I7M" TargetMode="External"/><Relationship Id="rId7" Type="http://schemas.openxmlformats.org/officeDocument/2006/relationships/hyperlink" Target="consultantplus://offline/ref=B17EFD6D1767A999976A14DA0E95EF9DD02C3113C5A45EA1A6686AKDI5M" TargetMode="External"/><Relationship Id="rId12" Type="http://schemas.openxmlformats.org/officeDocument/2006/relationships/hyperlink" Target="consultantplus://offline/ref=B17EFD6D1767A999976A14DA0E95EF9DD02C3113C5A45EA1A6686AD5643F0B520FAE1884CF7CKDIAM" TargetMode="External"/><Relationship Id="rId17" Type="http://schemas.openxmlformats.org/officeDocument/2006/relationships/hyperlink" Target="consultantplus://offline/ref=B17EFD6D1767A999976A14DA0E95EF9DD02C3113C5A45EA1A6686AD5643F0B520FAE1884CE77KDIBM" TargetMode="External"/><Relationship Id="rId25" Type="http://schemas.openxmlformats.org/officeDocument/2006/relationships/hyperlink" Target="consultantplus://offline/ref=B17EFD6D1767A999976A14DA0E95EF9DD8273619C7FA09A3F73D64D06CK6IFM" TargetMode="External"/><Relationship Id="rId33" Type="http://schemas.openxmlformats.org/officeDocument/2006/relationships/hyperlink" Target="consultantplus://offline/ref=B17EFD6D1767A999976A14DA0E95EF9DD826361FCEFB09A3F73D64D06CK6IFM" TargetMode="External"/><Relationship Id="rId38" Type="http://schemas.openxmlformats.org/officeDocument/2006/relationships/hyperlink" Target="consultantplus://offline/ref=B17EFD6D1767A999976A14DA0E95EF9DD8263518CCFA09A3F73D64D06C6F434241EB1585CF74DB4FK6IDM" TargetMode="External"/><Relationship Id="rId46" Type="http://schemas.openxmlformats.org/officeDocument/2006/relationships/hyperlink" Target="consultantplus://offline/ref=B17EFD6D1767A999976A14DA0E95EF9DDF23361CC8F954A9FF6468D26B601C5546A21984CF74DBK4IBM" TargetMode="External"/><Relationship Id="rId2" Type="http://schemas.openxmlformats.org/officeDocument/2006/relationships/settings" Target="settings.xml"/><Relationship Id="rId16" Type="http://schemas.openxmlformats.org/officeDocument/2006/relationships/hyperlink" Target="consultantplus://offline/ref=B17EFD6D1767A999976A14DA0E95EF9DD02C3113C5A45EA1A6686AD5643F0B520FAE1884CE75KDICM" TargetMode="External"/><Relationship Id="rId20" Type="http://schemas.openxmlformats.org/officeDocument/2006/relationships/hyperlink" Target="consultantplus://offline/ref=B17EFD6D1767A999976A14DA0E95EF9DD02C3113C5A45EA1A6686AD5643F0B520FAE1884CE70KDICM" TargetMode="External"/><Relationship Id="rId29" Type="http://schemas.openxmlformats.org/officeDocument/2006/relationships/hyperlink" Target="consultantplus://offline/ref=B17EFD6D1767A999976A14DA0E95EF9DD827361CC8F709A3F73D64D06CK6IFM" TargetMode="External"/><Relationship Id="rId41" Type="http://schemas.openxmlformats.org/officeDocument/2006/relationships/hyperlink" Target="consultantplus://offline/ref=B17EFD6D1767A999976A14DA0E95EF9DD8273619C7FA09A3F73D64D06C6F434241EB1585CF74DA4BK6IAM" TargetMode="External"/><Relationship Id="rId1" Type="http://schemas.openxmlformats.org/officeDocument/2006/relationships/styles" Target="styles.xml"/><Relationship Id="rId6" Type="http://schemas.openxmlformats.org/officeDocument/2006/relationships/hyperlink" Target="consultantplus://offline/ref=B17EFD6D1767A999976A14DA0E95EF9DD02C3113C5A45EA1A6686AKDI5M" TargetMode="External"/><Relationship Id="rId11" Type="http://schemas.openxmlformats.org/officeDocument/2006/relationships/hyperlink" Target="consultantplus://offline/ref=B17EFD6D1767A999976A14DA0E95EF9DD02C3113C5A45EA1A6686AD5643F0B520FAE1884CF7CKDI9M" TargetMode="External"/><Relationship Id="rId24" Type="http://schemas.openxmlformats.org/officeDocument/2006/relationships/hyperlink" Target="consultantplus://offline/ref=B17EFD6D1767A999976A14DA0E95EF9DDB2D331FC5A45EA1A6686AKDI5M" TargetMode="External"/><Relationship Id="rId32" Type="http://schemas.openxmlformats.org/officeDocument/2006/relationships/hyperlink" Target="consultantplus://offline/ref=B17EFD6D1767A999976A14DA0E95EF9DD827361CC8F709A3F73D64D06C6F434241EB1585CF74D94CK6IDM" TargetMode="External"/><Relationship Id="rId37" Type="http://schemas.openxmlformats.org/officeDocument/2006/relationships/hyperlink" Target="consultantplus://offline/ref=B17EFD6D1767A999976A14DA0E95EF9DD827361CC8F709A3F73D64D06C6F434241EB1585CF74D84CK6I7M" TargetMode="External"/><Relationship Id="rId40" Type="http://schemas.openxmlformats.org/officeDocument/2006/relationships/hyperlink" Target="consultantplus://offline/ref=B17EFD6D1767A999976A14DA0E95EF9DD8273619C7FA09A3F73D64D06C6F434241EB1585CF74DA4BK6ICM" TargetMode="External"/><Relationship Id="rId45" Type="http://schemas.openxmlformats.org/officeDocument/2006/relationships/hyperlink" Target="consultantplus://offline/ref=B17EFD6D1767A999976A14DA0E95EF9DD8273619C7FA09A3F73D64D06C6F434241EB1585CF74DA4DK6I7M" TargetMode="External"/><Relationship Id="rId5" Type="http://schemas.openxmlformats.org/officeDocument/2006/relationships/hyperlink" Target="consultantplus://offline/ref=B17EFD6D1767A999976A11D50D95EF9DD820351CCEF954A9FF6468D2K6IBM" TargetMode="External"/><Relationship Id="rId15" Type="http://schemas.openxmlformats.org/officeDocument/2006/relationships/hyperlink" Target="consultantplus://offline/ref=B17EFD6D1767A999976A14DA0E95EF9DD02C3113C5A45EA1A6686AD5643F0B520FAE1884CE74KDIBM" TargetMode="External"/><Relationship Id="rId23" Type="http://schemas.openxmlformats.org/officeDocument/2006/relationships/hyperlink" Target="consultantplus://offline/ref=B17EFD6D1767A999976A14DA0E95EF9DD827361CC8F709A3F73D64D06C6F434241EB1585CF74D94EK6IEM" TargetMode="External"/><Relationship Id="rId28" Type="http://schemas.openxmlformats.org/officeDocument/2006/relationships/hyperlink" Target="consultantplus://offline/ref=B17EFD6D1767A999976A14DA0E95EF9DD827361CC8F709A3F73D64D06CK6IFM" TargetMode="External"/><Relationship Id="rId36" Type="http://schemas.openxmlformats.org/officeDocument/2006/relationships/hyperlink" Target="consultantplus://offline/ref=B17EFD6D1767A999976A14DA0E95EF9DD827361CC8F709A3F73D64D06C6F434241EB1585CF74D943K6ICM" TargetMode="External"/><Relationship Id="rId49" Type="http://schemas.openxmlformats.org/officeDocument/2006/relationships/theme" Target="theme/theme1.xml"/><Relationship Id="rId10" Type="http://schemas.openxmlformats.org/officeDocument/2006/relationships/hyperlink" Target="consultantplus://offline/ref=B17EFD6D1767A999976A14DA0E95EF9DD02C3113C5A45EA1A6686AD5643F0B520FAE1884CF71KDIDM" TargetMode="External"/><Relationship Id="rId19" Type="http://schemas.openxmlformats.org/officeDocument/2006/relationships/hyperlink" Target="consultantplus://offline/ref=B17EFD6D1767A999976A14DA0E95EF9DD02C3113C5A45EA1A6686AD5643F0B520FAE1884CE70KDIBM" TargetMode="External"/><Relationship Id="rId31" Type="http://schemas.openxmlformats.org/officeDocument/2006/relationships/hyperlink" Target="consultantplus://offline/ref=B17EFD6D1767A999976A14DA0E95EF9DD0243513CAF954A9FF6468D26B601C5546A21984CF74D9K4ICM" TargetMode="External"/><Relationship Id="rId44" Type="http://schemas.openxmlformats.org/officeDocument/2006/relationships/hyperlink" Target="consultantplus://offline/ref=B17EFD6D1767A999976A14DA0E95EF9DD8273619C7FA09A3F73D64D06C6F434241EB1585CF74DA4FK6I7M" TargetMode="External"/><Relationship Id="rId4" Type="http://schemas.openxmlformats.org/officeDocument/2006/relationships/hyperlink" Target="consultantplus://offline/ref=B17EFD6D1767A999976A11D50D95EF9DD820351CCEF954A9FF6468D2K6IBM" TargetMode="External"/><Relationship Id="rId9" Type="http://schemas.openxmlformats.org/officeDocument/2006/relationships/hyperlink" Target="consultantplus://offline/ref=B17EFD6D1767A999976A14DA0E95EF9DD02C3113C5A45EA1A6686AD5643F0B520FAE1884CF71KDI0M" TargetMode="External"/><Relationship Id="rId14" Type="http://schemas.openxmlformats.org/officeDocument/2006/relationships/hyperlink" Target="consultantplus://offline/ref=B17EFD6D1767A999976A14DA0E95EF9DD02C3113C5A45EA1A6686AD5643F0B520FAE1884CF7DKDIEM" TargetMode="External"/><Relationship Id="rId22" Type="http://schemas.openxmlformats.org/officeDocument/2006/relationships/hyperlink" Target="consultantplus://offline/ref=B17EFD6D1767A999976A14DA0E95EF9DD02C3113C5A45EA1A6686AKDI5M" TargetMode="External"/><Relationship Id="rId27" Type="http://schemas.openxmlformats.org/officeDocument/2006/relationships/hyperlink" Target="consultantplus://offline/ref=B17EFD6D1767A999976A14DA0E95EF9DDB2D331FC5A45EA1A6686AKDI5M" TargetMode="External"/><Relationship Id="rId30" Type="http://schemas.openxmlformats.org/officeDocument/2006/relationships/hyperlink" Target="consultantplus://offline/ref=B17EFD6D1767A999976A14DA0E95EF9DD827361CC8F709A3F73D64D06C6F434241EB1585CF74D94EK6ICM" TargetMode="External"/><Relationship Id="rId35" Type="http://schemas.openxmlformats.org/officeDocument/2006/relationships/hyperlink" Target="consultantplus://offline/ref=B17EFD6D1767A999976A14DA0E95EF9DD827361CC8F709A3F73D64D06C6F434241EB1585KCIDM" TargetMode="External"/><Relationship Id="rId43" Type="http://schemas.openxmlformats.org/officeDocument/2006/relationships/hyperlink" Target="consultantplus://offline/ref=B17EFD6D1767A999976A14DA0E95EF9DD8273619C7FA09A3F73D64D06C6F434241EB1585CF74DA49K6IFM" TargetMode="External"/><Relationship Id="rId48" Type="http://schemas.openxmlformats.org/officeDocument/2006/relationships/fontTable" Target="fontTable.xml"/><Relationship Id="rId8" Type="http://schemas.openxmlformats.org/officeDocument/2006/relationships/hyperlink" Target="consultantplus://offline/ref=B17EFD6D1767A999976A14DA0E95EF9DD02C3113C5A45EA1A6686AD5643F0B520FAE1884CF77KD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5814</Words>
  <Characters>33145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Admin_Alexandr</dc:creator>
  <cp:keywords/>
  <dc:description/>
  <cp:lastModifiedBy>Admin_Alexandr</cp:lastModifiedBy>
  <cp:revision>1</cp:revision>
  <dcterms:created xsi:type="dcterms:W3CDTF">2022-01-12T17:22:00Z</dcterms:created>
  <dcterms:modified xsi:type="dcterms:W3CDTF">2022-01-12T17:24:00Z</dcterms:modified>
</cp:coreProperties>
</file>