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BE9C" w14:textId="77777777" w:rsidR="002E3D21" w:rsidRDefault="002E3D21" w:rsidP="002E3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Pr="00282C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9521E" w14:textId="77777777" w:rsidR="002E3D21" w:rsidRDefault="002E3D21" w:rsidP="002E3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</w:t>
      </w:r>
      <w:r w:rsidRPr="00282CBE">
        <w:rPr>
          <w:rFonts w:ascii="Times New Roman" w:hAnsi="Times New Roman" w:cs="Times New Roman"/>
          <w:sz w:val="28"/>
          <w:szCs w:val="28"/>
        </w:rPr>
        <w:t xml:space="preserve"> </w:t>
      </w:r>
      <w:r w:rsidRPr="00282C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282CBE">
        <w:rPr>
          <w:rFonts w:ascii="Times New Roman" w:hAnsi="Times New Roman" w:cs="Times New Roman"/>
          <w:sz w:val="28"/>
          <w:szCs w:val="28"/>
        </w:rPr>
        <w:t>Fanсlastik</w:t>
      </w:r>
      <w:r w:rsidRPr="00282C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2C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82C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034E0" w14:textId="77777777" w:rsidR="002E3D21" w:rsidRPr="00282CBE" w:rsidRDefault="002E3D21" w:rsidP="002E3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Воспитатель: Пахомова Анисия Алексеевна</w:t>
      </w:r>
    </w:p>
    <w:p w14:paraId="70C91F08" w14:textId="77777777" w:rsidR="002E3D21" w:rsidRPr="00282CBE" w:rsidRDefault="002E3D21" w:rsidP="002E3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875CE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 xml:space="preserve">Конструкторы на сегодняшний день незаменимые материалы для занятий в дошкольных учреждениях. </w:t>
      </w:r>
    </w:p>
    <w:p w14:paraId="358C6270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 xml:space="preserve">Кружок </w:t>
      </w:r>
      <w:r w:rsidRPr="00282C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282CBE">
        <w:rPr>
          <w:rFonts w:ascii="Times New Roman" w:hAnsi="Times New Roman" w:cs="Times New Roman"/>
          <w:sz w:val="28"/>
          <w:szCs w:val="28"/>
        </w:rPr>
        <w:t>Fanсlastik</w:t>
      </w:r>
      <w:r w:rsidRPr="00282C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2C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82CBE">
        <w:rPr>
          <w:rFonts w:ascii="Times New Roman" w:hAnsi="Times New Roman" w:cs="Times New Roman"/>
          <w:sz w:val="28"/>
          <w:szCs w:val="28"/>
        </w:rPr>
        <w:t xml:space="preserve"> интересна тем, что, строясь на интегрированных принципах, объединяет в себе элементы игры и экспериментирования. </w:t>
      </w:r>
    </w:p>
    <w:p w14:paraId="65A92D3D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Игры с конструктором здесь выступают способом исследования и ориентации ребенка в реальном мире.</w:t>
      </w:r>
    </w:p>
    <w:p w14:paraId="26397319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 xml:space="preserve">В начале учебного года я провела диагностику детей младшего дошкольного возраста для оценки имеющихся знаний в области конструирования с использованием конструктора </w:t>
      </w:r>
      <w:r w:rsidRPr="00282C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282CBE">
        <w:rPr>
          <w:rFonts w:ascii="Times New Roman" w:hAnsi="Times New Roman" w:cs="Times New Roman"/>
          <w:sz w:val="28"/>
          <w:szCs w:val="28"/>
        </w:rPr>
        <w:t>Fanсlastik</w:t>
      </w:r>
      <w:r w:rsidRPr="00282C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2C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82CBE">
        <w:rPr>
          <w:rFonts w:ascii="Times New Roman" w:hAnsi="Times New Roman" w:cs="Times New Roman"/>
          <w:sz w:val="28"/>
          <w:szCs w:val="28"/>
        </w:rPr>
        <w:t>, в результате которой был выявлен ряд проблем:</w:t>
      </w:r>
    </w:p>
    <w:p w14:paraId="05015C2E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• не достаточные представления основных принципов конструирования;</w:t>
      </w:r>
    </w:p>
    <w:p w14:paraId="2039F8E0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• отсутствует умение классифицировать материал для создания модели;</w:t>
      </w:r>
    </w:p>
    <w:p w14:paraId="6B0D6AA3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• не достаточные умения довести решение задачи до конца;</w:t>
      </w:r>
    </w:p>
    <w:p w14:paraId="7CC0D111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 xml:space="preserve">• без помощи педагога дети не могут выбрать необходимую деталь; </w:t>
      </w:r>
    </w:p>
    <w:p w14:paraId="0C218213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 xml:space="preserve">• не видят ошибок при проектировании; </w:t>
      </w:r>
    </w:p>
    <w:p w14:paraId="7C87C0FB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• проектируют только под контролем воспитателя</w:t>
      </w:r>
    </w:p>
    <w:p w14:paraId="7F035238" w14:textId="77777777" w:rsidR="002E3D21" w:rsidRPr="00522156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156">
        <w:rPr>
          <w:rFonts w:ascii="Times New Roman" w:hAnsi="Times New Roman" w:cs="Times New Roman"/>
          <w:i/>
          <w:iCs/>
          <w:sz w:val="28"/>
          <w:szCs w:val="28"/>
        </w:rPr>
        <w:t>Формы мониторинга:</w:t>
      </w:r>
    </w:p>
    <w:p w14:paraId="3D76240E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• наблюдение за ребенком;</w:t>
      </w:r>
    </w:p>
    <w:p w14:paraId="785214B5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• беседы</w:t>
      </w:r>
    </w:p>
    <w:p w14:paraId="7FF16BF8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 xml:space="preserve">Рабочая программа дополнительного образования была разработана для детей младшего дошкольного возраста на 1 год. Занятия проводятся в соответствии с перспективным планом кружка и в соответствии с годовым планом ДОУ. </w:t>
      </w:r>
    </w:p>
    <w:p w14:paraId="6BC811FC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Дополнительным образованием были охвачены все дети группы.</w:t>
      </w:r>
    </w:p>
    <w:p w14:paraId="7566EB5A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Занятия проводятся по подгруппам (8-10 детей) во второй половине дня, один раз в неделю. Длительность занятий - не более 15 мин.</w:t>
      </w:r>
    </w:p>
    <w:p w14:paraId="085FD0D0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156">
        <w:rPr>
          <w:rFonts w:ascii="Times New Roman" w:hAnsi="Times New Roman" w:cs="Times New Roman"/>
          <w:i/>
          <w:iCs/>
          <w:sz w:val="28"/>
          <w:szCs w:val="28"/>
        </w:rPr>
        <w:t>Цель программы:</w:t>
      </w:r>
      <w:r w:rsidRPr="00282CBE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конструкторских способностей детей младшего дошкольного возраста в условиях детского сада</w:t>
      </w:r>
    </w:p>
    <w:p w14:paraId="5EDA6B71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 xml:space="preserve">Для достижения целей работы кружка по конструированию </w:t>
      </w:r>
      <w:r w:rsidRPr="00282C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282CBE">
        <w:rPr>
          <w:rFonts w:ascii="Times New Roman" w:hAnsi="Times New Roman" w:cs="Times New Roman"/>
          <w:sz w:val="28"/>
          <w:szCs w:val="28"/>
        </w:rPr>
        <w:t>Fanсlastik</w:t>
      </w:r>
      <w:r w:rsidRPr="00282C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2CBE">
        <w:rPr>
          <w:rFonts w:ascii="Times New Roman" w:hAnsi="Times New Roman" w:cs="Times New Roman"/>
          <w:sz w:val="28"/>
          <w:szCs w:val="28"/>
        </w:rPr>
        <w:t xml:space="preserve">» были поставлены следующие </w:t>
      </w:r>
      <w:r w:rsidRPr="00522156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7C58AA82" w14:textId="77777777" w:rsidR="002E3D21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Образовательные: создать условия для овладения основами конструирования, для формирования у детей познавательной и исследовательской активности, стремления к умственной деятельности, знаний о счете, форме, пропорции, симметрии, понятии части и целого.</w:t>
      </w:r>
    </w:p>
    <w:p w14:paraId="709242F9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Способствовать формированию знания и умения ориентироваться в технике чтения элементарных схем.</w:t>
      </w:r>
    </w:p>
    <w:p w14:paraId="36202D23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Развивающие: создать условия для развития мелкой моторики рук, эстетического вкуса, конструктивных навыков и умений, внимания, памяти, образного и пространственного мышления.</w:t>
      </w:r>
    </w:p>
    <w:p w14:paraId="0B707A19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 xml:space="preserve">Воспитательные: создать условия для развития навыков межличностного общения и коллективного творчества. Содействовать </w:t>
      </w:r>
      <w:r w:rsidRPr="00282CBE">
        <w:rPr>
          <w:rFonts w:ascii="Times New Roman" w:hAnsi="Times New Roman" w:cs="Times New Roman"/>
          <w:sz w:val="28"/>
          <w:szCs w:val="28"/>
        </w:rPr>
        <w:lastRenderedPageBreak/>
        <w:t>воспитанию организационно-волевых качеств личности (терпение, воля, самоконтроль).</w:t>
      </w:r>
    </w:p>
    <w:p w14:paraId="7508D783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Занятия кружка «</w:t>
      </w:r>
      <w:r w:rsidRPr="00282C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282CBE">
        <w:rPr>
          <w:rFonts w:ascii="Times New Roman" w:hAnsi="Times New Roman" w:cs="Times New Roman"/>
          <w:sz w:val="28"/>
          <w:szCs w:val="28"/>
        </w:rPr>
        <w:t>Fanсlastik</w:t>
      </w:r>
      <w:r w:rsidRPr="00282C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2CBE">
        <w:rPr>
          <w:rFonts w:ascii="Times New Roman" w:hAnsi="Times New Roman" w:cs="Times New Roman"/>
          <w:sz w:val="28"/>
          <w:szCs w:val="28"/>
        </w:rPr>
        <w:t xml:space="preserve">» проводятся прежде всего в форме игры: для обыгрывания определенного сюжета использовались стихотворные формы, сказки, подвижные и пальчиковые игры, персонажи. </w:t>
      </w:r>
    </w:p>
    <w:p w14:paraId="6F40B2E6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В форме познавательной и исследовательской деятельности и творческой активности, обеспечивающей развитие ребенка.</w:t>
      </w:r>
    </w:p>
    <w:p w14:paraId="201C1A91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На занятиях даются и познавательные действия ребенка в различных видах деятельности. Длительность продуктивной деятельности с детьми варьировалась в зависимости от ситуации и желания детей. Каждый ребенок работает на своем уровне сложности, начинает работу с того места, где закончил.</w:t>
      </w:r>
    </w:p>
    <w:p w14:paraId="7133EDA3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 xml:space="preserve">Занимаясь в кружке, во время совместной и самостоятельной образовательной деятельности в течении дня, дети приобретают навыки культуры труда: учатся соблюдать порядок на рабочем месте, распределять время и силы при изготовлении моделей (для каждого занятия определена своя тема) и, следовательно, планировать деятельность. </w:t>
      </w:r>
    </w:p>
    <w:p w14:paraId="7030728F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 xml:space="preserve">В будущем планирую использовать данные конструкторы для умения рассказывать и придумывать свои истории, которые идеально подходят для изучения огромного количества тем. Наборы также можно использовать и для свободного творчества. </w:t>
      </w:r>
    </w:p>
    <w:p w14:paraId="0DA7CAF8" w14:textId="77777777" w:rsidR="002E3D21" w:rsidRPr="00282CBE" w:rsidRDefault="002E3D21" w:rsidP="002E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E">
        <w:rPr>
          <w:rFonts w:ascii="Times New Roman" w:hAnsi="Times New Roman" w:cs="Times New Roman"/>
          <w:sz w:val="28"/>
          <w:szCs w:val="28"/>
        </w:rPr>
        <w:t>Таким образом, по результатам работы кружка</w:t>
      </w:r>
      <w:r>
        <w:rPr>
          <w:rFonts w:ascii="Times New Roman" w:hAnsi="Times New Roman" w:cs="Times New Roman"/>
          <w:sz w:val="28"/>
          <w:szCs w:val="28"/>
        </w:rPr>
        <w:t xml:space="preserve"> в конце учебного года</w:t>
      </w:r>
      <w:r w:rsidRPr="00282CBE">
        <w:rPr>
          <w:rFonts w:ascii="Times New Roman" w:hAnsi="Times New Roman" w:cs="Times New Roman"/>
          <w:sz w:val="28"/>
          <w:szCs w:val="28"/>
        </w:rPr>
        <w:t xml:space="preserve">, можно сделать вывод о том, что мои воспитанники научились работать в команде, эффективно распределять обязанности. Самостоятельно, быстро выбирают необходимые детали; конструируют по схеме с помощи педагога. </w:t>
      </w:r>
    </w:p>
    <w:p w14:paraId="6D4A4DCE" w14:textId="77777777" w:rsidR="0036328D" w:rsidRDefault="0036328D"/>
    <w:sectPr w:rsidR="0036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21"/>
    <w:rsid w:val="002E3D21"/>
    <w:rsid w:val="0036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393C"/>
  <w15:chartTrackingRefBased/>
  <w15:docId w15:val="{2717F1CE-1CEB-437E-B5EF-E934547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2022-02-20T12:23:00Z</dcterms:created>
  <dcterms:modified xsi:type="dcterms:W3CDTF">2022-02-20T12:24:00Z</dcterms:modified>
</cp:coreProperties>
</file>