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9E" w:rsidRPr="006C06FD" w:rsidRDefault="006C06FD" w:rsidP="006C06FD">
      <w:pPr>
        <w:rPr>
          <w:rFonts w:ascii="Times New Roman" w:hAnsi="Times New Roman" w:cs="Times New Roman"/>
          <w:i/>
          <w:sz w:val="28"/>
          <w:szCs w:val="28"/>
        </w:rPr>
      </w:pPr>
      <w:r w:rsidRPr="006C06FD">
        <w:rPr>
          <w:rFonts w:ascii="Times New Roman" w:hAnsi="Times New Roman" w:cs="Times New Roman"/>
          <w:i/>
          <w:sz w:val="28"/>
          <w:szCs w:val="28"/>
        </w:rPr>
        <w:t>Лариса Ивановна</w:t>
      </w:r>
      <w:r w:rsidR="0006205E" w:rsidRPr="006C06FD">
        <w:rPr>
          <w:rFonts w:ascii="Times New Roman" w:hAnsi="Times New Roman" w:cs="Times New Roman"/>
          <w:i/>
          <w:sz w:val="28"/>
          <w:szCs w:val="28"/>
        </w:rPr>
        <w:t xml:space="preserve"> Казакова</w:t>
      </w:r>
    </w:p>
    <w:p w:rsidR="006C06FD" w:rsidRDefault="006C06FD" w:rsidP="006C06FD">
      <w:pPr>
        <w:rPr>
          <w:rFonts w:ascii="Times New Roman" w:hAnsi="Times New Roman" w:cs="Times New Roman"/>
          <w:i/>
          <w:sz w:val="28"/>
          <w:szCs w:val="28"/>
        </w:rPr>
      </w:pPr>
      <w:r w:rsidRPr="006C06FD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6C06FD" w:rsidRPr="006C06FD" w:rsidRDefault="006C06FD" w:rsidP="006C06FD">
      <w:pPr>
        <w:rPr>
          <w:rFonts w:ascii="Times New Roman" w:hAnsi="Times New Roman" w:cs="Times New Roman"/>
          <w:i/>
          <w:sz w:val="28"/>
          <w:szCs w:val="28"/>
        </w:rPr>
      </w:pPr>
    </w:p>
    <w:p w:rsidR="006C06FD" w:rsidRDefault="0006205E" w:rsidP="006C0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FD">
        <w:rPr>
          <w:rFonts w:ascii="Times New Roman" w:hAnsi="Times New Roman" w:cs="Times New Roman"/>
          <w:b/>
          <w:sz w:val="28"/>
          <w:szCs w:val="28"/>
        </w:rPr>
        <w:t xml:space="preserve">Расширение лингвистического кругозора учащихся </w:t>
      </w:r>
    </w:p>
    <w:p w:rsidR="006C06FD" w:rsidRDefault="0006205E" w:rsidP="006C0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FD">
        <w:rPr>
          <w:rFonts w:ascii="Times New Roman" w:hAnsi="Times New Roman" w:cs="Times New Roman"/>
          <w:b/>
          <w:sz w:val="28"/>
          <w:szCs w:val="28"/>
        </w:rPr>
        <w:t xml:space="preserve">на уроках русского языка </w:t>
      </w:r>
    </w:p>
    <w:p w:rsidR="0006205E" w:rsidRPr="006C06FD" w:rsidRDefault="0006205E" w:rsidP="006C0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FD">
        <w:rPr>
          <w:rFonts w:ascii="Times New Roman" w:hAnsi="Times New Roman" w:cs="Times New Roman"/>
          <w:b/>
          <w:sz w:val="28"/>
          <w:szCs w:val="28"/>
        </w:rPr>
        <w:t>(на примере изучения перехода собственных имен в нарицательные)</w:t>
      </w:r>
    </w:p>
    <w:p w:rsidR="0006205E" w:rsidRPr="0006205E" w:rsidRDefault="0006205E" w:rsidP="0006205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05E">
        <w:rPr>
          <w:rFonts w:ascii="Times New Roman" w:hAnsi="Times New Roman" w:cs="Times New Roman"/>
          <w:sz w:val="28"/>
          <w:szCs w:val="28"/>
        </w:rPr>
        <w:t>В процессе происходящего общественного развития появляются принципиально новые подходы в образовательной системе, которые оказывают влияние на формирование совершенно других представлений о целях учебного процесса. Соответственно, появление таких подходов влияет на разные сферы образовательной деятельности, затрагивая непосредственно её технологическую сторону, что в свою очередь обуславливает необходимость совершенствования существующих учебных курсов, среди которых речь идет также о курсе родного языка. При этом важно отметить, что процесс усвоения знаний о родном языке нуждается в надлежащей организации, что в свою очередь предполагает также необходимость расширения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05E">
        <w:rPr>
          <w:rFonts w:ascii="Times New Roman" w:hAnsi="Times New Roman" w:cs="Times New Roman"/>
          <w:sz w:val="28"/>
          <w:szCs w:val="28"/>
        </w:rPr>
        <w:t>кругозора учащихся и повышения их интереса к общей познавательной деятельности.</w:t>
      </w:r>
    </w:p>
    <w:p w:rsidR="0006205E" w:rsidRPr="0006205E" w:rsidRDefault="0006205E" w:rsidP="0006205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05E">
        <w:rPr>
          <w:rFonts w:ascii="Times New Roman" w:hAnsi="Times New Roman" w:cs="Times New Roman"/>
          <w:sz w:val="28"/>
          <w:szCs w:val="28"/>
        </w:rPr>
        <w:t xml:space="preserve"> Преподаватель русского языка должен поставить перед собой главную задачу - обеспечить безошибочное написание слов учащимся,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05E">
        <w:rPr>
          <w:rFonts w:ascii="Times New Roman" w:hAnsi="Times New Roman" w:cs="Times New Roman"/>
          <w:sz w:val="28"/>
          <w:szCs w:val="28"/>
        </w:rPr>
        <w:t>при этом существенно повышая его интерес к познавательной деятельности и значительно расширяя кругозор. Также ещё одной задачей учителя является обеспечить обучение школьников осуществлению различия собственных и нарицательных имен существительных, для того чтобы воспитать школьника в качестве компетентной и образованной личности, которая может грамотно формулировать собственные мысли и постоянно стремиться к знаниям и расширению лингвистического кругозора.</w:t>
      </w:r>
    </w:p>
    <w:p w:rsidR="0006205E" w:rsidRPr="0006205E" w:rsidRDefault="0006205E" w:rsidP="0006205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05E">
        <w:rPr>
          <w:rFonts w:ascii="Times New Roman" w:hAnsi="Times New Roman" w:cs="Times New Roman"/>
          <w:sz w:val="28"/>
          <w:szCs w:val="28"/>
        </w:rPr>
        <w:t>Проблему обучения детей средней школы в своих трудах освещали такие ученые как Г.А. Бакулина, Н.Й. Гамбург, Ю.В.</w:t>
      </w:r>
      <w:r>
        <w:rPr>
          <w:rFonts w:ascii="Times New Roman" w:hAnsi="Times New Roman" w:cs="Times New Roman"/>
          <w:sz w:val="28"/>
          <w:szCs w:val="28"/>
        </w:rPr>
        <w:t xml:space="preserve"> Кулеша, В.А. Кривенко, </w:t>
      </w:r>
      <w:r w:rsidRPr="0006205E">
        <w:rPr>
          <w:rFonts w:ascii="Times New Roman" w:hAnsi="Times New Roman" w:cs="Times New Roman"/>
          <w:sz w:val="28"/>
          <w:szCs w:val="28"/>
        </w:rPr>
        <w:t xml:space="preserve"> </w:t>
      </w:r>
      <w:r w:rsidRPr="0006205E">
        <w:rPr>
          <w:rFonts w:ascii="Times New Roman" w:hAnsi="Times New Roman" w:cs="Times New Roman"/>
          <w:sz w:val="28"/>
          <w:szCs w:val="28"/>
        </w:rPr>
        <w:lastRenderedPageBreak/>
        <w:t xml:space="preserve">Г.И. Щукина. Большое внимание к проблеме обучения русскому языку проявляли А.В. Текучев, Л.Т. Григорян, Н.М. </w:t>
      </w:r>
      <w:proofErr w:type="spellStart"/>
      <w:r w:rsidRPr="0006205E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06205E">
        <w:rPr>
          <w:rFonts w:ascii="Times New Roman" w:hAnsi="Times New Roman" w:cs="Times New Roman"/>
          <w:sz w:val="28"/>
          <w:szCs w:val="28"/>
        </w:rPr>
        <w:t xml:space="preserve">, Е.П. Скворцова, Т.А. </w:t>
      </w:r>
      <w:proofErr w:type="spellStart"/>
      <w:r w:rsidRPr="0006205E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06205E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06205E">
        <w:rPr>
          <w:rFonts w:ascii="Times New Roman" w:hAnsi="Times New Roman" w:cs="Times New Roman"/>
          <w:sz w:val="28"/>
          <w:szCs w:val="28"/>
        </w:rPr>
        <w:t>Козеняшева</w:t>
      </w:r>
      <w:proofErr w:type="spellEnd"/>
      <w:r w:rsidRPr="0006205E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06205E">
        <w:rPr>
          <w:rFonts w:ascii="Times New Roman" w:hAnsi="Times New Roman" w:cs="Times New Roman"/>
          <w:sz w:val="28"/>
          <w:szCs w:val="28"/>
        </w:rPr>
        <w:t>Шурпан</w:t>
      </w:r>
      <w:proofErr w:type="spellEnd"/>
      <w:r w:rsidRPr="0006205E">
        <w:rPr>
          <w:rFonts w:ascii="Times New Roman" w:hAnsi="Times New Roman" w:cs="Times New Roman"/>
          <w:sz w:val="28"/>
          <w:szCs w:val="28"/>
        </w:rPr>
        <w:t>.</w:t>
      </w:r>
    </w:p>
    <w:p w:rsidR="0006205E" w:rsidRPr="0006205E" w:rsidRDefault="0006205E" w:rsidP="0006205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05E">
        <w:rPr>
          <w:rFonts w:ascii="Times New Roman" w:hAnsi="Times New Roman" w:cs="Times New Roman"/>
          <w:b/>
          <w:sz w:val="28"/>
          <w:szCs w:val="28"/>
        </w:rPr>
        <w:t>Объект изучения</w:t>
      </w:r>
      <w:r w:rsidRPr="0006205E">
        <w:rPr>
          <w:rFonts w:ascii="Times New Roman" w:hAnsi="Times New Roman" w:cs="Times New Roman"/>
          <w:sz w:val="28"/>
          <w:szCs w:val="28"/>
        </w:rPr>
        <w:t xml:space="preserve"> – имена собственные и нарицательные.</w:t>
      </w:r>
    </w:p>
    <w:p w:rsidR="0006205E" w:rsidRPr="0006205E" w:rsidRDefault="0006205E" w:rsidP="0006205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05E">
        <w:rPr>
          <w:rFonts w:ascii="Times New Roman" w:hAnsi="Times New Roman" w:cs="Times New Roman"/>
          <w:b/>
          <w:sz w:val="28"/>
          <w:szCs w:val="28"/>
        </w:rPr>
        <w:t>Предмет изучения</w:t>
      </w:r>
      <w:r w:rsidRPr="0006205E">
        <w:rPr>
          <w:rFonts w:ascii="Times New Roman" w:hAnsi="Times New Roman" w:cs="Times New Roman"/>
          <w:sz w:val="28"/>
          <w:szCs w:val="28"/>
        </w:rPr>
        <w:t xml:space="preserve"> – переход имен собственных </w:t>
      </w:r>
      <w:proofErr w:type="gramStart"/>
      <w:r w:rsidRPr="000620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205E">
        <w:rPr>
          <w:rFonts w:ascii="Times New Roman" w:hAnsi="Times New Roman" w:cs="Times New Roman"/>
          <w:sz w:val="28"/>
          <w:szCs w:val="28"/>
        </w:rPr>
        <w:t xml:space="preserve"> нарицательные.</w:t>
      </w:r>
    </w:p>
    <w:p w:rsidR="0006205E" w:rsidRPr="0006205E" w:rsidRDefault="0006205E" w:rsidP="0006205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05E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0620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205E">
        <w:rPr>
          <w:rFonts w:ascii="Times New Roman" w:hAnsi="Times New Roman" w:cs="Times New Roman"/>
          <w:sz w:val="28"/>
          <w:szCs w:val="28"/>
        </w:rPr>
        <w:t>изуить</w:t>
      </w:r>
      <w:proofErr w:type="spellEnd"/>
      <w:r w:rsidRPr="0006205E">
        <w:rPr>
          <w:rFonts w:ascii="Times New Roman" w:hAnsi="Times New Roman" w:cs="Times New Roman"/>
          <w:sz w:val="28"/>
          <w:szCs w:val="28"/>
        </w:rPr>
        <w:t xml:space="preserve"> особенности расширения лингвистического кругозора учащихся на уроках русского языка. </w:t>
      </w:r>
    </w:p>
    <w:p w:rsidR="0006205E" w:rsidRPr="0006205E" w:rsidRDefault="0006205E" w:rsidP="0006205E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05E">
        <w:rPr>
          <w:rFonts w:ascii="Times New Roman" w:hAnsi="Times New Roman" w:cs="Times New Roman"/>
          <w:b/>
          <w:sz w:val="28"/>
          <w:szCs w:val="28"/>
        </w:rPr>
        <w:t>Задачи работы:</w:t>
      </w:r>
    </w:p>
    <w:p w:rsidR="0006205E" w:rsidRPr="0006205E" w:rsidRDefault="0006205E" w:rsidP="0006205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205E">
        <w:rPr>
          <w:rFonts w:ascii="Times New Roman" w:hAnsi="Times New Roman" w:cs="Times New Roman"/>
          <w:sz w:val="28"/>
          <w:szCs w:val="28"/>
        </w:rPr>
        <w:t>раскрыть понятие лингвистического кругоз</w:t>
      </w:r>
      <w:r>
        <w:rPr>
          <w:rFonts w:ascii="Times New Roman" w:hAnsi="Times New Roman" w:cs="Times New Roman"/>
          <w:sz w:val="28"/>
          <w:szCs w:val="28"/>
        </w:rPr>
        <w:t>ора в педагогической литературе;</w:t>
      </w:r>
    </w:p>
    <w:p w:rsidR="0006205E" w:rsidRPr="0006205E" w:rsidRDefault="0006205E" w:rsidP="0006205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05E">
        <w:rPr>
          <w:rFonts w:ascii="Times New Roman" w:hAnsi="Times New Roman" w:cs="Times New Roman"/>
          <w:sz w:val="28"/>
          <w:szCs w:val="28"/>
        </w:rPr>
        <w:t xml:space="preserve">- выявить особенности развития лингвистического </w:t>
      </w:r>
      <w:r>
        <w:rPr>
          <w:rFonts w:ascii="Times New Roman" w:hAnsi="Times New Roman" w:cs="Times New Roman"/>
          <w:sz w:val="28"/>
          <w:szCs w:val="28"/>
        </w:rPr>
        <w:t>кругозора учащихся;</w:t>
      </w:r>
    </w:p>
    <w:p w:rsidR="0006205E" w:rsidRPr="0006205E" w:rsidRDefault="0006205E" w:rsidP="0006205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205E">
        <w:rPr>
          <w:rFonts w:ascii="Times New Roman" w:hAnsi="Times New Roman" w:cs="Times New Roman"/>
          <w:sz w:val="28"/>
          <w:szCs w:val="28"/>
        </w:rPr>
        <w:t>рассмотреть семантические и грамматические различия и</w:t>
      </w:r>
      <w:r>
        <w:rPr>
          <w:rFonts w:ascii="Times New Roman" w:hAnsi="Times New Roman" w:cs="Times New Roman"/>
          <w:sz w:val="28"/>
          <w:szCs w:val="28"/>
        </w:rPr>
        <w:t>мен собственных и нарицательных.</w:t>
      </w:r>
    </w:p>
    <w:p w:rsidR="0006205E" w:rsidRDefault="0006205E" w:rsidP="0006205E">
      <w:pPr>
        <w:pStyle w:val="2"/>
        <w:keepNext w:val="0"/>
        <w:keepLines w:val="0"/>
        <w:widowControl w:val="0"/>
        <w:suppressAutoHyphens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</w:pPr>
      <w:bookmarkStart w:id="0" w:name="_Toc68250249"/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Повышение интереса к познавательной деятельности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как и расширение кругозора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должно происходить ещё с детского возраста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поскольку это обуславливает полноценное развитие человеческой личности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а важность такого процесса подчеркивается различными исследователями в современных научных кругах,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отдельные</w:t>
      </w:r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из которых в частности отмечают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что в рамках самообразования и личностного развития человек должен стремит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ь</w:t>
      </w:r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ся к постоянному развитию собственной эрудиции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расширени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ю</w:t>
      </w:r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кругозора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 а также</w:t>
      </w:r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проявлять интерес к различным наукам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в числе которых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:</w:t>
      </w:r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физика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астрономия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математика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истори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я,</w:t>
      </w:r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география и т.п. </w:t>
      </w:r>
    </w:p>
    <w:p w:rsidR="0006205E" w:rsidRPr="006810AC" w:rsidRDefault="0006205E" w:rsidP="0006205E">
      <w:pPr>
        <w:pStyle w:val="2"/>
        <w:keepNext w:val="0"/>
        <w:keepLines w:val="0"/>
        <w:widowControl w:val="0"/>
        <w:suppressAutoHyphens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</w:pPr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тема развития эрудиции и расширения кругозора на сегодняшний день обладает высочайшей степенью актуализации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 а</w:t>
      </w:r>
      <w:r w:rsidRPr="00497910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в настоящем исследовании в частности представляет интерес рассмотрение лингвистического кругозора.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[8].</w:t>
      </w:r>
      <w:bookmarkEnd w:id="0"/>
    </w:p>
    <w:p w:rsidR="0006205E" w:rsidRDefault="0006205E" w:rsidP="0006205E">
      <w:pPr>
        <w:pStyle w:val="2"/>
        <w:keepNext w:val="0"/>
        <w:keepLines w:val="0"/>
        <w:widowControl w:val="0"/>
        <w:suppressAutoHyphens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</w:pPr>
      <w:bookmarkStart w:id="1" w:name="_Toc68250251"/>
      <w:r w:rsidRPr="00032183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Определение рассматриваемого термина в научных трудах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различных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lastRenderedPageBreak/>
        <w:t xml:space="preserve">исследователей </w:t>
      </w:r>
      <w:r w:rsidRPr="00032183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в настоящий момент находится на стадии активной разработки, поскольку он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о</w:t>
      </w:r>
      <w:r w:rsidRPr="00032183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относится к вопросам высшего и дополнительного профессионального образования. </w:t>
      </w:r>
    </w:p>
    <w:p w:rsidR="0006205E" w:rsidRPr="00CF1DF5" w:rsidRDefault="0006205E" w:rsidP="0006205E">
      <w:pPr>
        <w:pStyle w:val="2"/>
        <w:keepNext w:val="0"/>
        <w:keepLines w:val="0"/>
        <w:widowControl w:val="0"/>
        <w:suppressAutoHyphens/>
        <w:spacing w:before="0" w:line="360" w:lineRule="auto"/>
        <w:ind w:firstLine="709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По</w:t>
      </w:r>
      <w:r w:rsidRPr="00032183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мнению некоторых исследователей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«</w:t>
      </w:r>
      <w:r w:rsidRPr="00032183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определение такого термина означает целый комплекс лингвистических сведений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032183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предназначенных для надлежащего общения с представителями иной культуры. То есть в сущности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л</w:t>
      </w:r>
      <w:r w:rsidRPr="00032183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ингвистический кругозор представляет собой информацию о культуре иного народа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</w:t>
      </w:r>
      <w:r w:rsidRPr="00032183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а таком уровне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032183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при котором возможно обеспечить полноценное представление о данной культуре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032183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как и непосредственную к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оммуникацию с её представителям»</w:t>
      </w:r>
      <w:r w:rsidRPr="00032183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[16, с. 623–626].</w:t>
      </w:r>
    </w:p>
    <w:bookmarkEnd w:id="1"/>
    <w:p w:rsidR="0006205E" w:rsidRPr="00CF1DF5" w:rsidRDefault="0006205E" w:rsidP="0006205E">
      <w:pPr>
        <w:pStyle w:val="2"/>
        <w:widowControl w:val="0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Ученые считают, что </w:t>
      </w:r>
      <w:r w:rsidRPr="00CF1DF5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«</w:t>
      </w:r>
      <w:r w:rsidRPr="00CF1DF5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структура лингвистического кругозора должн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а</w:t>
      </w:r>
      <w:r w:rsidRPr="00CF1DF5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быть представлен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а</w:t>
      </w:r>
      <w:r w:rsidRPr="00CF1DF5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повышенным интересом к данной деятельности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CF1DF5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ем</w:t>
      </w:r>
      <w:r w:rsidRPr="00CF1DF5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эрудиции в рамках соответствующих знаний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и </w:t>
      </w:r>
      <w:r w:rsidRPr="00CF1DF5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навыков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CF1DF5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владением культурой речи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CF1DF5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как русского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CF1DF5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так и зарубежного языка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 как и</w:t>
      </w:r>
      <w:r w:rsidRPr="00CF1DF5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поддержанием такой культуры на надлежащем уровне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CF1DF5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а также языковой толерантностью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»</w:t>
      </w:r>
      <w:r w:rsidRPr="00CF1DF5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.</w:t>
      </w:r>
    </w:p>
    <w:p w:rsidR="0006205E" w:rsidRDefault="0006205E" w:rsidP="0006205E">
      <w:pPr>
        <w:pStyle w:val="2"/>
        <w:keepNext w:val="0"/>
        <w:keepLines w:val="0"/>
        <w:widowControl w:val="0"/>
        <w:suppressAutoHyphens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</w:pPr>
      <w:r w:rsidRPr="00CF1DF5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Рассматриваемое в настоящем исследовании понятие отражено во многих учебных программах и образовательных комплексах для начальной школы. Исследуемое понятие предполагает понимание первичных лингвистических представлений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</w:t>
      </w:r>
      <w:r w:rsidRPr="00CF1DF5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в рамках которых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необходимо</w:t>
      </w:r>
      <w:r w:rsidRPr="00CF1DF5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овладеть устной и письменной реч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ью</w:t>
      </w:r>
      <w:r w:rsidRPr="00CF1DF5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на иностранном языке. То есть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л</w:t>
      </w:r>
      <w:r w:rsidRPr="00CF1DF5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ингвистический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к</w:t>
      </w:r>
      <w:r w:rsidRPr="00CF1DF5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ругозор должен формироваться одновременно с освоением иностранного языка. </w:t>
      </w:r>
    </w:p>
    <w:p w:rsidR="0006205E" w:rsidRDefault="0006205E" w:rsidP="0006205E">
      <w:pPr>
        <w:pStyle w:val="2"/>
        <w:keepNext w:val="0"/>
        <w:keepLines w:val="0"/>
        <w:widowControl w:val="0"/>
        <w:suppressAutoHyphens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</w:pPr>
      <w:bookmarkStart w:id="2" w:name="_Toc68250290"/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Комплекс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р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опо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имических име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ова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ий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развивался достаточно продолжительный период времени одновременно с общественным развитием, на которое оказывала соответствующее влияние та или иная историческая эпоха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В данной системе есть слишком древние понятия и термины, один из которых – имя, является самым древним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Каждый человек получал собственное имя (как и собственно различные явления и предметы также именовались). То есть у человека были прозвища, названия, имена и т.п. 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[5, 24]. В XVIII – XIX вв.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именование производилось посредством 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диффе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р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ци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р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ова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я</w:t>
      </w:r>
      <w:bookmarkEnd w:id="2"/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, когда с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lastRenderedPageBreak/>
        <w:t xml:space="preserve">обозначенной целью происходило употребление слова «название», а имена </w:t>
      </w:r>
      <w:r w:rsidRPr="008A7084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использовались чтобы идентифицировать личность.</w:t>
      </w:r>
    </w:p>
    <w:p w:rsidR="0006205E" w:rsidRPr="009852D3" w:rsidRDefault="0006205E" w:rsidP="0006205E">
      <w:pPr>
        <w:pStyle w:val="2"/>
        <w:keepNext w:val="0"/>
        <w:keepLines w:val="0"/>
        <w:widowControl w:val="0"/>
        <w:suppressAutoHyphens/>
        <w:spacing w:before="0" w:line="360" w:lineRule="auto"/>
        <w:ind w:firstLine="709"/>
        <w:jc w:val="both"/>
        <w:rPr>
          <w:lang w:eastAsia="ru-RU"/>
        </w:rPr>
      </w:pPr>
      <w:r w:rsidRPr="008A708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Собственные имена имеют название </w:t>
      </w:r>
      <w:proofErr w:type="spellStart"/>
      <w:r w:rsidRPr="008A708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онимов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таким способом их определяют различные исследователи, по мнению которых в качестве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онима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выступает определенное слово с целью выделения того объекта, которое им именуется, и таким способом производится идентификация данного объекта, как и его персонификация</w:t>
      </w:r>
      <w:bookmarkStart w:id="3" w:name="_Toc68250292"/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[3, 17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]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.</w:t>
      </w:r>
      <w:bookmarkEnd w:id="3"/>
    </w:p>
    <w:p w:rsidR="0006205E" w:rsidRDefault="0006205E" w:rsidP="0006205E">
      <w:pPr>
        <w:pStyle w:val="2"/>
        <w:keepNext w:val="0"/>
        <w:keepLines w:val="0"/>
        <w:widowControl w:val="0"/>
        <w:suppressAutoHyphens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</w:pPr>
      <w:bookmarkStart w:id="4" w:name="_Toc68250293"/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отличии от нарицательных имен, выражающих однородные явления и предметы (к примеру, река, дождь и т.п.), имя собственное характеризует существование самого предмета илди явления, в то время, как нарицательное свидетельствует об его характере, подчеркивающим однородность данного предмета или явления с другими предметами или явлениями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[14, 30-31]. </w:t>
      </w:r>
    </w:p>
    <w:p w:rsidR="0061495F" w:rsidRPr="006810AC" w:rsidRDefault="0061495F" w:rsidP="0061495F">
      <w:pPr>
        <w:pStyle w:val="2"/>
        <w:keepNext w:val="0"/>
        <w:keepLines w:val="0"/>
        <w:widowControl w:val="0"/>
        <w:suppressAutoHyphens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</w:pPr>
      <w:bookmarkStart w:id="5" w:name="_Toc68250307"/>
      <w:bookmarkEnd w:id="4"/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Многие представители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р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еме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нных научных кругов склонны утверждать, что собственные имена могут переходить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р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ицатель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ые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 именуя данный процесс в качестве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апеллятивации.</w:t>
      </w:r>
      <w:bookmarkEnd w:id="5"/>
    </w:p>
    <w:p w:rsidR="0061495F" w:rsidRDefault="0061495F" w:rsidP="0061495F">
      <w:pPr>
        <w:pStyle w:val="2"/>
        <w:keepNext w:val="0"/>
        <w:keepLines w:val="0"/>
        <w:widowControl w:val="0"/>
        <w:suppressAutoHyphens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</w:pPr>
      <w:bookmarkStart w:id="6" w:name="_Toc68250308"/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Для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р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име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р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можно взять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имя существитель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ное – 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адидас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 которое в сущности выступает в качестве популярной немецкой марки спортивной одежды. Данная одежда, как и сам бренд, известны и широко используются во всем мире, а особенно молодыми людьми. Поэтому употребление данного существительного в разговорной речи главным образом осуществляется непосредственно в большинстве случаев именно в молодежнной среде, которая чаще всего пользуется и приобретает соответствующую спортивную обувь и одежду рассматриваемой немецкой марки, являясь ее основным потребителем во всем мире.</w:t>
      </w:r>
    </w:p>
    <w:p w:rsidR="0061495F" w:rsidRDefault="0061495F" w:rsidP="0061495F">
      <w:pPr>
        <w:pStyle w:val="2"/>
        <w:keepNext w:val="0"/>
        <w:keepLines w:val="0"/>
        <w:widowControl w:val="0"/>
        <w:suppressAutoHyphens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То же самое, к примеру, относится к существительному 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айк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, которое в сущности представляет собой наименование популярного во всем мире американского производителя спортивной обуви и одежды, которая в свою очередь пользуется широким спросом, опять таки, в молодежной среде и, соответственно, употребление данного существительного в разговорной речи также происходит именно среди молодежи в подавляющем большинстве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lastRenderedPageBreak/>
        <w:t>случаев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.</w:t>
      </w:r>
      <w:bookmarkEnd w:id="6"/>
    </w:p>
    <w:p w:rsidR="0061495F" w:rsidRPr="006810AC" w:rsidRDefault="0061495F" w:rsidP="0061495F">
      <w:pPr>
        <w:pStyle w:val="2"/>
        <w:keepNext w:val="0"/>
        <w:keepLines w:val="0"/>
        <w:widowControl w:val="0"/>
        <w:suppressAutoHyphens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</w:pPr>
      <w:r w:rsidRPr="005D4BB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Рассматриваемый в настоящем исследовании переход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имен наблюдается также посредством применения</w:t>
      </w:r>
      <w:bookmarkStart w:id="7" w:name="_Toc68250309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стилистического п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р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иёма метафо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р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изации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, где нарицательными именами являются непосредственно онимы, наделенные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«обобще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ым смыслом» (А.В. Супе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р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ск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ая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).</w:t>
      </w:r>
      <w:bookmarkEnd w:id="7"/>
    </w:p>
    <w:p w:rsidR="0061495F" w:rsidRDefault="0061495F" w:rsidP="0061495F">
      <w:pPr>
        <w:pStyle w:val="2"/>
        <w:keepNext w:val="0"/>
        <w:keepLines w:val="0"/>
        <w:widowControl w:val="0"/>
        <w:suppressAutoHyphens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</w:pPr>
      <w:bookmarkStart w:id="8" w:name="_Toc68250310"/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Такой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смысл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представляет собой крепкую связь имени и вполне конкретной личности, как и связанными с ней всеми соответствующими ассоциациями.</w:t>
      </w:r>
    </w:p>
    <w:p w:rsidR="0061495F" w:rsidRPr="006810AC" w:rsidRDefault="0061495F" w:rsidP="0061495F">
      <w:pPr>
        <w:pStyle w:val="2"/>
        <w:keepNext w:val="0"/>
        <w:keepLines w:val="0"/>
        <w:widowControl w:val="0"/>
        <w:suppressAutoHyphens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</w:pPr>
      <w:bookmarkStart w:id="9" w:name="_Toc68250311"/>
      <w:bookmarkEnd w:id="8"/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Рассмотрим один пример. 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Дмит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р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ий Ла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р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н 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известный отечественный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видеоблоге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р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который немного картавит, что обусловлено наличием соответствующего речевого дефекта. Здесь мы и получаем 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р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ицатель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ое существитель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ое</w:t>
      </w:r>
      <w:bookmarkEnd w:id="9"/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– ларин.</w:t>
      </w:r>
    </w:p>
    <w:p w:rsidR="0061495F" w:rsidRPr="00EA20EA" w:rsidRDefault="0061495F" w:rsidP="0061495F">
      <w:pPr>
        <w:pStyle w:val="2"/>
        <w:keepNext w:val="0"/>
        <w:keepLines w:val="0"/>
        <w:widowControl w:val="0"/>
        <w:suppressAutoHyphens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</w:pPr>
      <w:bookmarkStart w:id="10" w:name="_Toc68250312"/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Еще в одном примере можно упомянуть известное нарицательное существительное – гуф, употребляемое в отношении лиц, которые также картавят при общении. Своим происхождением оно обязано известному рэперу А. Долматову (псевдоним «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GUF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»)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Именно на том, что артист картавит, как раз и сформирован его конкретный образ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.</w:t>
      </w:r>
      <w:bookmarkEnd w:id="10"/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На наш взгляд, данный пример является наиболее показательным и убедительным.</w:t>
      </w:r>
    </w:p>
    <w:p w:rsidR="0061495F" w:rsidRPr="006810AC" w:rsidRDefault="0061495F" w:rsidP="0061495F">
      <w:pPr>
        <w:pStyle w:val="2"/>
        <w:keepNext w:val="0"/>
        <w:keepLines w:val="0"/>
        <w:widowControl w:val="0"/>
        <w:suppressAutoHyphens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</w:pPr>
      <w:bookmarkStart w:id="11" w:name="_Toc68250313"/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По мнению отдельных исследователей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переход 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им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ени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собстве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говн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р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ицатель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ное осуществляется при обозначенииопределенной категории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од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р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од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предметов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либо при наличии связи с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ем собстве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нн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ым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определенных характерных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че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р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т,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типичных для конкретного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р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уг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а людей</w:t>
      </w:r>
      <w:r w:rsidRPr="006810AC">
        <w:rPr>
          <w:rFonts w:ascii="Times New Roman" w:eastAsia="Times New Roman" w:hAnsi="Times New Roman" w:cs="Times New Roman"/>
          <w:noProof/>
          <w:color w:val="auto"/>
          <w:sz w:val="28"/>
          <w:szCs w:val="28"/>
          <w:shd w:val="clear" w:color="auto" w:fill="FFFFFF"/>
          <w:lang w:eastAsia="ru-RU"/>
        </w:rPr>
        <w:t>.</w:t>
      </w:r>
      <w:bookmarkEnd w:id="11"/>
    </w:p>
    <w:p w:rsidR="0061495F" w:rsidRPr="0061495F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95F">
        <w:rPr>
          <w:rFonts w:ascii="Times New Roman" w:hAnsi="Times New Roman" w:cs="Times New Roman"/>
          <w:sz w:val="28"/>
          <w:szCs w:val="28"/>
        </w:rPr>
        <w:t xml:space="preserve">Формирование рассматриваемого в настоящем исследовании кругозора осуществляется посредством нескольких способов, где в рамках первого, называемого информационным, преподаватель доносит до учащихся новые сведения посредством чтения образовательных материалов об языковой культуре, о важнейших научных исследованиях и открытиях в данной области. Кроме того, учитель использует помимо чтения в данных целях также и </w:t>
      </w:r>
      <w:r w:rsidRPr="0061495F">
        <w:rPr>
          <w:rFonts w:ascii="Times New Roman" w:hAnsi="Times New Roman" w:cs="Times New Roman"/>
          <w:sz w:val="28"/>
          <w:szCs w:val="28"/>
        </w:rPr>
        <w:lastRenderedPageBreak/>
        <w:t>всевозможные беседы с учениками, проводит лекции, организует проведение диктантов.</w:t>
      </w:r>
    </w:p>
    <w:p w:rsidR="0061495F" w:rsidRPr="0061495F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95F">
        <w:rPr>
          <w:rFonts w:ascii="Times New Roman" w:hAnsi="Times New Roman" w:cs="Times New Roman"/>
          <w:sz w:val="28"/>
          <w:szCs w:val="28"/>
        </w:rPr>
        <w:t>Также в качестве еще одного способа выступает дискуссионный, в рамках которого у учащегося происходит формирование своей собственной точки зрения относительно рассматриваемого вопроса и проблемы, вырабатывается собственное суждение на данный счет.</w:t>
      </w:r>
    </w:p>
    <w:p w:rsidR="0061495F" w:rsidRPr="0061495F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95F">
        <w:rPr>
          <w:rFonts w:ascii="Times New Roman" w:hAnsi="Times New Roman" w:cs="Times New Roman"/>
          <w:sz w:val="28"/>
          <w:szCs w:val="28"/>
        </w:rPr>
        <w:t>Наконец, третий метод, называемый творческим, позволяет оценить всевозможные исследования представителей научных кругов по данному вопросу, рассмотреть и проанализировать научные труды известнейших ученых-языковедов, оценить сделанный ими существенный вклад в проведенные исследования и осуществленные научные открытия.</w:t>
      </w:r>
    </w:p>
    <w:p w:rsidR="0006205E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95F">
        <w:rPr>
          <w:rFonts w:ascii="Times New Roman" w:hAnsi="Times New Roman" w:cs="Times New Roman"/>
          <w:sz w:val="28"/>
          <w:szCs w:val="28"/>
        </w:rPr>
        <w:t>При этом каждый из перечисленных способов предполагает работу с информацией, с новыми сведениями по изучаемому вопросу, представленную несколькими этапами, где на первоначальном, называемом ознакомительным, ученики младших классов изучают историю лингвистики, на следующем этапе происходит усвоение полученной информации и ее глубокое осмысление.</w:t>
      </w:r>
      <w:proofErr w:type="gramEnd"/>
      <w:r w:rsidRPr="0061495F">
        <w:rPr>
          <w:rFonts w:ascii="Times New Roman" w:hAnsi="Times New Roman" w:cs="Times New Roman"/>
          <w:sz w:val="28"/>
          <w:szCs w:val="28"/>
        </w:rPr>
        <w:t xml:space="preserve"> Наконец, последний этап позволяет определенным образом интерпретировать полученные знания, творчески их обработать.</w:t>
      </w:r>
    </w:p>
    <w:p w:rsidR="0061495F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95F">
        <w:rPr>
          <w:rFonts w:ascii="Times New Roman" w:hAnsi="Times New Roman" w:cs="Times New Roman"/>
          <w:sz w:val="28"/>
          <w:szCs w:val="28"/>
        </w:rPr>
        <w:t>Для выдающихся русистов свойственны не только высокий уровень духовности и морально-нравственных ценностей, но и богатый внутренний мир, высокая эрудиция и широкий лингвистический кругозор, поскольку они являются первооткрывателями, необычайными и очень интересными исследователями, совершившими невероятные открытия в рассматриваемой науке, и поэтому имеют самое полное право выступать для каждого младшего школьника в качестве достойного примера и идеала в будущей жизни, судьбе и</w:t>
      </w:r>
      <w:proofErr w:type="gramEnd"/>
      <w:r w:rsidRPr="0061495F">
        <w:rPr>
          <w:rFonts w:ascii="Times New Roman" w:hAnsi="Times New Roman" w:cs="Times New Roman"/>
          <w:sz w:val="28"/>
          <w:szCs w:val="28"/>
        </w:rPr>
        <w:t xml:space="preserve"> личностном </w:t>
      </w:r>
      <w:proofErr w:type="gramStart"/>
      <w:r w:rsidRPr="0061495F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61495F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61495F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95F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95F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95F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95F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95F" w:rsidRPr="0061495F" w:rsidRDefault="0061495F" w:rsidP="0061495F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1495F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495F">
        <w:rPr>
          <w:rFonts w:ascii="Times New Roman" w:hAnsi="Times New Roman" w:cs="Times New Roman"/>
          <w:sz w:val="28"/>
          <w:szCs w:val="28"/>
        </w:rPr>
        <w:t>литературы</w:t>
      </w:r>
    </w:p>
    <w:p w:rsidR="0061495F" w:rsidRPr="0061495F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95F">
        <w:rPr>
          <w:rFonts w:ascii="Times New Roman" w:hAnsi="Times New Roman" w:cs="Times New Roman"/>
          <w:sz w:val="28"/>
          <w:szCs w:val="28"/>
        </w:rPr>
        <w:t>1.</w:t>
      </w:r>
      <w:r w:rsidRPr="0061495F">
        <w:rPr>
          <w:rFonts w:ascii="Times New Roman" w:hAnsi="Times New Roman" w:cs="Times New Roman"/>
          <w:sz w:val="28"/>
          <w:szCs w:val="28"/>
        </w:rPr>
        <w:tab/>
        <w:t xml:space="preserve">Белецкий А.А. Лексикология и теория языкознания (ономастика) [Текст] / А.А. Белецкий. – Киев: Изд-во Киевского ун-та, 1972. – 209 </w:t>
      </w:r>
      <w:proofErr w:type="gramStart"/>
      <w:r w:rsidRPr="006149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495F">
        <w:rPr>
          <w:rFonts w:ascii="Times New Roman" w:hAnsi="Times New Roman" w:cs="Times New Roman"/>
          <w:sz w:val="28"/>
          <w:szCs w:val="28"/>
        </w:rPr>
        <w:t>.</w:t>
      </w:r>
    </w:p>
    <w:p w:rsidR="0061495F" w:rsidRPr="0061495F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95F">
        <w:rPr>
          <w:rFonts w:ascii="Times New Roman" w:hAnsi="Times New Roman" w:cs="Times New Roman"/>
          <w:sz w:val="28"/>
          <w:szCs w:val="28"/>
        </w:rPr>
        <w:t>2.</w:t>
      </w:r>
      <w:r w:rsidRPr="0061495F">
        <w:rPr>
          <w:rFonts w:ascii="Times New Roman" w:hAnsi="Times New Roman" w:cs="Times New Roman"/>
          <w:sz w:val="28"/>
          <w:szCs w:val="28"/>
        </w:rPr>
        <w:tab/>
        <w:t xml:space="preserve">Бердичевский А.Л. Оптимизация системы обучения иностранному языку в педагогическом вузе. М.: Высшая школа, 1989. 103 </w:t>
      </w:r>
      <w:proofErr w:type="gramStart"/>
      <w:r w:rsidRPr="006149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495F">
        <w:rPr>
          <w:rFonts w:ascii="Times New Roman" w:hAnsi="Times New Roman" w:cs="Times New Roman"/>
          <w:sz w:val="28"/>
          <w:szCs w:val="28"/>
        </w:rPr>
        <w:t>.</w:t>
      </w:r>
    </w:p>
    <w:p w:rsidR="0061495F" w:rsidRPr="0061495F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95F">
        <w:rPr>
          <w:rFonts w:ascii="Times New Roman" w:hAnsi="Times New Roman" w:cs="Times New Roman"/>
          <w:sz w:val="28"/>
          <w:szCs w:val="28"/>
        </w:rPr>
        <w:t>3.</w:t>
      </w:r>
      <w:r w:rsidRPr="0061495F">
        <w:rPr>
          <w:rFonts w:ascii="Times New Roman" w:hAnsi="Times New Roman" w:cs="Times New Roman"/>
          <w:sz w:val="28"/>
          <w:szCs w:val="28"/>
        </w:rPr>
        <w:tab/>
        <w:t xml:space="preserve">Бестужев-Лада И.В. Мир нашего завтра: антология </w:t>
      </w:r>
      <w:proofErr w:type="gramStart"/>
      <w:r w:rsidRPr="0061495F">
        <w:rPr>
          <w:rFonts w:ascii="Times New Roman" w:hAnsi="Times New Roman" w:cs="Times New Roman"/>
          <w:sz w:val="28"/>
          <w:szCs w:val="28"/>
        </w:rPr>
        <w:t>современн</w:t>
      </w:r>
      <w:r w:rsidRPr="0061495F">
        <w:rPr>
          <w:rFonts w:ascii="Mongolian Baiti" w:hAnsi="Mongolian Baiti" w:cs="Mongolian Baiti"/>
          <w:sz w:val="28"/>
          <w:szCs w:val="28"/>
        </w:rPr>
        <w:t>ᡃ</w:t>
      </w:r>
      <w:r w:rsidRPr="0061495F">
        <w:rPr>
          <w:rFonts w:ascii="Times New Roman" w:hAnsi="Times New Roman" w:cs="Times New Roman" w:hint="eastAsia"/>
          <w:sz w:val="28"/>
          <w:szCs w:val="28"/>
        </w:rPr>
        <w:t>ой</w:t>
      </w:r>
      <w:proofErr w:type="gramEnd"/>
      <w:r w:rsidRPr="0061495F">
        <w:rPr>
          <w:rFonts w:ascii="Times New Roman" w:hAnsi="Times New Roman" w:cs="Times New Roman"/>
          <w:sz w:val="28"/>
          <w:szCs w:val="28"/>
        </w:rPr>
        <w:t xml:space="preserve"> классической прогностики. М.: </w:t>
      </w:r>
      <w:proofErr w:type="spellStart"/>
      <w:r w:rsidRPr="0061495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1495F">
        <w:rPr>
          <w:rFonts w:ascii="Times New Roman" w:hAnsi="Times New Roman" w:cs="Times New Roman"/>
          <w:sz w:val="28"/>
          <w:szCs w:val="28"/>
        </w:rPr>
        <w:t xml:space="preserve">, 2003. 512 </w:t>
      </w:r>
      <w:proofErr w:type="gramStart"/>
      <w:r w:rsidRPr="006149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495F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61495F">
        <w:rPr>
          <w:rFonts w:ascii="Times New Roman" w:hAnsi="Times New Roman" w:cs="Times New Roman"/>
          <w:sz w:val="28"/>
          <w:szCs w:val="28"/>
        </w:rPr>
        <w:t>История</w:t>
      </w:r>
      <w:proofErr w:type="gramEnd"/>
      <w:r w:rsidRPr="0061495F">
        <w:rPr>
          <w:rFonts w:ascii="Times New Roman" w:hAnsi="Times New Roman" w:cs="Times New Roman"/>
          <w:sz w:val="28"/>
          <w:szCs w:val="28"/>
        </w:rPr>
        <w:t xml:space="preserve"> XXI века)</w:t>
      </w:r>
    </w:p>
    <w:p w:rsidR="0061495F" w:rsidRPr="0061495F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95F">
        <w:rPr>
          <w:rFonts w:ascii="Times New Roman" w:hAnsi="Times New Roman" w:cs="Times New Roman"/>
          <w:sz w:val="28"/>
          <w:szCs w:val="28"/>
        </w:rPr>
        <w:t>4.</w:t>
      </w:r>
      <w:r w:rsidRPr="006149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495F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61495F">
        <w:rPr>
          <w:rFonts w:ascii="Times New Roman" w:hAnsi="Times New Roman" w:cs="Times New Roman"/>
          <w:sz w:val="28"/>
          <w:szCs w:val="28"/>
        </w:rPr>
        <w:t xml:space="preserve"> И.Л. Цели обучения в рамках базового курса // Иностранные языки в школе. 2000. № 1–2. С. 48–49.</w:t>
      </w:r>
    </w:p>
    <w:p w:rsidR="0061495F" w:rsidRPr="0061495F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95F">
        <w:rPr>
          <w:rFonts w:ascii="Times New Roman" w:hAnsi="Times New Roman" w:cs="Times New Roman"/>
          <w:sz w:val="28"/>
          <w:szCs w:val="28"/>
        </w:rPr>
        <w:t>5.</w:t>
      </w:r>
      <w:r w:rsidRPr="0061495F">
        <w:rPr>
          <w:rFonts w:ascii="Times New Roman" w:hAnsi="Times New Roman" w:cs="Times New Roman"/>
          <w:sz w:val="28"/>
          <w:szCs w:val="28"/>
        </w:rPr>
        <w:tab/>
        <w:t xml:space="preserve">Бойко В. В. Энергия эмоций в общении: взгляд на себя и на других. М.: </w:t>
      </w:r>
      <w:proofErr w:type="spellStart"/>
      <w:r w:rsidRPr="0061495F">
        <w:rPr>
          <w:rFonts w:ascii="Times New Roman" w:hAnsi="Times New Roman" w:cs="Times New Roman"/>
          <w:sz w:val="28"/>
          <w:szCs w:val="28"/>
        </w:rPr>
        <w:t>Филинъ</w:t>
      </w:r>
      <w:proofErr w:type="spellEnd"/>
      <w:r w:rsidRPr="0061495F">
        <w:rPr>
          <w:rFonts w:ascii="Times New Roman" w:hAnsi="Times New Roman" w:cs="Times New Roman"/>
          <w:sz w:val="28"/>
          <w:szCs w:val="28"/>
        </w:rPr>
        <w:t>, 1996. 472 с.</w:t>
      </w:r>
    </w:p>
    <w:p w:rsidR="0061495F" w:rsidRPr="0061495F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95F">
        <w:rPr>
          <w:rFonts w:ascii="Times New Roman" w:hAnsi="Times New Roman" w:cs="Times New Roman"/>
          <w:sz w:val="28"/>
          <w:szCs w:val="28"/>
        </w:rPr>
        <w:t>6.</w:t>
      </w:r>
      <w:r w:rsidRPr="0061495F">
        <w:rPr>
          <w:rFonts w:ascii="Times New Roman" w:hAnsi="Times New Roman" w:cs="Times New Roman"/>
          <w:sz w:val="28"/>
          <w:szCs w:val="28"/>
        </w:rPr>
        <w:tab/>
        <w:t>Васильева Н</w:t>
      </w:r>
      <w:proofErr w:type="gramStart"/>
      <w:r w:rsidRPr="0061495F">
        <w:rPr>
          <w:rFonts w:ascii="Mongolian Baiti" w:hAnsi="Mongolian Baiti" w:cs="Mongolian Baiti"/>
          <w:sz w:val="28"/>
          <w:szCs w:val="28"/>
        </w:rPr>
        <w:t>ᡃ</w:t>
      </w:r>
      <w:r w:rsidRPr="006149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495F">
        <w:rPr>
          <w:rFonts w:ascii="Times New Roman" w:hAnsi="Times New Roman" w:cs="Times New Roman"/>
          <w:sz w:val="28"/>
          <w:szCs w:val="28"/>
        </w:rPr>
        <w:t xml:space="preserve">В. Собственное имя в мире текста: монография [Текст] / Н.В. Васильева. – М.: Акад. </w:t>
      </w:r>
      <w:proofErr w:type="spellStart"/>
      <w:r w:rsidRPr="0061495F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6149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495F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61495F">
        <w:rPr>
          <w:rFonts w:ascii="Times New Roman" w:hAnsi="Times New Roman" w:cs="Times New Roman"/>
          <w:sz w:val="28"/>
          <w:szCs w:val="28"/>
        </w:rPr>
        <w:t>., 2005. – 224 с.</w:t>
      </w:r>
    </w:p>
    <w:p w:rsidR="0061495F" w:rsidRPr="0061495F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95F">
        <w:rPr>
          <w:rFonts w:ascii="Times New Roman" w:hAnsi="Times New Roman" w:cs="Times New Roman"/>
          <w:sz w:val="28"/>
          <w:szCs w:val="28"/>
        </w:rPr>
        <w:t>7.</w:t>
      </w:r>
      <w:r w:rsidRPr="006149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495F">
        <w:rPr>
          <w:rFonts w:ascii="Times New Roman" w:hAnsi="Times New Roman" w:cs="Times New Roman"/>
          <w:sz w:val="28"/>
          <w:szCs w:val="28"/>
        </w:rPr>
        <w:t>Горчинская</w:t>
      </w:r>
      <w:proofErr w:type="spellEnd"/>
      <w:r w:rsidRPr="0061495F">
        <w:rPr>
          <w:rFonts w:ascii="Times New Roman" w:hAnsi="Times New Roman" w:cs="Times New Roman"/>
          <w:sz w:val="28"/>
          <w:szCs w:val="28"/>
        </w:rPr>
        <w:t xml:space="preserve"> А.А. Развитие познавательного интереса младших школьников в учебной деятельности: </w:t>
      </w:r>
      <w:proofErr w:type="spellStart"/>
      <w:r w:rsidRPr="0061495F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6149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495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1495F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61495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1495F">
        <w:rPr>
          <w:rFonts w:ascii="Times New Roman" w:hAnsi="Times New Roman" w:cs="Times New Roman"/>
          <w:sz w:val="28"/>
          <w:szCs w:val="28"/>
        </w:rPr>
        <w:t xml:space="preserve">. наук. Челябинск, 1999. 24 </w:t>
      </w:r>
      <w:proofErr w:type="gramStart"/>
      <w:r w:rsidRPr="006149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495F">
        <w:rPr>
          <w:rFonts w:ascii="Times New Roman" w:hAnsi="Times New Roman" w:cs="Times New Roman"/>
          <w:sz w:val="28"/>
          <w:szCs w:val="28"/>
        </w:rPr>
        <w:t>.</w:t>
      </w:r>
    </w:p>
    <w:p w:rsidR="0061495F" w:rsidRPr="0061495F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95F">
        <w:rPr>
          <w:rFonts w:ascii="Times New Roman" w:hAnsi="Times New Roman" w:cs="Times New Roman"/>
          <w:sz w:val="28"/>
          <w:szCs w:val="28"/>
        </w:rPr>
        <w:t>8.</w:t>
      </w:r>
      <w:r w:rsidRPr="0061495F">
        <w:rPr>
          <w:rFonts w:ascii="Times New Roman" w:hAnsi="Times New Roman" w:cs="Times New Roman"/>
          <w:sz w:val="28"/>
          <w:szCs w:val="28"/>
        </w:rPr>
        <w:tab/>
        <w:t xml:space="preserve">Егорова Г.И. Формирование кругозора учащихся при реализации гуманитарной концепции химического образования: </w:t>
      </w:r>
      <w:proofErr w:type="spellStart"/>
      <w:r w:rsidRPr="0061495F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6149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495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1495F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61495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1495F">
        <w:rPr>
          <w:rFonts w:ascii="Times New Roman" w:hAnsi="Times New Roman" w:cs="Times New Roman"/>
          <w:sz w:val="28"/>
          <w:szCs w:val="28"/>
        </w:rPr>
        <w:t xml:space="preserve">. наук: 13.00.02. Омск, 1995. 18 </w:t>
      </w:r>
      <w:proofErr w:type="gramStart"/>
      <w:r w:rsidRPr="006149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49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495F" w:rsidRPr="0061495F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95F">
        <w:rPr>
          <w:rFonts w:ascii="Times New Roman" w:hAnsi="Times New Roman" w:cs="Times New Roman"/>
          <w:sz w:val="28"/>
          <w:szCs w:val="28"/>
        </w:rPr>
        <w:t>9.</w:t>
      </w:r>
      <w:r w:rsidRPr="006149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495F">
        <w:rPr>
          <w:rFonts w:ascii="Times New Roman" w:hAnsi="Times New Roman" w:cs="Times New Roman"/>
          <w:sz w:val="28"/>
          <w:szCs w:val="28"/>
        </w:rPr>
        <w:t>Есперсен</w:t>
      </w:r>
      <w:proofErr w:type="spellEnd"/>
      <w:r w:rsidRPr="0061495F">
        <w:rPr>
          <w:rFonts w:ascii="Times New Roman" w:hAnsi="Times New Roman" w:cs="Times New Roman"/>
          <w:sz w:val="28"/>
          <w:szCs w:val="28"/>
        </w:rPr>
        <w:t xml:space="preserve"> О. Философия грамматики [Текст] / О. </w:t>
      </w:r>
      <w:proofErr w:type="spellStart"/>
      <w:r w:rsidRPr="0061495F">
        <w:rPr>
          <w:rFonts w:ascii="Times New Roman" w:hAnsi="Times New Roman" w:cs="Times New Roman"/>
          <w:sz w:val="28"/>
          <w:szCs w:val="28"/>
        </w:rPr>
        <w:t>Есперсен</w:t>
      </w:r>
      <w:proofErr w:type="spellEnd"/>
      <w:r w:rsidRPr="0061495F">
        <w:rPr>
          <w:rFonts w:ascii="Times New Roman" w:hAnsi="Times New Roman" w:cs="Times New Roman"/>
          <w:sz w:val="28"/>
          <w:szCs w:val="28"/>
        </w:rPr>
        <w:t xml:space="preserve">. – М.: Изд-во иностранной литературы, 1958. – 404 </w:t>
      </w:r>
      <w:proofErr w:type="gramStart"/>
      <w:r w:rsidRPr="006149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495F">
        <w:rPr>
          <w:rFonts w:ascii="Times New Roman" w:hAnsi="Times New Roman" w:cs="Times New Roman"/>
          <w:sz w:val="28"/>
          <w:szCs w:val="28"/>
        </w:rPr>
        <w:t>.</w:t>
      </w:r>
    </w:p>
    <w:p w:rsidR="0061495F" w:rsidRPr="0006205E" w:rsidRDefault="0061495F" w:rsidP="006149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95F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6149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495F">
        <w:rPr>
          <w:rFonts w:ascii="Times New Roman" w:hAnsi="Times New Roman" w:cs="Times New Roman"/>
          <w:sz w:val="28"/>
          <w:szCs w:val="28"/>
        </w:rPr>
        <w:t>Жакова</w:t>
      </w:r>
      <w:proofErr w:type="spellEnd"/>
      <w:r w:rsidRPr="0061495F">
        <w:rPr>
          <w:rFonts w:ascii="Times New Roman" w:hAnsi="Times New Roman" w:cs="Times New Roman"/>
          <w:sz w:val="28"/>
          <w:szCs w:val="28"/>
        </w:rPr>
        <w:t xml:space="preserve"> А. В. Концепция разработки программы по развитию лингвистического кругозора дошкольников // Иностранные языки: лингвистические и лингводидактические аспекты: материалы конференции. Иркутск: </w:t>
      </w:r>
      <w:proofErr w:type="spellStart"/>
      <w:r w:rsidRPr="0061495F">
        <w:rPr>
          <w:rFonts w:ascii="Times New Roman" w:hAnsi="Times New Roman" w:cs="Times New Roman"/>
          <w:sz w:val="28"/>
          <w:szCs w:val="28"/>
        </w:rPr>
        <w:t>Арком</w:t>
      </w:r>
      <w:proofErr w:type="spellEnd"/>
      <w:r w:rsidRPr="0061495F">
        <w:rPr>
          <w:rFonts w:ascii="Times New Roman" w:hAnsi="Times New Roman" w:cs="Times New Roman"/>
          <w:sz w:val="28"/>
          <w:szCs w:val="28"/>
        </w:rPr>
        <w:t>, 2017. С. 46–51.</w:t>
      </w:r>
    </w:p>
    <w:sectPr w:rsidR="0061495F" w:rsidRPr="0006205E" w:rsidSect="000620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05E"/>
    <w:rsid w:val="0006205E"/>
    <w:rsid w:val="0061495F"/>
    <w:rsid w:val="006C06FD"/>
    <w:rsid w:val="007D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9E"/>
  </w:style>
  <w:style w:type="paragraph" w:styleId="2">
    <w:name w:val="heading 2"/>
    <w:basedOn w:val="a"/>
    <w:next w:val="a"/>
    <w:link w:val="20"/>
    <w:uiPriority w:val="9"/>
    <w:unhideWhenUsed/>
    <w:qFormat/>
    <w:rsid w:val="0006205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0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204 каб</cp:lastModifiedBy>
  <cp:revision>4</cp:revision>
  <dcterms:created xsi:type="dcterms:W3CDTF">2021-11-07T16:12:00Z</dcterms:created>
  <dcterms:modified xsi:type="dcterms:W3CDTF">2023-09-26T06:15:00Z</dcterms:modified>
</cp:coreProperties>
</file>