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8BC" w:rsidRPr="00395901" w:rsidRDefault="007928BC" w:rsidP="003959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959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Н.З. Иванова, преподават</w:t>
      </w:r>
      <w:r w:rsidR="003959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ель русского языка и литературы</w:t>
      </w:r>
    </w:p>
    <w:p w:rsidR="007928BC" w:rsidRDefault="007928BC" w:rsidP="003959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39590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Высший колледж </w:t>
      </w:r>
      <w:r w:rsidR="000F6F4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</w:t>
      </w:r>
      <w:r w:rsidRPr="0039590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ГТУ «Политехник»</w:t>
      </w:r>
    </w:p>
    <w:p w:rsidR="00395901" w:rsidRPr="00395901" w:rsidRDefault="00395901" w:rsidP="003959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7928BC" w:rsidRPr="00395901" w:rsidRDefault="007928BC" w:rsidP="00395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A67B3" w:rsidRDefault="00395901" w:rsidP="00395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ЗАНЯТИЯ</w:t>
      </w:r>
      <w:r w:rsidR="007928BC" w:rsidRPr="00395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01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</w:t>
      </w:r>
      <w:r w:rsidR="007928BC" w:rsidRPr="00395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РУССКО</w:t>
      </w:r>
      <w:r w:rsidR="00001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 </w:t>
      </w:r>
      <w:bookmarkStart w:id="0" w:name="_GoBack"/>
      <w:bookmarkEnd w:id="0"/>
      <w:r w:rsidR="007928BC" w:rsidRPr="00395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ЯЗЫК</w:t>
      </w:r>
      <w:r w:rsidR="00001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КАК ОСНОВА ФОРМИРОВАНИЯ</w:t>
      </w:r>
      <w:r w:rsidRPr="00395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РЕЧЕВОЙ (КОММУНИКАТИВНОЙ) КУЛЬТУРЫ</w:t>
      </w:r>
    </w:p>
    <w:p w:rsidR="00395901" w:rsidRPr="00395901" w:rsidRDefault="00395901" w:rsidP="00395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1044C" w:rsidRPr="00395901" w:rsidRDefault="007A67B3" w:rsidP="0039590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последние годы вопросы речевой культуры горячо обсуждаются не только специалистами (лингвистами, методистами и преподавателями русского языка), но и широкой общественностью. Этой теме посвящаются радио- и телепередачи, статьи в газетах и журналах. Речь наших современников многими воспринимается и оценивается как сниженная, ненормативная. Отмечается влияние на литературный язык ненормированной разговорной речи, проникновение просторечных слов, жаргонизмов; немотивированное использование иноязычной лексики и т.п. </w:t>
      </w:r>
    </w:p>
    <w:p w:rsidR="007A67B3" w:rsidRPr="00395901" w:rsidRDefault="007A67B3" w:rsidP="0039590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Ученые скорее озабочены недостатками языкового воспитания, низкой языковой компетенцией большинства населения. Что же касается языка как явления, то он в своем историческом развитии переживал уже процессы, аналогичные современным: экспансия варваризмов (т.е. иноязычных слов и выражений, эпоха Петра 1, а также первая треть ХIХ века), </w:t>
      </w:r>
      <w:proofErr w:type="spellStart"/>
      <w:r w:rsidRPr="00395901">
        <w:rPr>
          <w:rFonts w:ascii="Times New Roman" w:eastAsia="Times New Roman" w:hAnsi="Times New Roman" w:cs="Times New Roman"/>
          <w:color w:val="000000"/>
          <w:sz w:val="28"/>
          <w:szCs w:val="28"/>
        </w:rPr>
        <w:t>жаргонизация</w:t>
      </w:r>
      <w:proofErr w:type="spellEnd"/>
      <w:r w:rsidRPr="00395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языка в советское время (20-е годы), увлечение «</w:t>
      </w:r>
      <w:proofErr w:type="spellStart"/>
      <w:r w:rsidRPr="00395901">
        <w:rPr>
          <w:rFonts w:ascii="Times New Roman" w:eastAsia="Times New Roman" w:hAnsi="Times New Roman" w:cs="Times New Roman"/>
          <w:color w:val="000000"/>
          <w:sz w:val="28"/>
          <w:szCs w:val="28"/>
        </w:rPr>
        <w:t>канцеляритом</w:t>
      </w:r>
      <w:proofErr w:type="spellEnd"/>
      <w:r w:rsidRPr="00395901">
        <w:rPr>
          <w:rFonts w:ascii="Times New Roman" w:eastAsia="Times New Roman" w:hAnsi="Times New Roman" w:cs="Times New Roman"/>
          <w:color w:val="000000"/>
          <w:sz w:val="28"/>
          <w:szCs w:val="28"/>
        </w:rPr>
        <w:t>» (50-60 гг. XX века). Тем не менее литературный язык продолжал жить, отбросив все ненужное, наносное, и выходил из этих ситуаций обновленным.</w:t>
      </w:r>
    </w:p>
    <w:p w:rsidR="007A67B3" w:rsidRPr="00395901" w:rsidRDefault="007A67B3" w:rsidP="0039590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Язык - это душа народа. По своей природе он не может не отражать того, что происходит с человеком и вокруг человека. Огрубление языка, явное его оскудение, снижение тональности общения - все это свидетельствует о нашей духовной и нравственной деградации. </w:t>
      </w:r>
    </w:p>
    <w:p w:rsidR="007A67B3" w:rsidRPr="00395901" w:rsidRDefault="007A67B3" w:rsidP="0039590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901">
        <w:rPr>
          <w:rFonts w:ascii="Times New Roman" w:eastAsia="Times New Roman" w:hAnsi="Times New Roman" w:cs="Times New Roman"/>
          <w:color w:val="000000"/>
          <w:sz w:val="28"/>
          <w:szCs w:val="28"/>
        </w:rPr>
        <w:t>И наиболее уязвимыми в этом отношении оказываются дети: деформируется их языковое чутье, языковой вкус определяется скорее модой, чем красотой, правильностью и уместностью речи. «Сегодня русский язык - важный фактор и объект национальной безопасности», - не без оснований пишет академик Российской академии естественных наук К.Колин. В этой ситуации ответственность за состояние языка ложится не только и не столько на лингвистов, нормализаторов языка, но и на нас - учителей, методистов, и, конечно же, родителей.</w:t>
      </w:r>
    </w:p>
    <w:p w:rsidR="007A67B3" w:rsidRPr="00395901" w:rsidRDefault="007A67B3" w:rsidP="0039590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901">
        <w:rPr>
          <w:rFonts w:ascii="Times New Roman" w:eastAsia="Times New Roman" w:hAnsi="Times New Roman" w:cs="Times New Roman"/>
          <w:color w:val="000000"/>
          <w:sz w:val="28"/>
          <w:szCs w:val="28"/>
        </w:rPr>
        <w:t>Неслучайно поэтому современная концепция содержания обучения русскому языку предусматривает формирование не только лингвистической (языковой), но и коммуникативной (речевой) компетенции обучающихся, связанной с овладением всеми видами речевой деятельности, а также с культурой устной и письменной речи, правилами и способами использования языка в разных сферах общения.</w:t>
      </w:r>
    </w:p>
    <w:p w:rsidR="007A67B3" w:rsidRPr="00395901" w:rsidRDefault="007A67B3" w:rsidP="0039590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необходимости развития на </w:t>
      </w:r>
      <w:r w:rsidR="00256B01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занятиях по</w:t>
      </w:r>
      <w:r w:rsidRPr="00395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русско</w:t>
      </w:r>
      <w:r w:rsidR="00256B01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395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язык</w:t>
      </w:r>
      <w:r w:rsidR="00256B0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5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«уменья находить наилучшее выражение для определенного содержания речи», что «зависит от того, насколько богат словарный запас учащихся и насколько свободно могут они использовать все разнообразие грамматических средств языка», писал и </w:t>
      </w:r>
      <w:r w:rsidRPr="0039590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наш</w:t>
      </w:r>
      <w:r w:rsidR="00C1044C" w:rsidRPr="00395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современник - В.Добромыслов. </w:t>
      </w:r>
      <w:r w:rsidRPr="00395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Именно они, наши дети, и являются основными потребителями современной поп-культуры, это для них издаются «шпаргалки на каждый день», «готовые домашние задания», «русская литература в кратком изложении» и т.п. А Интернет, где «проблемные </w:t>
      </w:r>
      <w:proofErr w:type="spellStart"/>
      <w:r w:rsidRPr="00395901">
        <w:rPr>
          <w:rFonts w:ascii="Times New Roman" w:eastAsia="Times New Roman" w:hAnsi="Times New Roman" w:cs="Times New Roman"/>
          <w:color w:val="000000"/>
          <w:sz w:val="28"/>
          <w:szCs w:val="28"/>
        </w:rPr>
        <w:t>полилоги</w:t>
      </w:r>
      <w:proofErr w:type="spellEnd"/>
      <w:r w:rsidRPr="00395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вырождаются в чаты (легкие беседы на определенную тему)» и «пустую болтовню»..., сложные описания эм</w:t>
      </w:r>
      <w:r w:rsidR="00C1044C" w:rsidRPr="00395901">
        <w:rPr>
          <w:rFonts w:ascii="Times New Roman" w:eastAsia="Times New Roman" w:hAnsi="Times New Roman" w:cs="Times New Roman"/>
          <w:color w:val="000000"/>
          <w:sz w:val="28"/>
          <w:szCs w:val="28"/>
        </w:rPr>
        <w:t>оций замещаются смайликами</w:t>
      </w:r>
      <w:r w:rsidRPr="00395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К.Чуковский: «Орфографию невозможно улучшить в отрыве от обшей культуры. Орфография обычно хромает у тех, кто духовно безграмотен, у кого недоразвитая и скудная психика. Ликвидируйте эту безграмотность, и все остальное приложится». </w:t>
      </w:r>
    </w:p>
    <w:p w:rsidR="007A67B3" w:rsidRPr="00395901" w:rsidRDefault="007A67B3" w:rsidP="0039590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Следовательно, на </w:t>
      </w:r>
      <w:r w:rsidR="00F458B8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занятиях по</w:t>
      </w:r>
      <w:r w:rsidRPr="00395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русско</w:t>
      </w:r>
      <w:r w:rsidR="00F458B8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395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язык</w:t>
      </w:r>
      <w:r w:rsidR="00F458B8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5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важно не только научить правильно писать и говорить, но и научить думать. Научить полноценно воспринимать письменную и устную речь, уметь выразить себя в слове (то есть сформировать речевую культуру) невозможно без развития духовной культуры ребенка, воспитания у него любви к родному языку, формирования его мыслительных способностей и потребности в самосовершенствовании. Тогда и </w:t>
      </w:r>
      <w:r w:rsidR="00F458B8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</w:t>
      </w:r>
      <w:r w:rsidRPr="00395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русского языка перестанут быть не интересными для </w:t>
      </w:r>
      <w:r w:rsidR="00767C0B" w:rsidRPr="0039590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Pr="0039590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A67B3" w:rsidRPr="00395901" w:rsidRDefault="007A67B3" w:rsidP="003959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901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Применительно к обучени</w:t>
      </w:r>
      <w:r w:rsidR="00F458B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95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русскому языку, следует говорить о воспитании языковой личности, владеющей нормами русского литературного языка, обладающей даром слова, т.е. способной правильно воспринимать устную и письменную речь, свободно пользоваться словом для выражения своих мыслей и чувств в устной и письменной форме (коммуникативный аспект культуры речи), соблюдающей этические нормы общения. </w:t>
      </w:r>
    </w:p>
    <w:p w:rsidR="007A67B3" w:rsidRPr="00395901" w:rsidRDefault="007A67B3" w:rsidP="0039590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Недостаточно разработанным в учебниках является коммуникативный аспект культуры речи, если иметь в виду культуру владения языком в различных сферах общения. Язык выполняет разные коммуникативные задачи, обслуживает разные сферы общения, каждая из которых предъявляет к нему свои требования, поэтому воспитание речевой культуры личности немыслимо без учета цели, сферы и ситуации общения. </w:t>
      </w:r>
    </w:p>
    <w:p w:rsidR="00E038DC" w:rsidRPr="00395901" w:rsidRDefault="007A67B3" w:rsidP="0039590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Итак, воспитание речевой культуры на </w:t>
      </w:r>
      <w:r w:rsidR="00F458B8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занятиях по</w:t>
      </w:r>
      <w:r w:rsidRPr="00395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русско</w:t>
      </w:r>
      <w:r w:rsidR="00F458B8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395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язык</w:t>
      </w:r>
      <w:r w:rsidR="00F458B8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5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предполагает овладение </w:t>
      </w:r>
      <w:r w:rsidR="00767C0B" w:rsidRPr="00395901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395901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767C0B" w:rsidRPr="0039590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95901">
        <w:rPr>
          <w:rFonts w:ascii="Times New Roman" w:eastAsia="Times New Roman" w:hAnsi="Times New Roman" w:cs="Times New Roman"/>
          <w:color w:val="000000"/>
          <w:sz w:val="28"/>
          <w:szCs w:val="28"/>
        </w:rPr>
        <w:t>щимися знаниями о закономерностях системы языка и ее функционирования, формирование на этой основе умений и навыков нормативного, уместного и этичного использования языковых средств в разнообразных ситуациях и сферах общения. Необходимо воспитать у обучающихся сознательное отношение к своей речи, речи окружающих, способность воспринимать язык как национальную и общечеловеческую ценность, воспитать у него личную ответственность за каждое сказанное слово.</w:t>
      </w:r>
    </w:p>
    <w:sectPr w:rsidR="00E038DC" w:rsidRPr="00395901" w:rsidSect="0039590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67B3"/>
    <w:rsid w:val="00001442"/>
    <w:rsid w:val="000F6F4D"/>
    <w:rsid w:val="001D423F"/>
    <w:rsid w:val="00256B01"/>
    <w:rsid w:val="00260D03"/>
    <w:rsid w:val="002828C8"/>
    <w:rsid w:val="00395901"/>
    <w:rsid w:val="003E6791"/>
    <w:rsid w:val="00662977"/>
    <w:rsid w:val="006B3E28"/>
    <w:rsid w:val="00767C0B"/>
    <w:rsid w:val="007928BC"/>
    <w:rsid w:val="007A67B3"/>
    <w:rsid w:val="007F26C0"/>
    <w:rsid w:val="00A67578"/>
    <w:rsid w:val="00B31BBB"/>
    <w:rsid w:val="00C1044C"/>
    <w:rsid w:val="00CE017D"/>
    <w:rsid w:val="00E038DC"/>
    <w:rsid w:val="00F4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15FDD-01F4-41A3-9B40-0546C8C67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15</cp:revision>
  <dcterms:created xsi:type="dcterms:W3CDTF">2010-03-14T14:30:00Z</dcterms:created>
  <dcterms:modified xsi:type="dcterms:W3CDTF">2024-11-04T10:09:00Z</dcterms:modified>
</cp:coreProperties>
</file>