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E880" w14:textId="0B3D133A" w:rsidR="003C3F45" w:rsidRPr="003224A3" w:rsidRDefault="003224A3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«СОЗДАНИЕ МИНИ-МУЗЕЯ «ВОДОРОСЛИ БЕЛОГО МОРЯ» КАК ЗНАЧИМАЯ ФОРМА РАБОТЫ ПО ЭКОЛОГИЧЕСКОМУ ВОСПИТАНИЮ ДЕТЕЙ СТАРШЕГО ДОШКОЛЬНОГО ВОЗРАСТА».</w:t>
      </w:r>
    </w:p>
    <w:p w14:paraId="0CC309B0" w14:textId="77777777" w:rsidR="00A07568" w:rsidRPr="003224A3" w:rsidRDefault="00A07568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2E38690D" w14:textId="514B853A" w:rsidR="00A07568" w:rsidRPr="003224A3" w:rsidRDefault="00A07568" w:rsidP="00A07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 </w:t>
      </w:r>
      <w:r w:rsidRPr="003224A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Дьякова Алёна Вячеславовна</w:t>
      </w:r>
    </w:p>
    <w:p w14:paraId="51F8B3D5" w14:textId="77777777" w:rsidR="003224A3" w:rsidRPr="003224A3" w:rsidRDefault="00A07568" w:rsidP="00322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Воспитатель</w:t>
      </w:r>
      <w:r w:rsidR="003224A3" w:rsidRPr="003224A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,</w:t>
      </w:r>
    </w:p>
    <w:p w14:paraId="74925E4A" w14:textId="2113288E" w:rsidR="003224A3" w:rsidRPr="003224A3" w:rsidRDefault="003224A3" w:rsidP="00322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Первая квалификационная категория</w:t>
      </w:r>
    </w:p>
    <w:p w14:paraId="24CE9458" w14:textId="77777777" w:rsidR="003224A3" w:rsidRPr="003224A3" w:rsidRDefault="003224A3" w:rsidP="003224A3">
      <w:pPr>
        <w:spacing w:after="0" w:line="240" w:lineRule="auto"/>
        <w:jc w:val="right"/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Муниципальное бюджетное дошкольное</w:t>
      </w:r>
    </w:p>
    <w:p w14:paraId="25FA550C" w14:textId="77777777" w:rsidR="003224A3" w:rsidRPr="003224A3" w:rsidRDefault="003224A3" w:rsidP="003224A3">
      <w:pPr>
        <w:spacing w:after="0" w:line="240" w:lineRule="auto"/>
        <w:jc w:val="right"/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образовательное учреждение</w:t>
      </w:r>
    </w:p>
    <w:p w14:paraId="1AB5F6F0" w14:textId="7B73E781" w:rsidR="003224A3" w:rsidRPr="003224A3" w:rsidRDefault="003224A3" w:rsidP="003224A3">
      <w:pPr>
        <w:spacing w:after="0" w:line="240" w:lineRule="auto"/>
        <w:jc w:val="right"/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городского округа 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Город Архангельск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73579E32" w14:textId="38170047" w:rsidR="00A07568" w:rsidRPr="003224A3" w:rsidRDefault="003224A3" w:rsidP="00322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Детский сад общеразвивающего вида № 147 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Рябинушка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».</w:t>
      </w:r>
      <w:r w:rsidRPr="003224A3">
        <w:rPr>
          <w:rStyle w:val="organictextcontentspan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4885FD33" w14:textId="77777777" w:rsidR="00A07568" w:rsidRPr="003224A3" w:rsidRDefault="00A07568" w:rsidP="00A0756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66F2362" w14:textId="7FA032BB" w:rsidR="003224A3" w:rsidRDefault="003C3F45" w:rsidP="003C3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</w:r>
      <w:r w:rsidR="003224A3" w:rsidRPr="003224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Аннотация</w:t>
      </w:r>
      <w:r w:rsidR="004E7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.</w:t>
      </w:r>
      <w:r w:rsidR="003224A3"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4E7A2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данной статье рассмотрены вопросы </w:t>
      </w:r>
      <w:r w:rsidR="003D1841" w:rsidRP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создани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я</w:t>
      </w:r>
      <w:r w:rsidR="003D1841" w:rsidRP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мини-музея «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</w:t>
      </w:r>
      <w:r w:rsidR="003D1841" w:rsidRP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одоросли 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</w:t>
      </w:r>
      <w:r w:rsidR="003D1841" w:rsidRP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елого моря» как форма работы по экологическому воспитанию детей старшего дошкольного возраста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 Определены цели, задачи,</w:t>
      </w:r>
      <w:r w:rsidR="004E7A2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результаты и перспективы дальнейшей работы в мини – музее.</w:t>
      </w:r>
    </w:p>
    <w:p w14:paraId="1D745150" w14:textId="77777777" w:rsidR="002B47A9" w:rsidRDefault="002B47A9" w:rsidP="003C3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FBC7E4C" w14:textId="77777777" w:rsidR="0058263C" w:rsidRDefault="003224A3" w:rsidP="005826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Ключевые слова</w:t>
      </w:r>
      <w:r w:rsidR="004E7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. </w:t>
      </w:r>
      <w:r w:rsidR="004E7A2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Мини – музей, водоросли Белого моря, окружающая среда, экологическая грамотность, морская флора.</w:t>
      </w:r>
    </w:p>
    <w:p w14:paraId="4C5CF435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47D9C37A" w14:textId="64487FD5" w:rsidR="003C3F45" w:rsidRPr="003224A3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 современном мире проблема экологического воспитания подрастающего поколения становится все более актуальной. Важно прививать детям уважение к природе, учить их бережно относиться к окружающей среде и понимать её значение для жизни на Земле. Одним из эффективных способов достижения этих целей является создание мини-музеев в дошкольных образовательных учреждениях. Мини-музей «Водоросли Белого моря» представляет собой уникальную возможность познакомить детей старшего дошкольного возраста с разнообразием морской флоры и фауны, а также научить их основам экологической грамотности.</w:t>
      </w:r>
    </w:p>
    <w:p w14:paraId="45B24D33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1230774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Значение создания мини-музея</w:t>
      </w:r>
      <w:r w:rsid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193BFF80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Мини-музей – это интерактивная образовательная площадка, которая позволяет детям не просто получить информацию о водорослях Белого моря, но и активно участвовать в процессе познания. Такие музеи способствуют развитию у детей интереса к природе, развивают наблюдательность, внимание и творческое мышление. Кроме того, они помогают формировать у детей навыки самостоятельной работы, умение анализировать и делать выводы.</w:t>
      </w:r>
    </w:p>
    <w:p w14:paraId="7EA21061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DC8C17F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Цели и задачи 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 xml:space="preserve">Целью создания мини-музея «Водоросли Белого моря» является формирование у 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 xml:space="preserve">детей старшего дошкольного возраста основ экологической культуры через знакомство с миром морских растений. </w:t>
      </w:r>
    </w:p>
    <w:p w14:paraId="68D3B3CB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6874091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Основные задачи :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1. Знакомство с многообразием водорослей Белого моря: дети узнают о различных видах водорослей, их особенностях и роли в экосистеме.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2. Развитие познавательного интереса: дети получают возможность самостоятельно исследовать экспонаты, задавать вопросы и находить ответы.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3. Формирование экологической ответственности: дети учатся бережному отношению к природе, понимая важность сохранения биоразнообразия.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4. Развитие коммуникативных навыков: работа в группе способствует развитию умения общаться, делиться знаниями и опытом.</w:t>
      </w:r>
    </w:p>
    <w:p w14:paraId="37890A8B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0187BFCE" w14:textId="6DC4F21C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Организация пространства мини-музея</w:t>
      </w:r>
      <w:r w:rsid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58F05D84" w14:textId="66FFC88E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Пространство мини-музея должно быть организовано таким образом, чтобы оно было максимально удобным и доступным для детей. Экспонаты размещались на уровне глаз детей, чтобы они могли легко рассмотреть их. Также важным аспектом, создания мини – музея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– это </w:t>
      </w:r>
      <w:proofErr w:type="spellStart"/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предусмотренность</w:t>
      </w:r>
      <w:proofErr w:type="spellEnd"/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зоны для проведения мастер-классов и интерактивных занятий.</w:t>
      </w:r>
      <w:r w:rsid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7A731DBC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58E3DBF0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Основные элементы экспозиции: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- Коллекции водорослей: засушенные образцы различных видов водорослей, которые можно рассматривать под микроскопом</w:t>
      </w:r>
      <w:r w:rsidR="003D184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 лупой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- Информационные стенды: плакаты</w:t>
      </w:r>
      <w:r w:rsidR="00DD34C4"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 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макеты</w:t>
      </w:r>
      <w:r w:rsidR="00DD34C4"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, альбомы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 схемы, объясняющие строение и функции водорослей, их роль в экосистеме.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- Интерактивные игры и задания: пазлы, раскраски, викторины, позволяющие детям закрепить полученные знания.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- Мастер-классы: занятия по созданию поделок из природных материалов, рисованию и лепке.</w:t>
      </w:r>
      <w:r w:rsid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26345DE3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27A65673" w14:textId="387972C2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Методы и формы работы</w:t>
      </w:r>
    </w:p>
    <w:p w14:paraId="717FA04F" w14:textId="77777777" w:rsidR="005D7083" w:rsidRDefault="003C3F45" w:rsidP="005D7083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Для эффективного освоения материала детьми используются различные методы и формы работы: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1. Экскурсии: проведение экскурсий по мини-музею с рассказами об экспонатах и демонстрацией видеоматериалов.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2. Игры и квесты: организация игровых мероприятий, направленных на закрепление знаний о водорослях и их роли в природе.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3. Творческие занятия: проведение мастер-классов по созданию рисунков, аппликаций и других творческих работ, связанных с темой водорослей.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  <w:t>4. Обсуждения и беседы: обсуждение увиденного и услышанного, обмен мнениями и впечатлениями.</w:t>
      </w:r>
      <w:r w:rsidR="005D70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584279C4" w14:textId="77777777" w:rsidR="005D7083" w:rsidRDefault="005D7083" w:rsidP="005D7083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5C20538C" w14:textId="4835EFEF" w:rsidR="0058263C" w:rsidRDefault="003C3F45" w:rsidP="005D7083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Результаты и перспективы</w:t>
      </w:r>
    </w:p>
    <w:p w14:paraId="27E3136E" w14:textId="0D3F9ABF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Создание мини-музея «Водоросли Белого моря» имеет множество положительных результатов. Дети приобретают новые знания о природе, развивают интерес к науке и творчеству, учатся работать в команде. Кроме того, проект способствует формированию у них чувства ответственности за окружающую среду и понимания важности ее сохранения.</w:t>
      </w:r>
    </w:p>
    <w:p w14:paraId="123CC630" w14:textId="77777777" w:rsidR="0058263C" w:rsidRDefault="003C3F45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Перспективы развития проекта включают расширение коллекции экспонатов, внедрение новых форм работы с детьми, а также сотрудничество с другими образовательными учреждениями и научными организациями. </w:t>
      </w:r>
      <w:r w:rsidRP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Это позволит сделать мини-музей еще </w:t>
      </w:r>
      <w:proofErr w:type="gramStart"/>
      <w:r w:rsidRP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более интерес</w:t>
      </w:r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нее</w:t>
      </w:r>
      <w:proofErr w:type="gramEnd"/>
      <w:r w:rsidRPr="003224A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58263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52C4C309" w14:textId="77777777" w:rsidR="0058263C" w:rsidRDefault="0058263C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0EB4421F" w14:textId="408BEB0A" w:rsidR="004E7A26" w:rsidRPr="0058263C" w:rsidRDefault="004E7A26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Литература: </w:t>
      </w:r>
    </w:p>
    <w:p w14:paraId="7DFBBA8E" w14:textId="0B03267D" w:rsidR="004E7A26" w:rsidRPr="0058263C" w:rsidRDefault="004E7A26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Водоросли. Справочник/ </w:t>
      </w:r>
      <w:proofErr w:type="spellStart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Вассер</w:t>
      </w:r>
      <w:proofErr w:type="spellEnd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С.П., Кондратьева </w:t>
      </w:r>
      <w:proofErr w:type="gramStart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Н.В.</w:t>
      </w:r>
      <w:proofErr w:type="gramEnd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 Масюк Н.П. и др. – К.: Наук. думка, 1989.</w:t>
      </w:r>
    </w:p>
    <w:p w14:paraId="714F6F53" w14:textId="482633F9" w:rsidR="004E7A26" w:rsidRPr="0058263C" w:rsidRDefault="004E7A26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Водоросли Белого моря</w:t>
      </w:r>
      <w:r w:rsidR="002B47A9"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="002B47A9"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Гемп</w:t>
      </w:r>
      <w:proofErr w:type="spellEnd"/>
      <w:r w:rsidR="002B47A9"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К.П., </w:t>
      </w:r>
      <w:proofErr w:type="spellStart"/>
      <w:r w:rsidR="002B47A9"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Палениченко</w:t>
      </w:r>
      <w:proofErr w:type="spellEnd"/>
      <w:r w:rsidR="002B47A9"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З.Г.- Москва, 1990.</w:t>
      </w:r>
    </w:p>
    <w:p w14:paraId="0F3427F6" w14:textId="3F295350" w:rsidR="002B47A9" w:rsidRPr="0058263C" w:rsidRDefault="002B47A9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Водоросли белого моря: перспективы использования. Щербак А.П, Тишков </w:t>
      </w:r>
      <w:proofErr w:type="gramStart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С.В../</w:t>
      </w:r>
      <w:proofErr w:type="gramEnd"/>
      <w:r w:rsidRPr="005826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статья</w:t>
      </w:r>
    </w:p>
    <w:p w14:paraId="56ED2E5D" w14:textId="77777777" w:rsidR="002B47A9" w:rsidRPr="0058263C" w:rsidRDefault="002B47A9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F67382A" w14:textId="77777777" w:rsidR="004E7A26" w:rsidRPr="003224A3" w:rsidRDefault="004E7A26" w:rsidP="0058263C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"/>
        <w:gridCol w:w="81"/>
      </w:tblGrid>
      <w:tr w:rsidR="003C3F45" w:rsidRPr="004E7A26" w14:paraId="01E7FC92" w14:textId="77777777" w:rsidTr="005826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926EB2" w14:textId="09471F1E" w:rsidR="003C3F45" w:rsidRPr="004E7A26" w:rsidRDefault="003C3F45" w:rsidP="0058263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AD6426" w14:textId="77777777" w:rsidR="003C3F45" w:rsidRPr="004E7A26" w:rsidRDefault="003C3F45" w:rsidP="0058263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3C3F45" w:rsidRPr="004E7A26" w14:paraId="6046A039" w14:textId="77777777" w:rsidTr="0058263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BD11CB2" w14:textId="77777777" w:rsidR="003C3F45" w:rsidRPr="004E7A26" w:rsidRDefault="003C3F45" w:rsidP="0058263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</w:tbl>
    <w:p w14:paraId="16154200" w14:textId="77777777" w:rsidR="003A49A8" w:rsidRPr="004E7A26" w:rsidRDefault="003A49A8" w:rsidP="0058263C">
      <w:pPr>
        <w:spacing w:line="240" w:lineRule="auto"/>
        <w:ind w:firstLine="851"/>
        <w:rPr>
          <w:sz w:val="28"/>
          <w:szCs w:val="28"/>
          <w:lang w:val="ru-RU"/>
        </w:rPr>
      </w:pPr>
    </w:p>
    <w:sectPr w:rsidR="003A49A8" w:rsidRPr="004E7A26" w:rsidSect="005826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45"/>
    <w:rsid w:val="002B47A9"/>
    <w:rsid w:val="003224A3"/>
    <w:rsid w:val="00367990"/>
    <w:rsid w:val="003A49A8"/>
    <w:rsid w:val="003C3F45"/>
    <w:rsid w:val="003D1841"/>
    <w:rsid w:val="00444D24"/>
    <w:rsid w:val="004E7A26"/>
    <w:rsid w:val="0058263C"/>
    <w:rsid w:val="005D7083"/>
    <w:rsid w:val="006D538C"/>
    <w:rsid w:val="007C4D0B"/>
    <w:rsid w:val="008D1E09"/>
    <w:rsid w:val="009856B7"/>
    <w:rsid w:val="00A07568"/>
    <w:rsid w:val="00D27BE2"/>
    <w:rsid w:val="00D83632"/>
    <w:rsid w:val="00DD34C4"/>
    <w:rsid w:val="00F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69C6"/>
  <w15:chartTrackingRefBased/>
  <w15:docId w15:val="{0DD6579A-2526-4665-82FC-1319FDB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F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F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F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F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F45"/>
    <w:rPr>
      <w:b/>
      <w:bCs/>
      <w:smallCaps/>
      <w:color w:val="2F5496" w:themeColor="accent1" w:themeShade="BF"/>
      <w:spacing w:val="5"/>
    </w:rPr>
  </w:style>
  <w:style w:type="character" w:customStyle="1" w:styleId="organictextcontentspan">
    <w:name w:val="organictextcontentspan"/>
    <w:basedOn w:val="a0"/>
    <w:rsid w:val="0032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2025-02-05T10:29:00Z</dcterms:created>
  <dcterms:modified xsi:type="dcterms:W3CDTF">2025-02-10T12:10:00Z</dcterms:modified>
</cp:coreProperties>
</file>