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12" w:rsidRPr="00B811C7" w:rsidRDefault="00FF5E12" w:rsidP="00FF5E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11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Влияние спорта на абилитацию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спортсмена-инвалида</w:t>
      </w:r>
    </w:p>
    <w:p w:rsidR="00FF5E12" w:rsidRDefault="00FF5E12" w:rsidP="00FF5E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Дульцева</w:t>
      </w:r>
      <w:proofErr w:type="spellEnd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</w:p>
    <w:p w:rsidR="00FF5E12" w:rsidRPr="000E2621" w:rsidRDefault="00FF5E12" w:rsidP="00FF5E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ДО </w:t>
      </w:r>
      <w:proofErr w:type="gram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тополя «САШ –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5E12" w:rsidRPr="000E2621" w:rsidRDefault="00FF5E12" w:rsidP="00FF5E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12" w:rsidRDefault="00FF5E12" w:rsidP="00FF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C4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реабилитация, социальная адаптация, спорт высших достижений.</w:t>
      </w:r>
    </w:p>
    <w:p w:rsidR="00FF5E12" w:rsidRDefault="00FF5E12" w:rsidP="00FF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еабилитация инвалидов в сфере спорта  направлена на устранение или компенсацию ограничений жизнедеятельности, вызванных нарушением здоровья со стойким расстройством функций организма.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билитация</w:t>
      </w:r>
      <w:proofErr w:type="spellEnd"/>
      <w:r w:rsidRPr="004E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спорте находит применение при предупреждении патологических состояний, приводящих к утрате у инвалида возможности быть приспособленным к жизни в обществе.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E12" w:rsidRDefault="00FF5E12" w:rsidP="00FF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направления 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спортсменов-инвалидов и их результаты в спорте высших достижений.</w:t>
      </w:r>
    </w:p>
    <w:p w:rsidR="00FF5E12" w:rsidRDefault="00FF5E12" w:rsidP="00FF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D2A">
        <w:rPr>
          <w:rFonts w:ascii="Times New Roman" w:hAnsi="Times New Roman" w:cs="Times New Roman"/>
          <w:sz w:val="28"/>
          <w:szCs w:val="28"/>
        </w:rPr>
        <w:t>билитация</w:t>
      </w:r>
      <w:proofErr w:type="spellEnd"/>
      <w:r w:rsidRPr="004E4D2A">
        <w:rPr>
          <w:rFonts w:ascii="Times New Roman" w:hAnsi="Times New Roman" w:cs="Times New Roman"/>
          <w:sz w:val="28"/>
          <w:szCs w:val="28"/>
        </w:rPr>
        <w:t> </w:t>
      </w:r>
      <w:r w:rsidRPr="009B776C">
        <w:rPr>
          <w:rFonts w:ascii="Times New Roman" w:hAnsi="Times New Roman" w:cs="Times New Roman"/>
          <w:sz w:val="28"/>
          <w:szCs w:val="28"/>
        </w:rPr>
        <w:t>–</w:t>
      </w:r>
      <w:r w:rsidRPr="004E4D2A">
        <w:rPr>
          <w:rFonts w:ascii="Times New Roman" w:hAnsi="Times New Roman" w:cs="Times New Roman"/>
          <w:sz w:val="28"/>
          <w:szCs w:val="28"/>
        </w:rPr>
        <w:t xml:space="preserve"> это не компенсация и, тем более, не реабилитация. Это именно работа по формированию социально-психологических и духовно-нравственных новообразований, обеспечивающих рост качества жизни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E12" w:rsidRPr="00FF5E12" w:rsidRDefault="00FF5E12" w:rsidP="00FF5E12">
      <w:pPr>
        <w:pStyle w:val="a6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FF5E12">
        <w:rPr>
          <w:rFonts w:eastAsiaTheme="minorHAnsi"/>
          <w:sz w:val="28"/>
          <w:szCs w:val="28"/>
          <w:lang w:eastAsia="en-US"/>
        </w:rPr>
        <w:t>К настоящему времени в Российской Федерации число инвалидов составляет около 10 % населения страны – свыше 13 миллионов человек, из них более 665 тысяч – дети-инвалиды [1].</w:t>
      </w:r>
    </w:p>
    <w:p w:rsidR="00FF5E12" w:rsidRDefault="00FF5E12" w:rsidP="00FF5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D2A"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spellStart"/>
      <w:r w:rsidRPr="004E4D2A">
        <w:rPr>
          <w:rFonts w:ascii="Times New Roman" w:hAnsi="Times New Roman" w:cs="Times New Roman"/>
          <w:sz w:val="28"/>
          <w:szCs w:val="28"/>
        </w:rPr>
        <w:t>абилитаци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E4D2A">
        <w:rPr>
          <w:rFonts w:ascii="Times New Roman" w:hAnsi="Times New Roman" w:cs="Times New Roman"/>
          <w:sz w:val="28"/>
          <w:szCs w:val="28"/>
        </w:rPr>
        <w:t xml:space="preserve"> в спорте направлены на создание новых возможностей и развитие социального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12" w:rsidRPr="000E2621" w:rsidRDefault="00FF5E12" w:rsidP="00FF5E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достижения помогают восстановить социальный статус инвалида, улучшить материальную составляющую, помогают социальной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массовом спорте и спорте высших достижений способствуют </w:t>
      </w:r>
      <w:proofErr w:type="spell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отсутствовавших у инвалидов способностей к бытовой, общественной, профессиональной и иной деятельности (спортсмен инвалид учиться </w:t>
      </w:r>
      <w:proofErr w:type="spell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коммуницировать</w:t>
      </w:r>
      <w:proofErr w:type="spellEnd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взвешенные решения, получает знания основ </w:t>
      </w:r>
      <w:proofErr w:type="spellStart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самоменеджмента</w:t>
      </w:r>
      <w:proofErr w:type="spellEnd"/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оформлении билетов на учебно-тренировочные мероприятия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6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811C7">
        <w:rPr>
          <w:rFonts w:ascii="Times New Roman" w:hAnsi="Times New Roman" w:cs="Times New Roman"/>
          <w:sz w:val="28"/>
          <w:szCs w:val="28"/>
        </w:rPr>
        <w:t xml:space="preserve"> </w:t>
      </w:r>
      <w:r w:rsidRPr="009B776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776C">
        <w:rPr>
          <w:rFonts w:ascii="Times New Roman" w:hAnsi="Times New Roman" w:cs="Times New Roman"/>
          <w:sz w:val="28"/>
          <w:szCs w:val="28"/>
        </w:rPr>
        <w:t>].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Российской Федерации функцию </w:t>
      </w:r>
      <w:proofErr w:type="spellStart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берут на себя государственные учреждения в сфере образования, спорта, социальной политики. Данные учреждения </w:t>
      </w: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выступают проводником государственной политики, направленной на удовлетворение социальных потребностей инвалидов </w:t>
      </w:r>
      <w:r w:rsidRPr="00B811C7">
        <w:rPr>
          <w:rFonts w:ascii="Times New Roman" w:hAnsi="Times New Roman" w:cs="Times New Roman"/>
          <w:sz w:val="28"/>
          <w:szCs w:val="28"/>
        </w:rPr>
        <w:t>[3]</w:t>
      </w: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Сфера спорта на данном этапе дает самый высокий уровень </w:t>
      </w:r>
      <w:proofErr w:type="spellStart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– тут обеспечивается комплекс мер для адаптации ребенка, страдающего любым серьезным заболеванием.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ачиная работу, мы заручаемся подде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ржкой и рекомендациями медиков. </w:t>
      </w: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формированием методики тренировки спортсмена-инвалида данные учреждения дают оценку его состояния и координируют программу воздействия с опорой на потенциал поддержания здоровья и специфики диагноза. В спортивно-адаптивных школах чаще всего работают </w:t>
      </w:r>
      <w:proofErr w:type="spellStart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мультидисциплинарные</w:t>
      </w:r>
      <w:proofErr w:type="spellEnd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специалисты.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</w:t>
      </w:r>
      <w:proofErr w:type="spellStart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B8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внешние социальные институты: </w:t>
      </w: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Всероссийское общество </w:t>
      </w:r>
      <w:r w:rsidRPr="00FF5E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инвалидов, профильные ассоциации </w:t>
      </w:r>
      <w:r w:rsidRPr="00FF5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спорту лиц с различными поражениями и нарушениями, организации спортивной медицины и реабилитации </w:t>
      </w:r>
      <w:r w:rsidRPr="00FF5E12">
        <w:rPr>
          <w:rFonts w:ascii="Times New Roman" w:hAnsi="Times New Roman" w:cs="Times New Roman"/>
          <w:iCs/>
          <w:color w:val="000000"/>
          <w:sz w:val="28"/>
          <w:szCs w:val="28"/>
        </w:rPr>
        <w:t>инвалидов</w:t>
      </w: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образовательные учреждения, обеспечивающие 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инклюзии</w:t>
      </w: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Вся эта структура исключает однобокость в выборе направлений реабилитации и </w:t>
      </w:r>
      <w:proofErr w:type="spellStart"/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абилитации</w:t>
      </w:r>
      <w:proofErr w:type="spellEnd"/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результатов в спорте высших достижений, а не просто лечебная физическая культура, воздействует положительно на социально-экономические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жизни инвалида: спортсмен-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поощрен ежемесячными стипендиями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единовременными выплатами</w:t>
      </w: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призовые места в спорте высших достижений. Такие спортсмены-победители 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лидерами и </w:t>
      </w:r>
      <w:proofErr w:type="spellStart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мотиваторами</w:t>
      </w:r>
      <w:proofErr w:type="spellEnd"/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других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развитие спортсмена-инвалида в спорте высших достижений способствует улучшению 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персонального ухода, расширению приемов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пользоваться новыми техническими средствами реабилитации </w:t>
      </w:r>
      <w:r w:rsidRPr="00B811C7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11C7">
        <w:rPr>
          <w:rFonts w:ascii="Times New Roman" w:hAnsi="Times New Roman" w:cs="Times New Roman"/>
          <w:sz w:val="28"/>
          <w:szCs w:val="28"/>
        </w:rPr>
        <w:t>.</w:t>
      </w:r>
    </w:p>
    <w:p w:rsidR="00FF5E12" w:rsidRPr="00FF63B0" w:rsidRDefault="00FF5E12" w:rsidP="00FF5E12">
      <w:pPr>
        <w:pStyle w:val="a6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Наша организация </w:t>
      </w:r>
      <w:r w:rsidRPr="00FF63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3B0">
        <w:rPr>
          <w:bCs/>
          <w:sz w:val="28"/>
          <w:szCs w:val="28"/>
        </w:rPr>
        <w:t>ГБУ ДО города Севастополя «САШ – Центр «</w:t>
      </w:r>
      <w:proofErr w:type="spellStart"/>
      <w:r w:rsidRPr="00FF63B0">
        <w:rPr>
          <w:bCs/>
          <w:sz w:val="28"/>
          <w:szCs w:val="28"/>
        </w:rPr>
        <w:t>Инваспорт</w:t>
      </w:r>
      <w:proofErr w:type="spellEnd"/>
      <w:r w:rsidRPr="00FF63B0">
        <w:rPr>
          <w:bCs/>
          <w:sz w:val="28"/>
          <w:szCs w:val="28"/>
        </w:rPr>
        <w:t>» работает с инвалидами от 7 лет до их предельного возраста, допускающего спортивные нагрузки в соответствии с нозологиями, которые определяют принадлежность в виду спорта.</w:t>
      </w:r>
    </w:p>
    <w:p w:rsidR="00FF5E12" w:rsidRPr="00FF63B0" w:rsidRDefault="00FF5E12" w:rsidP="00FF5E12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63B0">
        <w:rPr>
          <w:sz w:val="28"/>
          <w:szCs w:val="28"/>
        </w:rPr>
        <w:t xml:space="preserve">Спортивно-адаптивная школа </w:t>
      </w:r>
      <w:r w:rsidRPr="00FF63B0">
        <w:rPr>
          <w:bCs/>
          <w:sz w:val="28"/>
          <w:szCs w:val="28"/>
        </w:rPr>
        <w:t>–</w:t>
      </w:r>
      <w:r w:rsidRPr="00FF63B0">
        <w:rPr>
          <w:sz w:val="28"/>
          <w:szCs w:val="28"/>
        </w:rPr>
        <w:t xml:space="preserve"> Центр «</w:t>
      </w:r>
      <w:proofErr w:type="spellStart"/>
      <w:r w:rsidRPr="00FF63B0">
        <w:rPr>
          <w:sz w:val="28"/>
          <w:szCs w:val="28"/>
        </w:rPr>
        <w:t>Инваспорт</w:t>
      </w:r>
      <w:proofErr w:type="spellEnd"/>
      <w:r w:rsidRPr="00FF63B0">
        <w:rPr>
          <w:sz w:val="28"/>
          <w:szCs w:val="28"/>
        </w:rPr>
        <w:t>» была создана</w:t>
      </w:r>
      <w:r>
        <w:rPr>
          <w:sz w:val="28"/>
          <w:szCs w:val="28"/>
        </w:rPr>
        <w:t xml:space="preserve"> 30 лет назад </w:t>
      </w:r>
      <w:r w:rsidRPr="00FF63B0">
        <w:rPr>
          <w:sz w:val="28"/>
          <w:szCs w:val="28"/>
        </w:rPr>
        <w:t xml:space="preserve">с целью реабилитация людей с инвалидностью посредством адаптивной физической культуры </w:t>
      </w:r>
      <w:r>
        <w:rPr>
          <w:sz w:val="28"/>
          <w:szCs w:val="28"/>
        </w:rPr>
        <w:t xml:space="preserve">и спорта, </w:t>
      </w:r>
      <w:r w:rsidRPr="00FF63B0">
        <w:rPr>
          <w:sz w:val="28"/>
          <w:szCs w:val="28"/>
        </w:rPr>
        <w:t>популяризаци</w:t>
      </w:r>
      <w:r>
        <w:rPr>
          <w:sz w:val="28"/>
          <w:szCs w:val="28"/>
        </w:rPr>
        <w:t>и</w:t>
      </w:r>
      <w:r w:rsidRPr="00FF63B0">
        <w:rPr>
          <w:sz w:val="28"/>
          <w:szCs w:val="28"/>
        </w:rPr>
        <w:t xml:space="preserve"> их в городе Севастополе. Основными задачами организации кроме реабилитации и  социализации с помощью спорта также являются: подготовка спортивных сборных команд города, обеспечение их участия в национальных и международных спортивных соревнованиях; организация и проведение спортивных и физкультурных мероприятий, тренировочных занятий для людей с инвалидностью; постоянное повышение уровня спортивного мастерства воспитанников, профессионализма тренеров.</w:t>
      </w:r>
    </w:p>
    <w:p w:rsidR="00FF5E12" w:rsidRPr="00B811C7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активного спортсмена-инвалида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улучшаются когнитивные навыки -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лучше справляется с поиском информации для организации своего досуга (ведет активный образ жизни, посещает культурно-массовые мероприятии и даже путешествует)</w:t>
      </w:r>
      <w:r w:rsidRPr="00B811C7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FF5E12" w:rsidRDefault="00FF5E12" w:rsidP="00FF5E1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спорт высших достижений имеет для спортсменов с интеллектуальными нарушениями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3B0">
        <w:rPr>
          <w:bCs/>
          <w:sz w:val="28"/>
          <w:szCs w:val="28"/>
        </w:rPr>
        <w:t>–</w:t>
      </w:r>
      <w:r w:rsidRPr="00B8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таких спортсменов способствуют нормализации их состояния и приобщению их к образу жизни большей части общества (в пределах возможного). Для них соревнования являются важнейшим моментом формирования самосознания и оценивания своих возможностей.</w:t>
      </w:r>
    </w:p>
    <w:p w:rsidR="00FF5E12" w:rsidRPr="00FF63B0" w:rsidRDefault="00FF5E12" w:rsidP="00FF5E12">
      <w:pPr>
        <w:pStyle w:val="voic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3B0">
        <w:rPr>
          <w:sz w:val="28"/>
          <w:szCs w:val="28"/>
        </w:rPr>
        <w:lastRenderedPageBreak/>
        <w:t>Социально-психологическая адаптация личности инвалида имеет свои особенности, связанные с течением заболевания и необходимыми ресурсами для его преодоления.</w:t>
      </w:r>
    </w:p>
    <w:p w:rsidR="00FF5E12" w:rsidRPr="00FF63B0" w:rsidRDefault="00FF5E12" w:rsidP="00FF5E12">
      <w:pPr>
        <w:pStyle w:val="voic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63B0">
        <w:rPr>
          <w:sz w:val="28"/>
          <w:szCs w:val="28"/>
        </w:rPr>
        <w:t xml:space="preserve">Одним из таких индивидуально-личностных ресурсов и является идентичность человека, т. е. </w:t>
      </w:r>
      <w:proofErr w:type="spellStart"/>
      <w:r w:rsidRPr="00FF63B0">
        <w:rPr>
          <w:sz w:val="28"/>
          <w:szCs w:val="28"/>
        </w:rPr>
        <w:t>самовосприятие</w:t>
      </w:r>
      <w:proofErr w:type="spellEnd"/>
      <w:r w:rsidRPr="00FF63B0">
        <w:rPr>
          <w:sz w:val="28"/>
          <w:szCs w:val="28"/>
        </w:rPr>
        <w:t xml:space="preserve"> человеком себя: своих качеств, способностей, причисление себя к значимым социальным группам, в чем выражается проявление всего социального и личностного опыта человека.</w:t>
      </w:r>
    </w:p>
    <w:p w:rsidR="00FF5E12" w:rsidRDefault="00FF5E12" w:rsidP="00FF5E12">
      <w:pPr>
        <w:pStyle w:val="voic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63B0">
        <w:rPr>
          <w:sz w:val="28"/>
          <w:szCs w:val="28"/>
        </w:rPr>
        <w:t>С целью реабилитации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абилитации</w:t>
      </w:r>
      <w:proofErr w:type="spellEnd"/>
      <w:r w:rsidRPr="00FF63B0">
        <w:rPr>
          <w:sz w:val="28"/>
          <w:szCs w:val="28"/>
        </w:rPr>
        <w:t xml:space="preserve"> и социализации, а именно формирования стойкой социальной идентификации спортсменов-инвалидов в нашей организации проводятся учебно-методические мероприятия различной направленности.</w:t>
      </w:r>
    </w:p>
    <w:p w:rsidR="00FF5E12" w:rsidRPr="000A6BEC" w:rsidRDefault="00FF5E12" w:rsidP="00FF5E12">
      <w:pPr>
        <w:pStyle w:val="voic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63B0">
        <w:rPr>
          <w:sz w:val="28"/>
          <w:szCs w:val="28"/>
        </w:rPr>
        <w:t xml:space="preserve">С помощью этих мер достигается рост уровня сплоченности спортсменов, их </w:t>
      </w:r>
      <w:r>
        <w:rPr>
          <w:sz w:val="28"/>
          <w:szCs w:val="28"/>
        </w:rPr>
        <w:t xml:space="preserve">идентификации, как члена группы, </w:t>
      </w:r>
      <w:r w:rsidRPr="00FF63B0">
        <w:rPr>
          <w:sz w:val="28"/>
          <w:szCs w:val="28"/>
        </w:rPr>
        <w:t>социальной адаптации и интеграции в групп</w:t>
      </w:r>
      <w:r>
        <w:rPr>
          <w:sz w:val="28"/>
          <w:szCs w:val="28"/>
        </w:rPr>
        <w:t>у (спортивный коллектив) и в</w:t>
      </w:r>
      <w:r w:rsidRPr="00FF63B0">
        <w:rPr>
          <w:sz w:val="28"/>
          <w:szCs w:val="28"/>
        </w:rPr>
        <w:t>последствии в общество, улучшени</w:t>
      </w:r>
      <w:r>
        <w:rPr>
          <w:sz w:val="28"/>
          <w:szCs w:val="28"/>
        </w:rPr>
        <w:t>е</w:t>
      </w:r>
      <w:r w:rsidRPr="00FF63B0">
        <w:rPr>
          <w:sz w:val="28"/>
          <w:szCs w:val="28"/>
        </w:rPr>
        <w:t xml:space="preserve"> социально-психологического микроклимата и результатов спортивной деятельности. А как </w:t>
      </w:r>
      <w:r>
        <w:rPr>
          <w:sz w:val="28"/>
          <w:szCs w:val="28"/>
        </w:rPr>
        <w:t>результат</w:t>
      </w:r>
      <w:r w:rsidRPr="00FF63B0">
        <w:rPr>
          <w:sz w:val="28"/>
          <w:szCs w:val="28"/>
        </w:rPr>
        <w:t xml:space="preserve"> более действенными становятся все реабилитационные меры (при постоянстве тренировок и здоровом спортивном гедонизме уровень здоровья и психики спортсменов-инвалидов стабилен и даже улучшается, развивается их эмоционально-волевая сфера жизни, возникает когнитивный </w:t>
      </w:r>
      <w:r w:rsidRPr="000A6BEC">
        <w:rPr>
          <w:sz w:val="28"/>
          <w:szCs w:val="28"/>
        </w:rPr>
        <w:t>излишек)</w:t>
      </w:r>
      <w:r w:rsidRPr="000A6BEC">
        <w:rPr>
          <w:sz w:val="28"/>
          <w:szCs w:val="28"/>
          <w:lang w:val="uk-UA"/>
        </w:rPr>
        <w:t xml:space="preserve"> [5]</w:t>
      </w:r>
      <w:r w:rsidRPr="000A6BEC">
        <w:rPr>
          <w:sz w:val="28"/>
          <w:szCs w:val="28"/>
        </w:rPr>
        <w:t>.</w:t>
      </w:r>
    </w:p>
    <w:p w:rsidR="00FF5E12" w:rsidRPr="00FF63B0" w:rsidRDefault="00FF5E12" w:rsidP="00FF5E12">
      <w:pPr>
        <w:pStyle w:val="voic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F5E12" w:rsidRPr="00C46D56" w:rsidRDefault="00FF5E12" w:rsidP="00FF5E12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F5E12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Чепурышкин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вопросу о сущности понятия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педагогического феномена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Чепурышкин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Личность, семья и общество: вопросы педагогики и психологии: сб. ст. по </w:t>
      </w:r>
      <w:proofErr w:type="gram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I </w:t>
      </w: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1. Часть IV. – Новосибирск: </w:t>
      </w: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СибАК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FF5E12" w:rsidRPr="005A6E24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Н. Курс лекций по социологии спорта: учеб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 Н. </w:t>
      </w:r>
      <w:proofErr w:type="spellStart"/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Визитей</w:t>
      </w:r>
      <w:proofErr w:type="spellEnd"/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Физическая культура, 2006.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328 </w:t>
      </w:r>
      <w:proofErr w:type="gramStart"/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E12" w:rsidRPr="005A6E24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Евсеев С. П. Адаптивный спорт. Наука о спорте. Энциклопедия систем жизнеобеспечения.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«Издательский дом МАГИСТР-ПРЕСС», 2011.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517-539.</w:t>
      </w:r>
    </w:p>
    <w:p w:rsidR="00FF5E12" w:rsidRPr="00992F70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Джамгаров</w:t>
      </w:r>
      <w:proofErr w:type="spellEnd"/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Т. Психологическая систематика видов спорта в соревновательной деятельности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Джамагаров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Спортивная психология в трудах отечественных психологов: [сост. И.П. Волков].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2002. – С.14-21</w:t>
      </w:r>
      <w:r w:rsidRPr="0099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E12" w:rsidRPr="00FF5E12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Веневцев С. И. Адаптивный спорт для лиц с нарушениями интеллекта: Метод</w:t>
      </w:r>
      <w:proofErr w:type="gramStart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- 2-е изд. доп. и </w:t>
      </w:r>
      <w:proofErr w:type="spellStart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Советский спорт. 2004. – 96 </w:t>
      </w:r>
      <w:proofErr w:type="gramStart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F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E12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Микляева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 В.,</w:t>
      </w:r>
      <w:r w:rsidRPr="00FF5E12">
        <w:rPr>
          <w:rFonts w:ascii="Times New Roman" w:hAnsi="Times New Roman" w:cs="Times New Roman"/>
          <w:bCs/>
          <w:sz w:val="28"/>
          <w:szCs w:val="28"/>
        </w:rPr>
        <w:t> </w:t>
      </w:r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Румянцева П. В.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Социальная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идентичность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личности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содержание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структура,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механизмы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формирования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Монография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СПб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.: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Изд-во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РГПУ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А. И. Герцена, 2008. – 118 </w:t>
      </w:r>
      <w:r w:rsidRPr="00FF5E1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F5E1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F5E12" w:rsidRPr="00FF5E12" w:rsidRDefault="00FF5E12" w:rsidP="00FF5E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F5E12">
        <w:rPr>
          <w:rFonts w:ascii="Times New Roman" w:hAnsi="Times New Roman" w:cs="Times New Roman"/>
          <w:bCs/>
          <w:sz w:val="28"/>
          <w:szCs w:val="28"/>
        </w:rPr>
        <w:t>Болдырев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</w:rPr>
        <w:t xml:space="preserve">, Б. Н. Гедонизм в спортивно-соревновательной деятельности / Б. Н.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</w:rPr>
        <w:t>Болдырев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</w:rPr>
        <w:t xml:space="preserve">, В. Н. </w:t>
      </w:r>
      <w:proofErr w:type="spellStart"/>
      <w:r w:rsidRPr="00FF5E12">
        <w:rPr>
          <w:rFonts w:ascii="Times New Roman" w:hAnsi="Times New Roman" w:cs="Times New Roman"/>
          <w:bCs/>
          <w:sz w:val="28"/>
          <w:szCs w:val="28"/>
        </w:rPr>
        <w:t>Авсиевич</w:t>
      </w:r>
      <w:proofErr w:type="spellEnd"/>
      <w:r w:rsidRPr="00FF5E12">
        <w:rPr>
          <w:rFonts w:ascii="Times New Roman" w:hAnsi="Times New Roman" w:cs="Times New Roman"/>
          <w:bCs/>
          <w:sz w:val="28"/>
          <w:szCs w:val="28"/>
        </w:rPr>
        <w:t>. – Текст: непосредственный // Молодой ученый. – 2018. – № 39 (225). – С. 193-195. – URL: https://moluch.ru/archive/225/52842/</w:t>
      </w:r>
      <w:r w:rsidRPr="00FF5E12">
        <w:rPr>
          <w:rFonts w:ascii="Times New Roman" w:hAnsi="Times New Roman" w:cs="Times New Roman"/>
          <w:bCs/>
          <w:sz w:val="28"/>
          <w:szCs w:val="28"/>
        </w:rPr>
        <w:br/>
      </w:r>
    </w:p>
    <w:p w:rsidR="009569C1" w:rsidRDefault="009569C1"/>
    <w:sectPr w:rsidR="009569C1" w:rsidSect="0095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52F"/>
    <w:multiLevelType w:val="hybridMultilevel"/>
    <w:tmpl w:val="ABCC1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ED5BCA"/>
    <w:multiLevelType w:val="multilevel"/>
    <w:tmpl w:val="51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12"/>
    <w:rsid w:val="0010621D"/>
    <w:rsid w:val="00266528"/>
    <w:rsid w:val="0075328F"/>
    <w:rsid w:val="009569C1"/>
    <w:rsid w:val="00D9517D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12"/>
    <w:pPr>
      <w:ind w:left="720"/>
      <w:contextualSpacing/>
    </w:pPr>
  </w:style>
  <w:style w:type="paragraph" w:customStyle="1" w:styleId="voice">
    <w:name w:val="voice"/>
    <w:basedOn w:val="a"/>
    <w:qFormat/>
    <w:rsid w:val="00FF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5E12"/>
    <w:rPr>
      <w:color w:val="0000FF"/>
      <w:u w:val="single"/>
    </w:rPr>
  </w:style>
  <w:style w:type="character" w:styleId="a5">
    <w:name w:val="Emphasis"/>
    <w:basedOn w:val="a0"/>
    <w:uiPriority w:val="20"/>
    <w:qFormat/>
    <w:rsid w:val="00FF5E12"/>
    <w:rPr>
      <w:i/>
      <w:iCs/>
    </w:rPr>
  </w:style>
  <w:style w:type="paragraph" w:styleId="a6">
    <w:name w:val="Normal (Web)"/>
    <w:basedOn w:val="a"/>
    <w:uiPriority w:val="99"/>
    <w:rsid w:val="00FF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1139</Words>
  <Characters>6496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2025-07-23T08:44:00Z</dcterms:created>
  <dcterms:modified xsi:type="dcterms:W3CDTF">2025-07-23T08:56:00Z</dcterms:modified>
</cp:coreProperties>
</file>