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B8" w:rsidRPr="00324BCA" w:rsidRDefault="00C87FE5" w:rsidP="00C87FE5">
      <w:pPr>
        <w:tabs>
          <w:tab w:val="left" w:pos="8364"/>
        </w:tabs>
        <w:spacing w:after="0" w:line="240" w:lineRule="auto"/>
        <w:ind w:left="284" w:right="-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a4"/>
          <w:rFonts w:ascii="Times New Roman" w:hAnsi="Times New Roman" w:cs="Times New Roman"/>
          <w:sz w:val="32"/>
          <w:szCs w:val="32"/>
        </w:rPr>
        <w:t>«Патриотическое воспитание детей дошкольного возраста»</w:t>
      </w:r>
    </w:p>
    <w:p w:rsidR="001B27B8" w:rsidRPr="00324BCA" w:rsidRDefault="001B27B8" w:rsidP="00324BCA">
      <w:pPr>
        <w:tabs>
          <w:tab w:val="left" w:pos="8364"/>
        </w:tabs>
        <w:spacing w:after="0" w:line="240" w:lineRule="auto"/>
        <w:ind w:left="284"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3E54" w:rsidRDefault="00C87FE5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Сергеева Ю.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B27B8" w:rsidRPr="00B53E54" w:rsidRDefault="00C87FE5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 w:rsidR="001B27B8" w:rsidRPr="00324BCA">
        <w:rPr>
          <w:rFonts w:ascii="Times New Roman" w:hAnsi="Times New Roman"/>
          <w:sz w:val="28"/>
          <w:szCs w:val="28"/>
        </w:rPr>
        <w:t>оспитател</w:t>
      </w:r>
      <w:r>
        <w:rPr>
          <w:rFonts w:ascii="Times New Roman" w:hAnsi="Times New Roman"/>
          <w:sz w:val="28"/>
          <w:szCs w:val="28"/>
        </w:rPr>
        <w:t>ь МКОУ «</w:t>
      </w:r>
      <w:proofErr w:type="spellStart"/>
      <w:r>
        <w:rPr>
          <w:rFonts w:ascii="Times New Roman" w:hAnsi="Times New Roman"/>
          <w:sz w:val="28"/>
          <w:szCs w:val="28"/>
        </w:rPr>
        <w:t>Кулебакинская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НОШ»</w:t>
      </w:r>
    </w:p>
    <w:p w:rsidR="001B27B8" w:rsidRPr="00324BCA" w:rsidRDefault="001B27B8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 w:rsidRPr="00324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B8" w:rsidRPr="00324BCA" w:rsidRDefault="001B27B8" w:rsidP="00B53E54">
      <w:pPr>
        <w:pStyle w:val="a3"/>
        <w:tabs>
          <w:tab w:val="left" w:pos="8364"/>
        </w:tabs>
        <w:spacing w:before="0" w:beforeAutospacing="0" w:after="0" w:afterAutospacing="0"/>
        <w:ind w:left="284" w:right="-2"/>
        <w:jc w:val="both"/>
        <w:rPr>
          <w:bCs/>
          <w:sz w:val="28"/>
          <w:szCs w:val="28"/>
        </w:rPr>
      </w:pPr>
    </w:p>
    <w:p w:rsidR="001B27B8" w:rsidRPr="00324BCA" w:rsidRDefault="001B27B8" w:rsidP="00B53E54">
      <w:pPr>
        <w:pStyle w:val="a3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bCs/>
          <w:sz w:val="28"/>
          <w:szCs w:val="28"/>
        </w:rPr>
        <w:t>«Как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педагог должен заботиться о воспитании у своих детей чувства бесконечной любви к Родине».</w:t>
      </w:r>
    </w:p>
    <w:p w:rsidR="001B27B8" w:rsidRPr="00324BCA" w:rsidRDefault="001B27B8" w:rsidP="00B53E54">
      <w:pPr>
        <w:pStyle w:val="a3"/>
        <w:tabs>
          <w:tab w:val="left" w:pos="8364"/>
        </w:tabs>
        <w:spacing w:before="0" w:beforeAutospacing="0" w:after="0" w:afterAutospacing="0"/>
        <w:ind w:left="284" w:right="-2"/>
        <w:jc w:val="right"/>
        <w:rPr>
          <w:sz w:val="28"/>
          <w:szCs w:val="28"/>
        </w:rPr>
      </w:pPr>
      <w:r w:rsidRPr="00324BCA">
        <w:rPr>
          <w:sz w:val="28"/>
          <w:szCs w:val="28"/>
        </w:rPr>
        <w:t>В. А. Сухомлинский.</w:t>
      </w:r>
    </w:p>
    <w:p w:rsidR="001B27B8" w:rsidRPr="00324BCA" w:rsidRDefault="001B27B8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center"/>
        <w:rPr>
          <w:rStyle w:val="a4"/>
          <w:sz w:val="28"/>
          <w:szCs w:val="28"/>
        </w:rPr>
      </w:pPr>
    </w:p>
    <w:p w:rsidR="001A4B0C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center"/>
        <w:rPr>
          <w:b/>
          <w:sz w:val="28"/>
          <w:szCs w:val="28"/>
        </w:rPr>
      </w:pPr>
      <w:r w:rsidRPr="00324BCA">
        <w:rPr>
          <w:b/>
          <w:sz w:val="28"/>
          <w:szCs w:val="28"/>
        </w:rPr>
        <w:t>Содержание нравственного воспитания дошкольников включает следующие смысловые блоки</w:t>
      </w:r>
    </w:p>
    <w:p w:rsidR="001A4B0C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/>
        <w:rPr>
          <w:rFonts w:ascii="Times New Roman" w:hAnsi="Times New Roman" w:cs="Times New Roman"/>
          <w:sz w:val="28"/>
          <w:szCs w:val="28"/>
        </w:rPr>
      </w:pPr>
      <w:r w:rsidRPr="00324BCA">
        <w:rPr>
          <w:rFonts w:ascii="Times New Roman" w:hAnsi="Times New Roman" w:cs="Times New Roman"/>
          <w:sz w:val="28"/>
          <w:szCs w:val="28"/>
        </w:rPr>
        <w:t>воспитание гуманности как качества личности;</w:t>
      </w:r>
    </w:p>
    <w:p w:rsidR="00387161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/>
        <w:rPr>
          <w:rFonts w:ascii="Times New Roman" w:hAnsi="Times New Roman" w:cs="Times New Roman"/>
          <w:sz w:val="28"/>
          <w:szCs w:val="28"/>
        </w:rPr>
      </w:pPr>
      <w:r w:rsidRPr="00324BCA">
        <w:rPr>
          <w:rFonts w:ascii="Times New Roman" w:hAnsi="Times New Roman" w:cs="Times New Roman"/>
          <w:sz w:val="28"/>
          <w:szCs w:val="28"/>
        </w:rPr>
        <w:t>воспитание коллективизма;</w:t>
      </w:r>
    </w:p>
    <w:p w:rsidR="00387161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/>
        <w:rPr>
          <w:rFonts w:ascii="Times New Roman" w:hAnsi="Times New Roman" w:cs="Times New Roman"/>
          <w:sz w:val="28"/>
          <w:szCs w:val="28"/>
        </w:rPr>
      </w:pPr>
      <w:r w:rsidRPr="00324BCA">
        <w:rPr>
          <w:rFonts w:ascii="Times New Roman" w:hAnsi="Times New Roman" w:cs="Times New Roman"/>
          <w:sz w:val="28"/>
          <w:szCs w:val="28"/>
        </w:rPr>
        <w:t>формирование начал гражданственности и патриотизма;</w:t>
      </w:r>
    </w:p>
    <w:p w:rsidR="00387161" w:rsidRPr="00324BCA" w:rsidRDefault="00387161" w:rsidP="00B53E54">
      <w:pPr>
        <w:pStyle w:val="a6"/>
        <w:numPr>
          <w:ilvl w:val="0"/>
          <w:numId w:val="2"/>
        </w:numPr>
        <w:tabs>
          <w:tab w:val="left" w:pos="8364"/>
        </w:tabs>
        <w:ind w:left="284" w:right="-2" w:hanging="142"/>
      </w:pPr>
      <w:r w:rsidRPr="00324BCA">
        <w:rPr>
          <w:rFonts w:ascii="Times New Roman" w:hAnsi="Times New Roman" w:cs="Times New Roman"/>
          <w:sz w:val="28"/>
          <w:szCs w:val="28"/>
        </w:rPr>
        <w:t>формирование отношения к труду и трудолюбия</w:t>
      </w:r>
      <w:r w:rsidRPr="00324BCA">
        <w:t>.</w:t>
      </w:r>
    </w:p>
    <w:p w:rsidR="00324BCA" w:rsidRDefault="00324BCA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rPr>
          <w:sz w:val="28"/>
          <w:szCs w:val="28"/>
        </w:rPr>
      </w:pPr>
    </w:p>
    <w:p w:rsidR="00387161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>Воспитание гуманности представляет собой формирование такого нравственного качества, которое подразумевает сочувствие, сопереживание, отзывчивость. Стержнем и показателем нравственной воспитанности человека является характер его отношения к людям, природе, к самому себе. Исследования показывают, что подобное отношение может складываться у детей уже в дошкольном возрасте. В основе этого процесса лежит умение понимать другого, переносить переживания другого на себя. Формирование гуманного отношения к людям и природе начинается с раннего детства. При систематической работе, направленной на воспитание гуманного отношения дошкольников к окружающим людям и природе, у детей формируется гуманизм как нравственное качество. Иначе говоря, гуманизм входит в структуру личности как качественная ее характеристика. Следует подчеркнуть, что воспитание гуманных чувств и отношений – процесс сложный и противоречивый. Умения сочувствовать, сопереживать, радоваться, не завидовать, д</w:t>
      </w:r>
      <w:r w:rsidR="00CD0400" w:rsidRPr="00324BCA">
        <w:rPr>
          <w:sz w:val="28"/>
          <w:szCs w:val="28"/>
        </w:rPr>
        <w:t xml:space="preserve">елать добро искренне закладываются </w:t>
      </w:r>
      <w:r w:rsidRPr="00324BCA">
        <w:rPr>
          <w:sz w:val="28"/>
          <w:szCs w:val="28"/>
        </w:rPr>
        <w:t>в дошкольном</w:t>
      </w:r>
      <w:r w:rsidR="00CD0400" w:rsidRPr="00324BCA">
        <w:rPr>
          <w:sz w:val="28"/>
          <w:szCs w:val="28"/>
        </w:rPr>
        <w:t xml:space="preserve"> возрасте.</w:t>
      </w:r>
      <w:r w:rsidRPr="00324BCA">
        <w:rPr>
          <w:sz w:val="28"/>
          <w:szCs w:val="28"/>
        </w:rPr>
        <w:t xml:space="preserve"> </w:t>
      </w:r>
      <w:r w:rsidR="00CD0400" w:rsidRPr="00324BCA">
        <w:rPr>
          <w:sz w:val="28"/>
          <w:szCs w:val="28"/>
        </w:rPr>
        <w:t xml:space="preserve"> </w:t>
      </w:r>
      <w:r w:rsidRPr="00324BCA">
        <w:rPr>
          <w:sz w:val="28"/>
          <w:szCs w:val="28"/>
        </w:rPr>
        <w:t>Воспитание коллективизма как нравственного качества дошкольника основано на формировании положительных, доброжелательных, коллективных взаимоотношений. Главная и единственная функция детского коллектива – воспитывающая: дети включаются в деятельность, которая по своим целям, содержанию и формам организации направлена на формирование личности каждого из них.</w:t>
      </w:r>
      <w:r w:rsidR="001C446C" w:rsidRPr="00324BCA">
        <w:rPr>
          <w:sz w:val="28"/>
          <w:szCs w:val="28"/>
        </w:rPr>
        <w:t xml:space="preserve"> </w:t>
      </w:r>
      <w:r w:rsidRPr="00324BCA">
        <w:rPr>
          <w:sz w:val="28"/>
          <w:szCs w:val="28"/>
        </w:rPr>
        <w:t>Для воспитания коллективных взаимоотношений появление такого фен</w:t>
      </w:r>
      <w:r w:rsidR="001B27B8" w:rsidRPr="00324BCA">
        <w:rPr>
          <w:sz w:val="28"/>
          <w:szCs w:val="28"/>
        </w:rPr>
        <w:t>омена, как дружба</w:t>
      </w:r>
      <w:r w:rsidRPr="00324BCA">
        <w:rPr>
          <w:sz w:val="28"/>
          <w:szCs w:val="28"/>
        </w:rPr>
        <w:t xml:space="preserve">. Дружба как наиболее близкая связь между детьми ускоряет процесс действенного осознания социальных взаимоотношений. Взаимопомощь и отзывчивость являются значимыми характеристиками коллективных </w:t>
      </w:r>
      <w:r w:rsidR="001A4B0C" w:rsidRPr="00324BCA">
        <w:rPr>
          <w:sz w:val="28"/>
          <w:szCs w:val="28"/>
        </w:rPr>
        <w:t>взаимоотношений. В</w:t>
      </w:r>
      <w:r w:rsidRPr="00324BCA">
        <w:rPr>
          <w:sz w:val="28"/>
          <w:szCs w:val="28"/>
        </w:rPr>
        <w:t xml:space="preserve"> группах детей дошкольного возраста существует коллективное мнение. Оно не только </w:t>
      </w:r>
      <w:r w:rsidRPr="00324BCA">
        <w:rPr>
          <w:sz w:val="28"/>
          <w:szCs w:val="28"/>
        </w:rPr>
        <w:lastRenderedPageBreak/>
        <w:t>проявляется в виде одинаковых представлений о нормах взаимоотношений, но и может активно использоваться как личностно значимый фактор воздействия на каждого члена коллектива и как основа коллективных взаимоотношений.</w:t>
      </w:r>
      <w:r w:rsidR="004F4383" w:rsidRPr="00324BCA">
        <w:rPr>
          <w:sz w:val="28"/>
          <w:szCs w:val="28"/>
        </w:rPr>
        <w:t xml:space="preserve"> </w:t>
      </w:r>
      <w:r w:rsidRPr="00324BCA">
        <w:rPr>
          <w:sz w:val="28"/>
          <w:szCs w:val="28"/>
        </w:rPr>
        <w:t>Детские взаимоотношения регулируются нравственными правилами и нормами. Знание правил поведения и взаимоотношений облегчает ребенку процесс вхождения в мир себе подобных, в мир людей. Воспитание начал патриотизма и гражданственности</w:t>
      </w:r>
      <w:r w:rsidRPr="00324BCA">
        <w:rPr>
          <w:rStyle w:val="a4"/>
          <w:sz w:val="28"/>
          <w:szCs w:val="28"/>
        </w:rPr>
        <w:t> -</w:t>
      </w:r>
      <w:r w:rsidRPr="00324BCA">
        <w:rPr>
          <w:sz w:val="28"/>
          <w:szCs w:val="28"/>
        </w:rPr>
        <w:t> одна из важнейших составляющих нравственного воспитания дошкольников. Чувство любви к Родине сродни чувству любви к родному дому. Роднит эти чувства единая основа – привязанность и чувство защищенности. Значит, если мы будем воспитывать у детей чувство привязанности, как таковое, и чувство привязанности к родному дому, то при соответствующей педагогической работе со временем оно дополнится чувством любви и привязанности к своей стране. Чувство патриотизма многогранно по своей структуре и содержанию. В него входят ответственность, желание и умение трудиться на благо Отечества, беречь и умножать богатства Родины, гамма эстетических чувств.</w:t>
      </w:r>
    </w:p>
    <w:p w:rsidR="00CD0400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a4"/>
          <w:sz w:val="28"/>
          <w:szCs w:val="28"/>
        </w:rPr>
        <w:t>Патриотическое воспитание ребенка</w:t>
      </w:r>
      <w:r w:rsidR="00324BCA">
        <w:rPr>
          <w:rStyle w:val="a4"/>
          <w:sz w:val="28"/>
          <w:szCs w:val="28"/>
        </w:rPr>
        <w:t xml:space="preserve"> </w:t>
      </w:r>
      <w:r w:rsidRPr="00324BCA">
        <w:rPr>
          <w:sz w:val="28"/>
          <w:szCs w:val="28"/>
        </w:rPr>
        <w:t>сложный педагогический процесс. В основе его лежит формирование патриотизма как личностного качества. В широком понимании патриотизм трактуется как олицетворение любви к своей Родине, активная сопричастность к ее истории, культуре, природе, к современной жизни, ее достижениям и проблемам. На каждом возрастном этапе проявления патриотизма и патриотическое воспитание имеют свои особенности. Патриотизм применительно к ребенку старшего дошкольного возраста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 В период среднего дошкольного возраста развиваются высокие социальные мотивы и благородные чувства. От того, как они будут сформированы в первые годы жизни ребенка, во многом зависит все его последующее развитие. В этот период начинают развиваться те чувства, черты характера, которые незримо уже связывают его со своим народом, своей страной. Корни этого влияния в языке народа, который усваивает ребенок, в народных песнях, музыке, играх, игрушках, впечатлениях о природе родного края, о труде, быте, нравах и обычаях людей, среди которых он живет. Под патриотическим воспитанием детей мы понимаем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и региональной культуры, природе родного края, воспитание эмоционально-действенного отношения, чувства сопричастнос</w:t>
      </w:r>
      <w:r w:rsidR="00CD0400" w:rsidRPr="00324BCA">
        <w:rPr>
          <w:sz w:val="28"/>
          <w:szCs w:val="28"/>
        </w:rPr>
        <w:t>ти, привязанности к окружающим.</w:t>
      </w:r>
    </w:p>
    <w:p w:rsidR="00CD0400" w:rsidRPr="00324BCA" w:rsidRDefault="00CD0400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b/>
          <w:sz w:val="28"/>
          <w:szCs w:val="28"/>
        </w:rPr>
      </w:pPr>
      <w:r w:rsidRPr="00324BCA">
        <w:rPr>
          <w:b/>
          <w:sz w:val="28"/>
          <w:szCs w:val="28"/>
        </w:rPr>
        <w:tab/>
      </w:r>
    </w:p>
    <w:p w:rsidR="00CD0400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b/>
          <w:sz w:val="28"/>
          <w:szCs w:val="28"/>
        </w:rPr>
        <w:t>Цель воспитания</w:t>
      </w:r>
      <w:r w:rsidRPr="00324BCA">
        <w:rPr>
          <w:sz w:val="28"/>
          <w:szCs w:val="28"/>
        </w:rPr>
        <w:t xml:space="preserve"> </w:t>
      </w:r>
      <w:r w:rsidRPr="00324BCA">
        <w:rPr>
          <w:b/>
          <w:sz w:val="28"/>
          <w:szCs w:val="28"/>
        </w:rPr>
        <w:t>патриотизма</w:t>
      </w:r>
      <w:r w:rsidRPr="00324BCA">
        <w:rPr>
          <w:sz w:val="28"/>
          <w:szCs w:val="28"/>
        </w:rPr>
        <w:t xml:space="preserve"> у детей среднего дошкольного возраста формирование у них потребности совершать добрые дела и поступки, чувство </w:t>
      </w:r>
      <w:r w:rsidRPr="00324BCA">
        <w:rPr>
          <w:sz w:val="28"/>
          <w:szCs w:val="28"/>
        </w:rPr>
        <w:lastRenderedPageBreak/>
        <w:t>сопричастности к окружающему и развитие таких качеств, как сострадание, сочувствие, находчивость, любознательность.</w:t>
      </w:r>
    </w:p>
    <w:p w:rsidR="00324BCA" w:rsidRDefault="00324BCA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CD0400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324BCA">
        <w:rPr>
          <w:b/>
          <w:sz w:val="28"/>
          <w:szCs w:val="28"/>
        </w:rPr>
        <w:t>Задачи патриотического воспитания</w:t>
      </w:r>
      <w:r w:rsidRPr="00324BCA">
        <w:rPr>
          <w:sz w:val="28"/>
          <w:szCs w:val="28"/>
        </w:rPr>
        <w:t xml:space="preserve"> детей среднего дошкольного возраста включают: – формирование духовно-нравственного отношения и чувства сопричастности к родному дому семье, детскому саду, городу, селу; формирование духовно-нравственного отношения и чувства сопричастности к культурному наследию своего народа; – формирование духовно-нравственного отношения к природе родного края и чувства сопричастности к ней; – воспитание любви, уважения к своей нации,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</w:t>
      </w:r>
    </w:p>
    <w:p w:rsidR="004F4383" w:rsidRPr="00324BCA" w:rsidRDefault="00387161" w:rsidP="00B53E54">
      <w:pPr>
        <w:pStyle w:val="a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 </w:t>
      </w:r>
      <w:r w:rsidRPr="00324BCA">
        <w:rPr>
          <w:b/>
          <w:sz w:val="28"/>
          <w:szCs w:val="28"/>
        </w:rPr>
        <w:t>Содержание патриотического воспитания</w:t>
      </w:r>
      <w:r w:rsidRPr="00324BCA">
        <w:rPr>
          <w:sz w:val="28"/>
          <w:szCs w:val="28"/>
        </w:rPr>
        <w:t xml:space="preserve"> детей среднего дошкольного возраста раскрывается следующим образом:</w:t>
      </w:r>
    </w:p>
    <w:p w:rsidR="00CD0400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приобщение детей к культурному наследию, праздникам, традициям, </w:t>
      </w:r>
    </w:p>
    <w:p w:rsidR="00CD0400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народно-прикладному искусству, устному народному творчеству, </w:t>
      </w:r>
    </w:p>
    <w:p w:rsidR="004F4383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>музыкальному фолькл</w:t>
      </w:r>
      <w:r w:rsidR="004F4383" w:rsidRPr="00324BCA">
        <w:rPr>
          <w:sz w:val="28"/>
          <w:szCs w:val="28"/>
        </w:rPr>
        <w:t>ору, народным играм;</w:t>
      </w:r>
    </w:p>
    <w:p w:rsidR="00CD0400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проведение целевых наблюдений за состоянием объектов в разные сезоны года, организация сезонного земледельческого труда в природе посев цветов, </w:t>
      </w:r>
    </w:p>
    <w:p w:rsidR="004F4383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овощей, посадка кустов, деревьев и </w:t>
      </w:r>
      <w:proofErr w:type="gramStart"/>
      <w:r w:rsidRPr="00324BCA">
        <w:rPr>
          <w:sz w:val="28"/>
          <w:szCs w:val="28"/>
        </w:rPr>
        <w:t>другое</w:t>
      </w:r>
      <w:proofErr w:type="gramEnd"/>
      <w:r w:rsidRPr="00324BCA">
        <w:rPr>
          <w:sz w:val="28"/>
          <w:szCs w:val="28"/>
        </w:rPr>
        <w:t xml:space="preserve">; </w:t>
      </w:r>
    </w:p>
    <w:p w:rsidR="00387161" w:rsidRPr="00324BCA" w:rsidRDefault="00387161" w:rsidP="00B53E54">
      <w:pPr>
        <w:pStyle w:val="a3"/>
        <w:numPr>
          <w:ilvl w:val="0"/>
          <w:numId w:val="3"/>
        </w:numPr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sz w:val="28"/>
          <w:szCs w:val="28"/>
        </w:rPr>
        <w:t xml:space="preserve">организация творческой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 по необходимости. </w:t>
      </w:r>
    </w:p>
    <w:p w:rsidR="00387161" w:rsidRPr="00324BCA" w:rsidRDefault="00387161" w:rsidP="00B53E54">
      <w:pPr>
        <w:pStyle w:val="c23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center"/>
        <w:rPr>
          <w:sz w:val="28"/>
          <w:szCs w:val="28"/>
        </w:rPr>
      </w:pPr>
      <w:r w:rsidRPr="00324BCA">
        <w:rPr>
          <w:rStyle w:val="c2"/>
          <w:b/>
          <w:bCs/>
          <w:sz w:val="28"/>
          <w:szCs w:val="28"/>
        </w:rPr>
        <w:t>Игра как средство воспитания нравственности дошкольников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В дошкольном возрасте ведущей деятельностью детей является игра. Через игру ребенок входит в мир взрослых, овладевает духовными ценностями, усваивает предшествующий социальный опыт. Игры детей отражают наиболее значимые события, позволяют проследить, какие идеалы формируются у подрастающего поколения.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Игра для дошкольников является способом познания окружающего мира. Под влиянием игр у детей развиваются разнообразные интересы, расширяется их словарный запас, воспитываются такие сложные чувства, как любовь к Родине, своему народу, т.е. формируется личность будущего гражданина страны. В дошкольном возрасте игра является тем видом деятельности, в котором формируется личность, обогащается ее внутреннее содержание. Основное значение игры, связанной с деятельностью воображения, состоит в том, что у ребенка развиваются потребность в преобразовании окружающей действительности, способность к созиданию нового. Он соединяет в сюжете игры реальные и вымышленные явления, наделяет новыми свойствами и функциями знакомые предметы. Взяв какую-то роль (врача, артиста цирка, шофера), ребенок не просто примеряет к себе профессию и особенности чужой </w:t>
      </w:r>
      <w:r w:rsidRPr="00324BCA">
        <w:rPr>
          <w:rStyle w:val="c17"/>
          <w:sz w:val="28"/>
          <w:szCs w:val="28"/>
        </w:rPr>
        <w:lastRenderedPageBreak/>
        <w:t>личности: он входит в нее, вживается, проникая в ее чувства и настроения, обогащая и углубляя тем самым собственную личность.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Игра имеет полярное влияние на развитие ребенка в зависимости от содержания деятельности: путем игры можно воспитать зверя, а можно - прекрасного человека, нужного обществу. В многочисленных психологических и педагогических исследованиях убедительно</w:t>
      </w:r>
      <w:r w:rsidRPr="00324BCA">
        <w:rPr>
          <w:rStyle w:val="c17"/>
          <w:i/>
          <w:iCs/>
          <w:sz w:val="28"/>
          <w:szCs w:val="28"/>
        </w:rPr>
        <w:t> </w:t>
      </w:r>
      <w:r w:rsidRPr="00324BCA">
        <w:rPr>
          <w:rStyle w:val="c17"/>
          <w:sz w:val="28"/>
          <w:szCs w:val="28"/>
        </w:rPr>
        <w:t>доказано, что в русле игры происходит разностороннее развитие ребенка.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С одной стороны, игра - самостоятельная деятельность ребенка, с другой стороны, необходимо воздействие взрослых, чтобы игра стала его первой «школой», средством воспитания и обучения. Сделать игру средством воспитания, значит повлиять на ее содержание, научить детей способам полноценного общения.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Важнейшим средством воспитания становится и игрушка, формирующая представления о мире, развивающая вкус, нравственные чувства.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Многочисленные исследования свидетельствуют о том, что при тактичном, педагогически целесообразном руководстве игра содействует обогащению кругозора ребенка, развитию образных форм познания (образное мышление, воображение), упрочению его интересов, развитию речи.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Велико значение игры в усвоении норм поведения, правил взаимоотношений. Но этим не исчерпывается ее значение для нравственного развития ребенка. Свобода игровой деятельности предполагает, что в ней ребенок чаще, чем в реальной жизни, ставится в условия, когда он должен сделать самостоятельный выбор (как поступить?).</w:t>
      </w:r>
    </w:p>
    <w:p w:rsidR="00CD0400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426"/>
        <w:jc w:val="both"/>
        <w:rPr>
          <w:rStyle w:val="c17"/>
          <w:sz w:val="28"/>
          <w:szCs w:val="28"/>
        </w:rPr>
      </w:pPr>
      <w:r w:rsidRPr="00324BCA">
        <w:rPr>
          <w:rStyle w:val="c17"/>
          <w:sz w:val="28"/>
          <w:szCs w:val="28"/>
        </w:rPr>
        <w:t>Реальные отношения в игре, будучи личными, формируются не только в игре, но и в ходе всей жизни ребенка в детской саду. Испытывая к кому-то избирательные симпатии, малыш стремится к общению с ним: беседует, играет. В силу симпатий, интереса к сверстнику ребенок оказывается способным уступить игрушку, взять на себя не очень привлекательную роль, т.е. жертвует своими интересами ради</w:t>
      </w:r>
      <w:r w:rsidRPr="00324BCA">
        <w:rPr>
          <w:rStyle w:val="c17"/>
          <w:sz w:val="28"/>
          <w:szCs w:val="28"/>
          <w:vertAlign w:val="subscript"/>
        </w:rPr>
        <w:t> </w:t>
      </w:r>
      <w:r w:rsidRPr="00324BCA">
        <w:rPr>
          <w:rStyle w:val="c17"/>
          <w:sz w:val="28"/>
          <w:szCs w:val="28"/>
        </w:rPr>
        <w:t>общения с партнером. В игру не принимаются дети с низким уровнем развития отношений (ребенок настаивает на своем сюжете игры, ссорится с партнерами, вых</w:t>
      </w:r>
      <w:r w:rsidR="00422A05" w:rsidRPr="00324BCA">
        <w:rPr>
          <w:rStyle w:val="c17"/>
          <w:sz w:val="28"/>
          <w:szCs w:val="28"/>
        </w:rPr>
        <w:t>одит из игры до ее завершения). С</w:t>
      </w:r>
      <w:r w:rsidRPr="00324BCA">
        <w:rPr>
          <w:rStyle w:val="c17"/>
          <w:sz w:val="28"/>
          <w:szCs w:val="28"/>
        </w:rPr>
        <w:t>пособность входить в группу играющих детей, действовать в ней определенным образом, устанавливать связи с партнерами, подчиняться общественному мнению. Иными словами, качества «общественности» позволяют ребенку взаимодействовать с другими детьми.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426"/>
        <w:jc w:val="both"/>
        <w:rPr>
          <w:sz w:val="28"/>
          <w:szCs w:val="28"/>
        </w:rPr>
      </w:pPr>
      <w:r w:rsidRPr="00324BCA">
        <w:rPr>
          <w:rStyle w:val="a7"/>
          <w:i w:val="0"/>
          <w:sz w:val="28"/>
          <w:szCs w:val="28"/>
        </w:rPr>
        <w:t>При благоприятных условиях дети овладевают навыками общественного поведения. Умение устанавливать взаимоотношения со сверстниками в игре - первая школа общественного поведения. На основе</w:t>
      </w:r>
      <w:r w:rsidRPr="00324BCA">
        <w:rPr>
          <w:rStyle w:val="c17"/>
          <w:sz w:val="28"/>
          <w:szCs w:val="28"/>
        </w:rPr>
        <w:t xml:space="preserve"> взаимоотношений формируются общественные чувства, привычки; развивается умение действовать совместно и целенаправленно; приходит понимание общности интересов; формируются основы самооценки и взаимооценки. Высокое значение игровой деятельности состоит в том, что она обладает наибольшими возможностями для становления детского общества.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rStyle w:val="c17"/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Однако без помощи взрослого путь формирования нравственного поведения может быть долгим, особенно для детей с проблемами развития </w:t>
      </w:r>
      <w:r w:rsidRPr="00324BCA">
        <w:rPr>
          <w:rStyle w:val="c17"/>
          <w:sz w:val="28"/>
          <w:szCs w:val="28"/>
        </w:rPr>
        <w:lastRenderedPageBreak/>
        <w:t xml:space="preserve">(дети агрессивные, малоактивные, </w:t>
      </w:r>
      <w:proofErr w:type="gramStart"/>
      <w:r w:rsidRPr="00324BCA">
        <w:rPr>
          <w:rStyle w:val="c17"/>
          <w:sz w:val="28"/>
          <w:szCs w:val="28"/>
        </w:rPr>
        <w:t>с</w:t>
      </w:r>
      <w:proofErr w:type="gramEnd"/>
      <w:r w:rsidRPr="00324BCA">
        <w:rPr>
          <w:rStyle w:val="c17"/>
          <w:sz w:val="28"/>
          <w:szCs w:val="28"/>
        </w:rPr>
        <w:t xml:space="preserve"> нарушениям и т.п.). Влияя на поведение детей, их взаимоотношение друг с другом, педагог должен учитывать их индивидуальные особенности, тенденции развития.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7"/>
          <w:i/>
          <w:sz w:val="28"/>
          <w:szCs w:val="28"/>
        </w:rPr>
        <w:t>Виды игр и значение</w:t>
      </w:r>
      <w:r w:rsidR="001C446C" w:rsidRPr="00324BCA">
        <w:rPr>
          <w:rStyle w:val="c17"/>
          <w:sz w:val="28"/>
          <w:szCs w:val="28"/>
        </w:rPr>
        <w:t>: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Сюжетно-ролевые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воспитывают у детей качества, свойственные будущим родителям, чуткость, способность к сопереживанию, умение замечать душевное состояние другого человека, заботиться о людях.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в игре дети переживают настоящие чувства, на основе которых рождаются товарищество, дружба, коллективизм, взаимопомощь, сопереживание. Игра особенно напоминает по форме организации трудовой коллектив взрослых.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-взаимодействие с партнером мобилизует весь нравственный опыт ребенка.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учатся добровольно отказываться от своих желаний, согласовывать свои замыслы, договариваться о совместных действиях. Иначе игра не состоится.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Дидактические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формируются нравственные представления о бережном отношении к окружающим их предметам, игрушкам как продуктам труда взрослых, о нормах поведения, о взаимоотношениях со сверстниками и взрослыми, о положительных и отрицательных качествах личности.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>- воспитание у детей нравственных чувств и отношений: уважения к людям труда, защитникам нашей Родины, любви к Родине, родному краю.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Подвижные игры</w:t>
      </w:r>
    </w:p>
    <w:p w:rsidR="004F4383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 Подвижные игры удовлетворяют потребность растущего ребенка в движении, способствуют накоплению разнообразного двигательного опыта. Развивают также быстроту реакции, находчивость и сообразительность, умение быстро и точно оценивать обстановку и в соответствии с этим изменять направление движения, его скорость и т. д. Выполнение правил игры способствует формированию волевых черт характера, организованности.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 Дети приучаются сговариваться, объединяться для проведения любимых игр, считаться с мнением своих партнеров, справедливо разрешать возникающие конфликты.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56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Строительные игры</w:t>
      </w:r>
    </w:p>
    <w:p w:rsidR="00387161" w:rsidRPr="00324BCA" w:rsidRDefault="00422A05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 Д</w:t>
      </w:r>
      <w:r w:rsidR="00387161" w:rsidRPr="00324BCA">
        <w:rPr>
          <w:rStyle w:val="c17"/>
          <w:sz w:val="28"/>
          <w:szCs w:val="28"/>
        </w:rPr>
        <w:t>ети выражают свои впечатления о строительстве, транспорте, о труде взрослых. Строительные игры открывают широкие возможности для развития умственной, трудовой, нравственной сферы ребенка. Строительная игра заключает в себе большие педагогические возможности для развития нравственной сферы ребенка</w:t>
      </w:r>
      <w:r w:rsidRPr="00324BCA">
        <w:rPr>
          <w:rStyle w:val="c17"/>
          <w:sz w:val="28"/>
          <w:szCs w:val="28"/>
        </w:rPr>
        <w:t>.</w:t>
      </w:r>
      <w:r w:rsidR="004F4383" w:rsidRPr="00324BCA">
        <w:rPr>
          <w:rStyle w:val="c17"/>
          <w:sz w:val="28"/>
          <w:szCs w:val="28"/>
        </w:rPr>
        <w:t xml:space="preserve"> </w:t>
      </w:r>
      <w:r w:rsidR="00387161" w:rsidRPr="00324BCA">
        <w:rPr>
          <w:rStyle w:val="c17"/>
          <w:sz w:val="28"/>
          <w:szCs w:val="28"/>
        </w:rPr>
        <w:t>В совместной строительной игре у детей формируются ценные качества личности: умение договориться с товарищами о том, что и как будут строить, помочь друг другу в процессе стройки, поддержать инициативу товарища, а вместе с тем настоять на своем, доказать преимущества своего замысла игры.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324BCA">
        <w:rPr>
          <w:rStyle w:val="c17"/>
          <w:sz w:val="28"/>
          <w:szCs w:val="28"/>
        </w:rPr>
        <w:t xml:space="preserve">Ценные качества могут быть воспитаны у детей в процессе уборки строительного материала после игры: развитие у детей бережного отношения к игрушкам, трудолюбия, умения проявлять усилие, преодолевать трудности, </w:t>
      </w:r>
      <w:r w:rsidRPr="00324BCA">
        <w:rPr>
          <w:rStyle w:val="c17"/>
          <w:sz w:val="28"/>
          <w:szCs w:val="28"/>
        </w:rPr>
        <w:lastRenderedPageBreak/>
        <w:t>заканчивать начатое дело. Эти воспитательные задачи не должны быть забыты в процессе педагогического руководства строительной игрой.</w:t>
      </w:r>
    </w:p>
    <w:p w:rsidR="001B27B8" w:rsidRPr="00324BCA" w:rsidRDefault="001B27B8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rStyle w:val="c2"/>
          <w:b/>
          <w:bCs/>
          <w:sz w:val="28"/>
          <w:szCs w:val="28"/>
        </w:rPr>
      </w:pP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sz w:val="28"/>
          <w:szCs w:val="28"/>
        </w:rPr>
      </w:pPr>
      <w:r w:rsidRPr="00324BCA">
        <w:rPr>
          <w:rStyle w:val="c2"/>
          <w:b/>
          <w:bCs/>
          <w:sz w:val="28"/>
          <w:szCs w:val="28"/>
        </w:rPr>
        <w:t>Театрализованные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sz w:val="28"/>
          <w:szCs w:val="28"/>
        </w:rPr>
      </w:pPr>
      <w:r w:rsidRPr="00324BCA">
        <w:rPr>
          <w:rStyle w:val="c34"/>
          <w:sz w:val="28"/>
          <w:szCs w:val="28"/>
        </w:rPr>
        <w:t>Самым увлекательным направлением в дошкольном нравственном воспитании является театрализованная деятельность. Через театрализованную игру пробуждается интерес к созданию условий проведения игры. Дети учатся имитировать характерные действия персонажей </w:t>
      </w:r>
      <w:r w:rsidRPr="00324BCA">
        <w:rPr>
          <w:rStyle w:val="c34"/>
          <w:i/>
          <w:iCs/>
          <w:sz w:val="28"/>
          <w:szCs w:val="28"/>
        </w:rPr>
        <w:t>(</w:t>
      </w:r>
      <w:r w:rsidRPr="00324BCA">
        <w:rPr>
          <w:rStyle w:val="c34"/>
          <w:i/>
          <w:iCs/>
          <w:sz w:val="28"/>
          <w:szCs w:val="28"/>
          <w:u w:val="single"/>
        </w:rPr>
        <w:t>например</w:t>
      </w:r>
      <w:r w:rsidRPr="00324BCA">
        <w:rPr>
          <w:rStyle w:val="c33"/>
          <w:i/>
          <w:iCs/>
          <w:sz w:val="28"/>
          <w:szCs w:val="28"/>
        </w:rPr>
        <w:t>: птички летают, лошадка скачет)</w:t>
      </w:r>
      <w:r w:rsidRPr="00324BCA">
        <w:rPr>
          <w:rStyle w:val="c34"/>
          <w:sz w:val="28"/>
          <w:szCs w:val="28"/>
        </w:rPr>
        <w:t xml:space="preserve">. Дети стремятся импровизировать несложные сюжеты песен, сказок. </w:t>
      </w:r>
      <w:r w:rsidRPr="00324BCA">
        <w:rPr>
          <w:rStyle w:val="a7"/>
          <w:i w:val="0"/>
          <w:sz w:val="28"/>
          <w:szCs w:val="28"/>
        </w:rPr>
        <w:t xml:space="preserve">При помощи подобранных театральных атрибутов дети разыгрывают знакомые, небольшие по содержанию, сказки такие как «Колобок», «Репка», «Курочка Ряба» и другие. Дети учатся отличать </w:t>
      </w:r>
      <w:proofErr w:type="gramStart"/>
      <w:r w:rsidRPr="00324BCA">
        <w:rPr>
          <w:rStyle w:val="a7"/>
          <w:i w:val="0"/>
          <w:sz w:val="28"/>
          <w:szCs w:val="28"/>
        </w:rPr>
        <w:t>хорошее</w:t>
      </w:r>
      <w:proofErr w:type="gramEnd"/>
      <w:r w:rsidRPr="00324BCA">
        <w:rPr>
          <w:rStyle w:val="a7"/>
          <w:i w:val="0"/>
          <w:sz w:val="28"/>
          <w:szCs w:val="28"/>
        </w:rPr>
        <w:t xml:space="preserve"> от плохого в сказке и в жизни. Также дети учатся через театрализованную игру уступать, помогать друг другу и с благодарностью принимать помощь.</w:t>
      </w:r>
      <w:r w:rsidRPr="00324BCA">
        <w:rPr>
          <w:rStyle w:val="c5"/>
          <w:sz w:val="28"/>
          <w:szCs w:val="28"/>
        </w:rPr>
        <w:t xml:space="preserve"> </w:t>
      </w:r>
    </w:p>
    <w:p w:rsidR="0001718A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rStyle w:val="c5"/>
          <w:sz w:val="28"/>
          <w:szCs w:val="28"/>
        </w:rPr>
      </w:pPr>
      <w:r w:rsidRPr="00324BCA">
        <w:rPr>
          <w:rStyle w:val="c5"/>
          <w:sz w:val="28"/>
          <w:szCs w:val="28"/>
        </w:rPr>
        <w:t>С помощью игр мы формируем у детей правильное отношение к явлениям общественной жизни, природе, предметам окружающего мира, систематизирует и углубляет знания о Родине, о людях разных профессий и национальностей, представление о трудовой деятельности.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708"/>
        <w:jc w:val="both"/>
        <w:rPr>
          <w:sz w:val="28"/>
          <w:szCs w:val="28"/>
        </w:rPr>
      </w:pPr>
      <w:r w:rsidRPr="00324BCA">
        <w:rPr>
          <w:rStyle w:val="c14"/>
          <w:b/>
          <w:bCs/>
          <w:sz w:val="28"/>
          <w:szCs w:val="28"/>
        </w:rPr>
        <w:t>Дидактические игры</w:t>
      </w:r>
    </w:p>
    <w:p w:rsidR="00387161" w:rsidRPr="00324BCA" w:rsidRDefault="00387161" w:rsidP="00B53E54">
      <w:pPr>
        <w:pStyle w:val="c9"/>
        <w:shd w:val="clear" w:color="auto" w:fill="FFFFFF"/>
        <w:tabs>
          <w:tab w:val="left" w:pos="8364"/>
        </w:tabs>
        <w:spacing w:before="0" w:beforeAutospacing="0" w:after="0" w:afterAutospacing="0"/>
        <w:ind w:left="284" w:right="-2" w:firstLine="376"/>
        <w:jc w:val="both"/>
        <w:rPr>
          <w:sz w:val="28"/>
          <w:szCs w:val="28"/>
        </w:rPr>
      </w:pPr>
      <w:r w:rsidRPr="00324BCA">
        <w:rPr>
          <w:rStyle w:val="c22"/>
          <w:sz w:val="28"/>
          <w:szCs w:val="28"/>
        </w:rPr>
        <w:t>Уже не раз подчёркивалась универсальность игры как средства обучения и, конечно же, воспитания. </w:t>
      </w:r>
      <w:r w:rsidR="00422A05" w:rsidRPr="00324BCA">
        <w:rPr>
          <w:sz w:val="28"/>
          <w:szCs w:val="28"/>
        </w:rPr>
        <w:t>Дидактические игры</w:t>
      </w:r>
      <w:r w:rsidRPr="00324BCA">
        <w:rPr>
          <w:rStyle w:val="c22"/>
          <w:sz w:val="28"/>
          <w:szCs w:val="28"/>
        </w:rPr>
        <w:t xml:space="preserve"> очень эффективны и в патриотическом воспитании тоже. Благодаря дидактическим играм по патриотическому воспитанию можно оказывать определённое воздействие на эти компоненты, решая игровую задачу. Кроме того играть можно в любое удобное время и практически в любом месте. В эти игры могут играть как педагоги в воспитательно-образовательном учреждении, так и родители дома или в путешествии. Дидактические игры по патриотическому воспитанию можно так же включить и в другие виды деятельности: в </w:t>
      </w:r>
      <w:proofErr w:type="gramStart"/>
      <w:r w:rsidRPr="00324BCA">
        <w:rPr>
          <w:rStyle w:val="c22"/>
          <w:sz w:val="28"/>
          <w:szCs w:val="28"/>
        </w:rPr>
        <w:t>трудовую</w:t>
      </w:r>
      <w:proofErr w:type="gramEnd"/>
      <w:r w:rsidRPr="00324BCA">
        <w:rPr>
          <w:rStyle w:val="c22"/>
          <w:sz w:val="28"/>
          <w:szCs w:val="28"/>
        </w:rPr>
        <w:t>, творческую или включить в занятие (учебную). В этом возрасте всё патриотическое воспитание сосредоточено вокруг ближайшего окружения ребёнка, поэтому и игры преимущественно будут связаны с семьёй и детским садом.</w:t>
      </w:r>
    </w:p>
    <w:p w:rsidR="00387161" w:rsidRPr="00324BCA" w:rsidRDefault="00387161" w:rsidP="00B53E54">
      <w:pPr>
        <w:tabs>
          <w:tab w:val="left" w:pos="8364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</w:p>
    <w:sectPr w:rsidR="00387161" w:rsidRPr="00324BCA" w:rsidSect="00324B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4D7A"/>
    <w:multiLevelType w:val="hybridMultilevel"/>
    <w:tmpl w:val="19A2E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64EFE"/>
    <w:multiLevelType w:val="hybridMultilevel"/>
    <w:tmpl w:val="3D820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5AD02033"/>
    <w:multiLevelType w:val="hybridMultilevel"/>
    <w:tmpl w:val="E4EA8FD2"/>
    <w:lvl w:ilvl="0" w:tplc="04190001">
      <w:start w:val="1"/>
      <w:numFmt w:val="bullet"/>
      <w:lvlText w:val=""/>
      <w:lvlJc w:val="left"/>
      <w:pPr>
        <w:ind w:left="-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161"/>
    <w:rsid w:val="0001718A"/>
    <w:rsid w:val="000955AE"/>
    <w:rsid w:val="000F082C"/>
    <w:rsid w:val="001A4B0C"/>
    <w:rsid w:val="001A5FAE"/>
    <w:rsid w:val="001B27B8"/>
    <w:rsid w:val="001C446C"/>
    <w:rsid w:val="002B3426"/>
    <w:rsid w:val="00324BCA"/>
    <w:rsid w:val="00387161"/>
    <w:rsid w:val="00422A05"/>
    <w:rsid w:val="004F0F8F"/>
    <w:rsid w:val="004F4383"/>
    <w:rsid w:val="006C069C"/>
    <w:rsid w:val="007326F4"/>
    <w:rsid w:val="00870D5A"/>
    <w:rsid w:val="008D515B"/>
    <w:rsid w:val="00B53E54"/>
    <w:rsid w:val="00C43E50"/>
    <w:rsid w:val="00C87FE5"/>
    <w:rsid w:val="00CD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7161"/>
    <w:rPr>
      <w:b/>
      <w:bCs/>
    </w:rPr>
  </w:style>
  <w:style w:type="paragraph" w:customStyle="1" w:styleId="c23">
    <w:name w:val="c23"/>
    <w:basedOn w:val="a"/>
    <w:rsid w:val="003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87161"/>
  </w:style>
  <w:style w:type="paragraph" w:customStyle="1" w:styleId="c9">
    <w:name w:val="c9"/>
    <w:basedOn w:val="a"/>
    <w:rsid w:val="0038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87161"/>
  </w:style>
  <w:style w:type="character" w:customStyle="1" w:styleId="c14">
    <w:name w:val="c14"/>
    <w:basedOn w:val="a0"/>
    <w:rsid w:val="00387161"/>
  </w:style>
  <w:style w:type="character" w:customStyle="1" w:styleId="c34">
    <w:name w:val="c34"/>
    <w:basedOn w:val="a0"/>
    <w:rsid w:val="00387161"/>
  </w:style>
  <w:style w:type="character" w:customStyle="1" w:styleId="c33">
    <w:name w:val="c33"/>
    <w:basedOn w:val="a0"/>
    <w:rsid w:val="00387161"/>
  </w:style>
  <w:style w:type="character" w:customStyle="1" w:styleId="c5">
    <w:name w:val="c5"/>
    <w:basedOn w:val="a0"/>
    <w:rsid w:val="00387161"/>
  </w:style>
  <w:style w:type="character" w:customStyle="1" w:styleId="c22">
    <w:name w:val="c22"/>
    <w:basedOn w:val="a0"/>
    <w:rsid w:val="00387161"/>
  </w:style>
  <w:style w:type="character" w:styleId="a5">
    <w:name w:val="Hyperlink"/>
    <w:basedOn w:val="a0"/>
    <w:uiPriority w:val="99"/>
    <w:semiHidden/>
    <w:unhideWhenUsed/>
    <w:rsid w:val="00387161"/>
    <w:rPr>
      <w:color w:val="0000FF"/>
      <w:u w:val="single"/>
    </w:rPr>
  </w:style>
  <w:style w:type="paragraph" w:styleId="a6">
    <w:name w:val="No Spacing"/>
    <w:uiPriority w:val="1"/>
    <w:qFormat/>
    <w:rsid w:val="001A4B0C"/>
    <w:pPr>
      <w:spacing w:after="0" w:line="240" w:lineRule="auto"/>
    </w:pPr>
  </w:style>
  <w:style w:type="character" w:styleId="a7">
    <w:name w:val="Emphasis"/>
    <w:basedOn w:val="a0"/>
    <w:uiPriority w:val="20"/>
    <w:qFormat/>
    <w:rsid w:val="00CD04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User</cp:lastModifiedBy>
  <cp:revision>18</cp:revision>
  <dcterms:created xsi:type="dcterms:W3CDTF">2020-01-28T14:44:00Z</dcterms:created>
  <dcterms:modified xsi:type="dcterms:W3CDTF">2020-10-01T08:31:00Z</dcterms:modified>
</cp:coreProperties>
</file>