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b/>
          <w:bCs/>
          <w:i/>
          <w:iCs/>
          <w:color w:val="000000"/>
          <w:sz w:val="24"/>
          <w:szCs w:val="24"/>
          <w:bdr w:val="none" w:sz="0" w:space="0" w:color="auto" w:frame="1"/>
          <w:lang w:eastAsia="ru-RU"/>
        </w:rPr>
        <w:t>«Педагогическая гостиная»</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Рекомендуется проводить в начале или в конце года. На таких встречах обсуждается участие родителей в различных мероприятиях. Проводится анкета «Родитель–ребенок–детский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 воспитатель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w:t>
      </w:r>
      <w:r>
        <w:rPr>
          <w:rFonts w:ascii="Times New Roman" w:eastAsia="Times New Roman" w:hAnsi="Times New Roman" w:cs="Times New Roman"/>
          <w:color w:val="000000"/>
          <w:sz w:val="24"/>
          <w:szCs w:val="24"/>
          <w:bdr w:val="none" w:sz="0" w:space="0" w:color="auto" w:frame="1"/>
          <w:lang w:eastAsia="ru-RU"/>
        </w:rPr>
        <w:t>анированных мероприятиях, а так</w:t>
      </w:r>
      <w:bookmarkStart w:id="0" w:name="_GoBack"/>
      <w:bookmarkEnd w:id="0"/>
      <w:r w:rsidRPr="00AB1211">
        <w:rPr>
          <w:rFonts w:ascii="Times New Roman" w:eastAsia="Times New Roman" w:hAnsi="Times New Roman" w:cs="Times New Roman"/>
          <w:color w:val="000000"/>
          <w:sz w:val="24"/>
          <w:szCs w:val="24"/>
          <w:bdr w:val="none" w:sz="0" w:space="0" w:color="auto" w:frame="1"/>
          <w:lang w:eastAsia="ru-RU"/>
        </w:rPr>
        <w:t>же их пожелания и предложения на учебный год. В конце года на таких встречах подводят итоги прошедшего года, дают оценку и анализируют достижения и ошибки.</w:t>
      </w:r>
    </w:p>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b/>
          <w:bCs/>
          <w:i/>
          <w:iCs/>
          <w:color w:val="000000"/>
          <w:sz w:val="24"/>
          <w:szCs w:val="24"/>
          <w:bdr w:val="none" w:sz="0" w:space="0" w:color="auto" w:frame="1"/>
          <w:lang w:eastAsia="ru-RU"/>
        </w:rPr>
        <w:t>«Педагогическая конференция»</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При подготовке мероприятия поводится подготовительный этап, где родителям дается какое-либо задание по определенной теме. Подготовленное задание обсуждается с различных позиций. За две недели до встречи родителям раздаются материалы на определенную тему, воспитатель просит прокомментировать то или иное высказывание, освещает суть темы и задает вопросы при обсуждении. Например, встреча во второй младшей группе может быть посвящена теме «Кризис 3-х лет». Родителям предлагается прокомментировать несколько высказываний классиков: как они понимают это высказывание, затем родители и педагоги дают свои советы по проблеме, как они ее решают. Наиболее удачные советы оформляются в картотеки или альбомы «Педагогическая копилка: родители для педагогов», «Педагогическая копилка: педагоги для родителей». </w:t>
      </w:r>
      <w:r w:rsidRPr="00AB1211">
        <w:rPr>
          <w:rFonts w:ascii="Times New Roman" w:eastAsia="Times New Roman" w:hAnsi="Times New Roman" w:cs="Times New Roman"/>
          <w:b/>
          <w:bCs/>
          <w:i/>
          <w:iCs/>
          <w:color w:val="000000"/>
          <w:sz w:val="24"/>
          <w:szCs w:val="24"/>
          <w:bdr w:val="none" w:sz="0" w:space="0" w:color="auto" w:frame="1"/>
          <w:lang w:eastAsia="ru-RU"/>
        </w:rPr>
        <w:t> </w:t>
      </w:r>
    </w:p>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b/>
          <w:bCs/>
          <w:i/>
          <w:iCs/>
          <w:color w:val="000000"/>
          <w:sz w:val="24"/>
          <w:szCs w:val="24"/>
          <w:bdr w:val="none" w:sz="0" w:space="0" w:color="auto" w:frame="1"/>
          <w:lang w:eastAsia="ru-RU"/>
        </w:rPr>
        <w:t>«Педагогическая конференция - аукцион»</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Подготовка такой встречи проводится так же, как и при проведении педагогической конференции, отличием является то, что обмен опытом проходит в виде «продажи» полезных советов по выбранной теме в игровой форме. Например, воспитатель дает понятие «кризиса трех лет», совместно с родителями он анализирует, как остро протекает этот период у детей. Затем предлагает поделиться родителям опытом, как они преодолевали данный период, или как они сейчас с ним справляются. Все происходит в виде игры и за каждый совет даются фишки, (т.е. советы продаются за фишки). Советы, набравшие большее количество фишек, также оформляются в картотеки или альбомы «Педагогическая копилка: родители для педагогов», «Педагогическая копилка: педагоги для родителей».</w:t>
      </w:r>
    </w:p>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b/>
          <w:bCs/>
          <w:i/>
          <w:iCs/>
          <w:color w:val="000000"/>
          <w:sz w:val="24"/>
          <w:szCs w:val="24"/>
          <w:bdr w:val="none" w:sz="0" w:space="0" w:color="auto" w:frame="1"/>
          <w:lang w:eastAsia="ru-RU"/>
        </w:rPr>
        <w:t>«Семинар-практикум»</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На такой встрече могут выступать не только воспитатели, но и родители, логопед, психолог и другие специалисты. Совместно с родителями происходит обыгрывание или решение проблемных ситуаций, могут присутствовать элементы тренинга. Заранее определяется тема встречи и ведущий, им может быть, как воспитатель, так и родители или приглашенные специалисты. Например, если встреча посвящена теме детских страхов, то в качестве ведущего такой встречи будет выступать педагог-психолог. Подготавливается небольшое теоретическое сообщение, затем родителей просят высказать свое мнение о причинах детских страхов и о способах их преодоления, могут обыгрываться небольшие ситуации. Далее с родителями проводятся мини-тренинг по саморегуляции, демонстрируются игровые приемы на снятие тревожности и страхов для того, что бы родители при возникновении трудностей могли помочь своим детям.</w:t>
      </w:r>
    </w:p>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b/>
          <w:bCs/>
          <w:i/>
          <w:iCs/>
          <w:color w:val="000000"/>
          <w:sz w:val="24"/>
          <w:szCs w:val="24"/>
          <w:bdr w:val="none" w:sz="0" w:space="0" w:color="auto" w:frame="1"/>
          <w:lang w:eastAsia="ru-RU"/>
        </w:rPr>
        <w:t>«Душевный разговор»</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xml:space="preserve">         Такая встреча может быть рассчитана не на всех родителей, а лишь на тех, чьи дети имеют общие проблемы (например, в общении со сверстниками, агрессивность и др.). Можно провести анкетирование по теме, обыгрывание ситуаций, демонстрацию коротких видеофильмов или видеофрагментов. Особенность такой встречи в том, что в конце общения родителям не дают конкретных рекомендаций, а они сами к ним приходят. Например, тема встречи «Ваш ребенок – левша». С родителями проводится анкетирование, чтобы глубже узнать особенность их детей, и установить какая степень леворукости у </w:t>
      </w:r>
      <w:r w:rsidRPr="00AB1211">
        <w:rPr>
          <w:rFonts w:ascii="Times New Roman" w:eastAsia="Times New Roman" w:hAnsi="Times New Roman" w:cs="Times New Roman"/>
          <w:color w:val="000000"/>
          <w:sz w:val="24"/>
          <w:szCs w:val="24"/>
          <w:bdr w:val="none" w:sz="0" w:space="0" w:color="auto" w:frame="1"/>
          <w:lang w:eastAsia="ru-RU"/>
        </w:rPr>
        <w:lastRenderedPageBreak/>
        <w:t>ребенка - слабая или выраженная. Проблема обсуждается со всех сторон, могут приглашаться специалисты. Родителям предлагаются различные задания для леворуких детей, для того, чтобы развить моторику обеих рук. Обсуждаются психологические проблемы, связанные с леворукостью. В конце такой встречи, необходимо продумать в какой форме будет происходить рефлексия (получение обратной связи): это может быть анкетирование, обмен мнениями и впечатлениями от встречи и т.д.</w:t>
      </w:r>
    </w:p>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b/>
          <w:bCs/>
          <w:i/>
          <w:iCs/>
          <w:color w:val="000000"/>
          <w:sz w:val="24"/>
          <w:szCs w:val="24"/>
          <w:bdr w:val="none" w:sz="0" w:space="0" w:color="auto" w:frame="1"/>
          <w:lang w:eastAsia="ru-RU"/>
        </w:rPr>
        <w:t>«Мастер-класс»</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Встреча, подготовленная в форме мастер-класса, предполагает, что воспитатели, родители или приглашенные специалисты детского сада могут провести маленький урок, т.е. поделиться опытом по воспитанию и развитию детей, продемонстрируют свои достижения в той или иной области. Предварительно воспитатель определяет тему встречи, учитывая запросы родителей. Затем можно дать тему нескольким родителям, которые смогут объяснить или продемонстрировать на практике, как научить ребенка убирать за собой игрушки, умываться и т.д. В конце встречи подводиться итог. На такой встрече участники дают друг другу практические советы, показывают ролевую сценку, демонстрируют практические навыки (например, воспитатель может показать родителям, как изготовить дидактическое пособие своими руками, как играть в ту или иную игру) и т.д.</w:t>
      </w:r>
    </w:p>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b/>
          <w:bCs/>
          <w:i/>
          <w:iCs/>
          <w:color w:val="000000"/>
          <w:sz w:val="24"/>
          <w:szCs w:val="24"/>
          <w:bdr w:val="none" w:sz="0" w:space="0" w:color="auto" w:frame="1"/>
          <w:lang w:eastAsia="ru-RU"/>
        </w:rPr>
        <w:t>«Ток-шоу»</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Встреча, организованная в такой форме подразумевает обсуждение одной проблемы с различных точек зрения, детализацией проблемы и возможных путей ее решения. На «Ток-шоу» могут выступать родители, воспитатели, можно пригласить специалистов. Например, тема встречи «Домашние питомцы – плюсы и минусы», участники встречи произвольно делятся на две подгруппы, одна из которых отстаивает мнение о том, что если в доме есть домашние питомцы, то это – хорошо, а другая – мнение что, если в доме есть домашние питомцы, то это – плохо. Родителям предлагаются различные ситуации, их нужно рассмотреть с разных точек зрения, обязательно аргументируя их. Все позиции совместно обсуждаются. В конце встречи участникам каждой команды предлагается перейти в другую команду, если они изменили свою точку зрения, или остаться в своей команде. Также можно провести голосование с целью определения, какая же точка зрения победила.</w:t>
      </w:r>
    </w:p>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b/>
          <w:bCs/>
          <w:i/>
          <w:iCs/>
          <w:color w:val="000000"/>
          <w:sz w:val="24"/>
          <w:szCs w:val="24"/>
          <w:bdr w:val="none" w:sz="0" w:space="0" w:color="auto" w:frame="1"/>
          <w:lang w:eastAsia="ru-RU"/>
        </w:rPr>
        <w:t>«Тренинг»</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Активной формой работы с родителями, которые хотят изменить свое взаимодействие с собственным ребенком, является родительский тренинг. В нем должны участвовать оба родителя. Для результативности тренинг должен включать в себя 5-8 занятий. Как правило, он проводится психологом, который дает возможность родителям на время ощутить себя ребенком, пережить эмоционально еще раз детские впечатления. Тренинговые задания могут быть такими: «Детские гримасы», «Любимая игрушка», «Мой сказочный образ», «Воспоминания детства» и др. Также родительские тренинги могут готовиться в виде ответов на вопросы по педагогическим проблемам. На один вопрос отвечают две семьи, у которых могут быть разные мнения. Эксперты определяют, какая семья в ответах на вопрос была наиболее близка к истине. </w:t>
      </w:r>
      <w:r w:rsidRPr="00AB1211">
        <w:rPr>
          <w:rFonts w:ascii="Times New Roman" w:eastAsia="Times New Roman" w:hAnsi="Times New Roman" w:cs="Times New Roman"/>
          <w:b/>
          <w:bCs/>
          <w:i/>
          <w:iCs/>
          <w:color w:val="000000"/>
          <w:sz w:val="24"/>
          <w:szCs w:val="24"/>
          <w:bdr w:val="none" w:sz="0" w:space="0" w:color="auto" w:frame="1"/>
          <w:lang w:eastAsia="ru-RU"/>
        </w:rPr>
        <w:t> </w:t>
      </w:r>
    </w:p>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b/>
          <w:bCs/>
          <w:i/>
          <w:iCs/>
          <w:color w:val="000000"/>
          <w:sz w:val="24"/>
          <w:szCs w:val="24"/>
          <w:bdr w:val="none" w:sz="0" w:space="0" w:color="auto" w:frame="1"/>
          <w:lang w:eastAsia="ru-RU"/>
        </w:rPr>
        <w:t>«Игровое моделирование»</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Эта форма заключается в ролевом проигрывании проблемных ситуаций семейного воспитания, игровом взаимодействии родителей и детей в различной детской деятельности, моделировании способов родительского поведения, обмене опытом семейного воспитания и др. Положительной стороной подобных форм является то, что они способствуют установлению неформальных контактов с родителями, исключают навязывание готовой точки зрения, нацеливают на поиск собственного выхода из сложившейся ситуации.</w:t>
      </w:r>
    </w:p>
    <w:p w:rsidR="00AB1211" w:rsidRPr="00AB1211" w:rsidRDefault="00AB1211" w:rsidP="00AB1211">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i/>
          <w:iCs/>
          <w:color w:val="000000"/>
          <w:sz w:val="24"/>
          <w:szCs w:val="24"/>
          <w:bdr w:val="none" w:sz="0" w:space="0" w:color="auto" w:frame="1"/>
          <w:lang w:eastAsia="ru-RU"/>
        </w:rPr>
        <w:t>Методы активизации родителей</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bdr w:val="none" w:sz="0" w:space="0" w:color="auto" w:frame="1"/>
          <w:lang w:eastAsia="ru-RU"/>
        </w:rPr>
        <w:t>         На родительских встречах нетрадиционной формы можно использовать следующие методы активизации родителей.</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u w:val="single"/>
          <w:bdr w:val="none" w:sz="0" w:space="0" w:color="auto" w:frame="1"/>
          <w:lang w:eastAsia="ru-RU"/>
        </w:rPr>
        <w:t>«Мозговой штурм»</w:t>
      </w:r>
      <w:r w:rsidRPr="00AB1211">
        <w:rPr>
          <w:rFonts w:ascii="Times New Roman" w:eastAsia="Times New Roman" w:hAnsi="Times New Roman" w:cs="Times New Roman"/>
          <w:color w:val="000000"/>
          <w:sz w:val="24"/>
          <w:szCs w:val="24"/>
          <w:bdr w:val="none" w:sz="0" w:space="0" w:color="auto" w:frame="1"/>
          <w:lang w:eastAsia="ru-RU"/>
        </w:rPr>
        <w:t> - это метод коллективной мыслительной деятельности, позволяющий достичь понимания друг друга, когда общая проблема является личной для целой группы.</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u w:val="single"/>
          <w:bdr w:val="none" w:sz="0" w:space="0" w:color="auto" w:frame="1"/>
          <w:lang w:eastAsia="ru-RU"/>
        </w:rPr>
        <w:lastRenderedPageBreak/>
        <w:t>«Реверсионная мозговая атака, или Разнос»</w:t>
      </w:r>
      <w:r w:rsidRPr="00AB1211">
        <w:rPr>
          <w:rFonts w:ascii="Times New Roman" w:eastAsia="Times New Roman" w:hAnsi="Times New Roman" w:cs="Times New Roman"/>
          <w:color w:val="000000"/>
          <w:sz w:val="24"/>
          <w:szCs w:val="24"/>
          <w:bdr w:val="none" w:sz="0" w:space="0" w:color="auto" w:frame="1"/>
          <w:lang w:eastAsia="ru-RU"/>
        </w:rPr>
        <w:t> - 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идеи, направленной на преодоление недостатков.</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u w:val="single"/>
          <w:bdr w:val="none" w:sz="0" w:space="0" w:color="auto" w:frame="1"/>
          <w:lang w:eastAsia="ru-RU"/>
        </w:rPr>
        <w:t>«Список прилагательных и определений» </w:t>
      </w:r>
      <w:r w:rsidRPr="00AB1211">
        <w:rPr>
          <w:rFonts w:ascii="Times New Roman" w:eastAsia="Times New Roman" w:hAnsi="Times New Roman" w:cs="Times New Roman"/>
          <w:color w:val="000000"/>
          <w:sz w:val="24"/>
          <w:szCs w:val="24"/>
          <w:bdr w:val="none" w:sz="0" w:space="0" w:color="auto" w:frame="1"/>
          <w:lang w:eastAsia="ru-RU"/>
        </w:rPr>
        <w:t>-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«Каким бы вы хотели видеть вашего ребенка на пороге школы?» Родители перечисляют качества, т.е. прилагательные, а затем совместно достигается пути реализации цели.</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u w:val="single"/>
          <w:bdr w:val="none" w:sz="0" w:space="0" w:color="auto" w:frame="1"/>
          <w:lang w:eastAsia="ru-RU"/>
        </w:rPr>
        <w:t>«Ассоциации»</w:t>
      </w:r>
      <w:r w:rsidRPr="00AB1211">
        <w:rPr>
          <w:rFonts w:ascii="Times New Roman" w:eastAsia="Times New Roman" w:hAnsi="Times New Roman" w:cs="Times New Roman"/>
          <w:color w:val="000000"/>
          <w:sz w:val="24"/>
          <w:szCs w:val="24"/>
          <w:bdr w:val="none" w:sz="0" w:space="0" w:color="auto" w:frame="1"/>
          <w:lang w:eastAsia="ru-RU"/>
        </w:rPr>
        <w:t> - на листе бумаги рисуется символ, олицетворяющий проблему или ее существенный момент (что мешает установлению доверия в детском коллективе или педагог для нашей группы). Затем по ассоциации изображают другой символ, пока не придет подходящая идея решения. Например, встреча на тему «Агрессия». Рисуется ассоциация по теме, затем рисунок исправляется или рисуется новый уже с решением проблемы.</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u w:val="single"/>
          <w:bdr w:val="none" w:sz="0" w:space="0" w:color="auto" w:frame="1"/>
          <w:lang w:eastAsia="ru-RU"/>
        </w:rPr>
        <w:t>«Коллективная запись»</w:t>
      </w:r>
      <w:r w:rsidRPr="00AB1211">
        <w:rPr>
          <w:rFonts w:ascii="Times New Roman" w:eastAsia="Times New Roman" w:hAnsi="Times New Roman" w:cs="Times New Roman"/>
          <w:color w:val="000000"/>
          <w:sz w:val="24"/>
          <w:szCs w:val="24"/>
          <w:bdr w:val="none" w:sz="0" w:space="0" w:color="auto" w:frame="1"/>
          <w:lang w:eastAsia="ru-RU"/>
        </w:rPr>
        <w:t> - 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 Например, тема «Как любить своего ребенка» родители заносят запись наиболее важных моменты по их мнению. Педагог их суммирует и проводит обсуждение написанного.</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u w:val="single"/>
          <w:bdr w:val="none" w:sz="0" w:space="0" w:color="auto" w:frame="1"/>
          <w:lang w:eastAsia="ru-RU"/>
        </w:rPr>
        <w:t>«Запись на листах».</w:t>
      </w:r>
      <w:r w:rsidRPr="00AB1211">
        <w:rPr>
          <w:rFonts w:ascii="Times New Roman" w:eastAsia="Times New Roman" w:hAnsi="Times New Roman" w:cs="Times New Roman"/>
          <w:color w:val="000000"/>
          <w:sz w:val="24"/>
          <w:szCs w:val="24"/>
          <w:bdr w:val="none" w:sz="0" w:space="0" w:color="auto" w:frame="1"/>
          <w:lang w:eastAsia="ru-RU"/>
        </w:rPr>
        <w:t>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успокоить ребенка, если он расстроен?», каждый родитель пишет свой вариант, затем все мнения обсуждаются. При этом вводится запрет на критику.</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u w:val="single"/>
          <w:bdr w:val="none" w:sz="0" w:space="0" w:color="auto" w:frame="1"/>
          <w:lang w:eastAsia="ru-RU"/>
        </w:rPr>
        <w:t>«Эвристические вопросы».</w:t>
      </w:r>
      <w:r w:rsidRPr="00AB1211">
        <w:rPr>
          <w:rFonts w:ascii="Times New Roman" w:eastAsia="Times New Roman" w:hAnsi="Times New Roman" w:cs="Times New Roman"/>
          <w:color w:val="000000"/>
          <w:sz w:val="24"/>
          <w:szCs w:val="24"/>
          <w:bdr w:val="none" w:sz="0" w:space="0" w:color="auto" w:frame="1"/>
          <w:lang w:eastAsia="ru-RU"/>
        </w:rPr>
        <w:t> К ним относятся 7 ключевых вопросов: кто, что, где, чем, как, когда? Этот метод подходит для сбора достаточно полной информации о каком-либо событии. Можно также объединять эти вопросы между собой, чтобы получить новый, интересный взгляд на проблему. Например, 1 и 4 в сочетании кто чем? Последовательно вытягивая такие смешные и нестандартные вопросы и отвечая на них, родители могут увидеть и нестандартные пути их решения.</w:t>
      </w:r>
    </w:p>
    <w:p w:rsidR="00AB1211" w:rsidRPr="00AB1211" w:rsidRDefault="00AB1211" w:rsidP="00AB1211">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AB1211">
        <w:rPr>
          <w:rFonts w:ascii="Times New Roman" w:eastAsia="Times New Roman" w:hAnsi="Times New Roman" w:cs="Times New Roman"/>
          <w:color w:val="000000"/>
          <w:sz w:val="24"/>
          <w:szCs w:val="24"/>
          <w:u w:val="single"/>
          <w:bdr w:val="none" w:sz="0" w:space="0" w:color="auto" w:frame="1"/>
          <w:lang w:eastAsia="ru-RU"/>
        </w:rPr>
        <w:t>«Мини-эксперимент».</w:t>
      </w:r>
      <w:r w:rsidRPr="00AB1211">
        <w:rPr>
          <w:rFonts w:ascii="Times New Roman" w:eastAsia="Times New Roman" w:hAnsi="Times New Roman" w:cs="Times New Roman"/>
          <w:color w:val="000000"/>
          <w:sz w:val="24"/>
          <w:szCs w:val="24"/>
          <w:bdr w:val="none" w:sz="0" w:space="0" w:color="auto" w:frame="1"/>
          <w:lang w:eastAsia="ru-RU"/>
        </w:rPr>
        <w:t> Этот метод позволяет включить родителей в исследовательскую деятельность, создать познавательный конфликт и использовать интеллектуальные чувства родителей (интерес, любопытство). Тема может быть любой, подводятся итоги взаимосвязи реального, желаемого и достижимого.</w:t>
      </w:r>
    </w:p>
    <w:p w:rsidR="001C00A4" w:rsidRDefault="001C00A4"/>
    <w:sectPr w:rsidR="001C0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lexy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4B"/>
    <w:rsid w:val="001C00A4"/>
    <w:rsid w:val="002D4B4B"/>
    <w:rsid w:val="00AB1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50D6"/>
  <w15:chartTrackingRefBased/>
  <w15:docId w15:val="{9E943AF0-4E8E-49E1-886A-EEDA9776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1608</Words>
  <Characters>9169</Characters>
  <Application>Microsoft Office Word</Application>
  <DocSecurity>0</DocSecurity>
  <Lines>76</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2020-11-09T17:42:00Z</dcterms:created>
  <dcterms:modified xsi:type="dcterms:W3CDTF">2020-11-09T17:43:00Z</dcterms:modified>
</cp:coreProperties>
</file>