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8FD6D" w14:textId="5A65C1CE" w:rsidR="001B3F0A" w:rsidRDefault="001B3F0A" w:rsidP="001B3F0A">
      <w:pPr>
        <w:shd w:val="clear" w:color="auto" w:fill="FFFFFF"/>
        <w:spacing w:after="0" w:line="240" w:lineRule="auto"/>
        <w:jc w:val="center"/>
        <w:rPr>
          <w:rFonts w:ascii="Times New Roman" w:hAnsi="Times New Roman" w:cs="Times New Roman"/>
          <w:sz w:val="24"/>
          <w:szCs w:val="24"/>
        </w:rPr>
      </w:pPr>
      <w:r w:rsidRPr="00DD023C">
        <w:rPr>
          <w:rFonts w:ascii="Times New Roman" w:hAnsi="Times New Roman" w:cs="Times New Roman"/>
          <w:sz w:val="24"/>
          <w:szCs w:val="24"/>
        </w:rPr>
        <w:t>Математика вчера, сегодня, завтра</w:t>
      </w:r>
    </w:p>
    <w:p w14:paraId="0CC8D782" w14:textId="77777777" w:rsidR="0066403A" w:rsidRPr="00DD023C" w:rsidRDefault="0066403A" w:rsidP="001B3F0A">
      <w:pPr>
        <w:shd w:val="clear" w:color="auto" w:fill="FFFFFF"/>
        <w:spacing w:after="0" w:line="240" w:lineRule="auto"/>
        <w:jc w:val="center"/>
        <w:rPr>
          <w:rFonts w:ascii="Times New Roman" w:hAnsi="Times New Roman" w:cs="Times New Roman"/>
          <w:sz w:val="24"/>
          <w:szCs w:val="24"/>
        </w:rPr>
      </w:pPr>
    </w:p>
    <w:p w14:paraId="1B321B57" w14:textId="1A336277" w:rsidR="00202FA4" w:rsidRPr="00DD023C" w:rsidRDefault="00DD023C" w:rsidP="001B3F0A">
      <w:pPr>
        <w:shd w:val="clear" w:color="auto" w:fill="FFFFFF"/>
        <w:spacing w:after="0" w:line="240" w:lineRule="auto"/>
        <w:jc w:val="right"/>
        <w:rPr>
          <w:rFonts w:ascii="Times New Roman" w:hAnsi="Times New Roman" w:cs="Times New Roman"/>
          <w:i/>
          <w:iCs/>
          <w:sz w:val="24"/>
          <w:szCs w:val="24"/>
        </w:rPr>
      </w:pPr>
      <w:r w:rsidRPr="00DD023C">
        <w:rPr>
          <w:rFonts w:ascii="Times New Roman" w:hAnsi="Times New Roman" w:cs="Times New Roman"/>
          <w:i/>
          <w:iCs/>
          <w:sz w:val="24"/>
          <w:szCs w:val="24"/>
        </w:rPr>
        <w:t>«</w:t>
      </w:r>
      <w:r w:rsidR="00202FA4" w:rsidRPr="00DD023C">
        <w:rPr>
          <w:rFonts w:ascii="Times New Roman" w:hAnsi="Times New Roman" w:cs="Times New Roman"/>
          <w:i/>
          <w:iCs/>
          <w:sz w:val="24"/>
          <w:szCs w:val="24"/>
        </w:rPr>
        <w:t xml:space="preserve">Задача заключается не в том, </w:t>
      </w:r>
    </w:p>
    <w:p w14:paraId="44D75B1E" w14:textId="77777777" w:rsidR="00202FA4" w:rsidRPr="00DD023C" w:rsidRDefault="00202FA4" w:rsidP="001B3F0A">
      <w:pPr>
        <w:shd w:val="clear" w:color="auto" w:fill="FFFFFF"/>
        <w:spacing w:after="0" w:line="240" w:lineRule="auto"/>
        <w:jc w:val="right"/>
        <w:rPr>
          <w:rFonts w:ascii="Times New Roman" w:hAnsi="Times New Roman" w:cs="Times New Roman"/>
          <w:i/>
          <w:iCs/>
          <w:sz w:val="24"/>
          <w:szCs w:val="24"/>
        </w:rPr>
      </w:pPr>
      <w:r w:rsidRPr="00DD023C">
        <w:rPr>
          <w:rFonts w:ascii="Times New Roman" w:hAnsi="Times New Roman" w:cs="Times New Roman"/>
          <w:i/>
          <w:iCs/>
          <w:sz w:val="24"/>
          <w:szCs w:val="24"/>
        </w:rPr>
        <w:t xml:space="preserve">чтобы учить математике, а в том, </w:t>
      </w:r>
    </w:p>
    <w:p w14:paraId="733BD5CC" w14:textId="77777777" w:rsidR="00202FA4" w:rsidRPr="00DD023C" w:rsidRDefault="00202FA4" w:rsidP="001B3F0A">
      <w:pPr>
        <w:shd w:val="clear" w:color="auto" w:fill="FFFFFF"/>
        <w:spacing w:after="0" w:line="240" w:lineRule="auto"/>
        <w:jc w:val="right"/>
        <w:rPr>
          <w:rFonts w:ascii="Times New Roman" w:hAnsi="Times New Roman" w:cs="Times New Roman"/>
          <w:i/>
          <w:iCs/>
          <w:sz w:val="24"/>
          <w:szCs w:val="24"/>
        </w:rPr>
      </w:pPr>
      <w:r w:rsidRPr="00DD023C">
        <w:rPr>
          <w:rFonts w:ascii="Times New Roman" w:hAnsi="Times New Roman" w:cs="Times New Roman"/>
          <w:i/>
          <w:iCs/>
          <w:sz w:val="24"/>
          <w:szCs w:val="24"/>
        </w:rPr>
        <w:t xml:space="preserve">чтобы при посредстве математике </w:t>
      </w:r>
    </w:p>
    <w:p w14:paraId="7F25403A" w14:textId="071805D7" w:rsidR="00202FA4" w:rsidRPr="00DD023C" w:rsidRDefault="00202FA4" w:rsidP="001B3F0A">
      <w:pPr>
        <w:shd w:val="clear" w:color="auto" w:fill="FFFFFF"/>
        <w:spacing w:after="0" w:line="240" w:lineRule="auto"/>
        <w:jc w:val="right"/>
        <w:rPr>
          <w:rFonts w:ascii="Times New Roman" w:hAnsi="Times New Roman" w:cs="Times New Roman"/>
          <w:i/>
          <w:iCs/>
          <w:sz w:val="24"/>
          <w:szCs w:val="24"/>
        </w:rPr>
      </w:pPr>
      <w:r w:rsidRPr="00DD023C">
        <w:rPr>
          <w:rFonts w:ascii="Times New Roman" w:hAnsi="Times New Roman" w:cs="Times New Roman"/>
          <w:i/>
          <w:iCs/>
          <w:sz w:val="24"/>
          <w:szCs w:val="24"/>
        </w:rPr>
        <w:t>дисциплинировать ум</w:t>
      </w:r>
      <w:r w:rsidR="00DD023C" w:rsidRPr="00DD023C">
        <w:rPr>
          <w:rFonts w:ascii="Times New Roman" w:hAnsi="Times New Roman" w:cs="Times New Roman"/>
          <w:i/>
          <w:iCs/>
          <w:sz w:val="24"/>
          <w:szCs w:val="24"/>
        </w:rPr>
        <w:t>»</w:t>
      </w:r>
      <w:r w:rsidRPr="00DD023C">
        <w:rPr>
          <w:rFonts w:ascii="Times New Roman" w:hAnsi="Times New Roman" w:cs="Times New Roman"/>
          <w:i/>
          <w:iCs/>
          <w:sz w:val="24"/>
          <w:szCs w:val="24"/>
        </w:rPr>
        <w:t xml:space="preserve"> </w:t>
      </w:r>
    </w:p>
    <w:p w14:paraId="20B406CF" w14:textId="3FA4BD42" w:rsidR="00202FA4" w:rsidRPr="00DD023C" w:rsidRDefault="00202FA4" w:rsidP="001B3F0A">
      <w:pPr>
        <w:shd w:val="clear" w:color="auto" w:fill="FFFFFF"/>
        <w:spacing w:after="0" w:line="240" w:lineRule="auto"/>
        <w:jc w:val="right"/>
        <w:rPr>
          <w:rFonts w:ascii="Times New Roman" w:hAnsi="Times New Roman" w:cs="Times New Roman"/>
          <w:i/>
          <w:iCs/>
          <w:sz w:val="24"/>
          <w:szCs w:val="24"/>
        </w:rPr>
      </w:pPr>
      <w:r w:rsidRPr="00DD023C">
        <w:rPr>
          <w:rFonts w:ascii="Times New Roman" w:hAnsi="Times New Roman" w:cs="Times New Roman"/>
          <w:i/>
          <w:iCs/>
          <w:sz w:val="24"/>
          <w:szCs w:val="24"/>
        </w:rPr>
        <w:t>М.В. Остроградский</w:t>
      </w:r>
    </w:p>
    <w:p w14:paraId="2DFD50A3" w14:textId="77777777" w:rsidR="00DD023C" w:rsidRPr="00DD023C" w:rsidRDefault="00DD023C" w:rsidP="001B3F0A">
      <w:pPr>
        <w:shd w:val="clear" w:color="auto" w:fill="FFFFFF"/>
        <w:spacing w:after="0" w:line="240" w:lineRule="auto"/>
        <w:jc w:val="right"/>
        <w:rPr>
          <w:rFonts w:ascii="Times New Roman" w:hAnsi="Times New Roman" w:cs="Times New Roman"/>
          <w:i/>
          <w:iCs/>
          <w:sz w:val="24"/>
          <w:szCs w:val="24"/>
          <w:shd w:val="clear" w:color="auto" w:fill="F5F5F5"/>
        </w:rPr>
      </w:pPr>
    </w:p>
    <w:p w14:paraId="0D2B9953" w14:textId="24B72285" w:rsidR="0047244E" w:rsidRPr="00202FA4" w:rsidRDefault="00202FA4" w:rsidP="00DD023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202FA4">
        <w:rPr>
          <w:rFonts w:ascii="Times New Roman" w:hAnsi="Times New Roman" w:cs="Times New Roman"/>
          <w:sz w:val="24"/>
          <w:szCs w:val="24"/>
          <w:shd w:val="clear" w:color="auto" w:fill="F5F5F5"/>
        </w:rPr>
        <w:t>Важнейшей задачей математического образования является вооружение учащихся общими приемами мышления, пространственного воображения, развитие способности понимать смысл поставленной задачи, умение логично рассуждать, усваивать навыки алгоритмического мышления. Каждому важно научиться анализировать, отличать гипотезу от факта, отчетливо выражать свои мысли, а с другой стороны – развить воображение и интуицию (пространственное представление, способность предвидеть результат и предугадать путь решения). Именно математика предоставляет благоприятные возможности для воспитания воли, трудолюбия, настойчивости в преодолении трудностей,</w:t>
      </w:r>
      <w:r w:rsidRPr="00202FA4">
        <w:rPr>
          <w:rFonts w:ascii="Times New Roman" w:hAnsi="Times New Roman" w:cs="Times New Roman"/>
          <w:sz w:val="24"/>
          <w:szCs w:val="24"/>
          <w:shd w:val="clear" w:color="auto" w:fill="F5F5F5"/>
        </w:rPr>
        <w:t xml:space="preserve"> </w:t>
      </w:r>
      <w:r w:rsidRPr="00202FA4">
        <w:rPr>
          <w:rFonts w:ascii="Times New Roman" w:hAnsi="Times New Roman" w:cs="Times New Roman"/>
          <w:sz w:val="24"/>
          <w:szCs w:val="24"/>
          <w:shd w:val="clear" w:color="auto" w:fill="F5F5F5"/>
        </w:rPr>
        <w:t>упорства в достижении целей</w:t>
      </w:r>
      <w:r w:rsidRPr="00202FA4">
        <w:rPr>
          <w:rFonts w:ascii="Times New Roman" w:hAnsi="Times New Roman" w:cs="Times New Roman"/>
          <w:sz w:val="24"/>
          <w:szCs w:val="24"/>
          <w:shd w:val="clear" w:color="auto" w:fill="F5F5F5"/>
        </w:rPr>
        <w:t xml:space="preserve"> </w:t>
      </w:r>
      <w:r w:rsidR="0047244E" w:rsidRPr="00202FA4">
        <w:rPr>
          <w:rFonts w:ascii="Times New Roman" w:eastAsia="Times New Roman" w:hAnsi="Times New Roman" w:cs="Times New Roman"/>
          <w:sz w:val="24"/>
          <w:szCs w:val="24"/>
          <w:lang w:eastAsia="ru-RU"/>
        </w:rPr>
        <w:t>Простота, полнота, целостность учебного курса - важнейшие условия для развития учащихся.</w:t>
      </w:r>
    </w:p>
    <w:p w14:paraId="5CA5C61D" w14:textId="77777777"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Разнообразие путей получения общего образования служит мощным рычагом дифференциации обучения, средством более полного учета интересов и возможностей учащихся. Одна из основных форм дифференциации в старших классах выражается в сокращении обязательных предметов и введении предметов по выбору.</w:t>
      </w:r>
    </w:p>
    <w:p w14:paraId="1CB32938" w14:textId="7B85DCCC"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На мой взгляд, математическая подготовка в школе должна быть достаточно фундаментальна для тех, кто собирается изучать на достаточно глубоком уровне физику, технические научные и прикладные дисциплины. Эти ученики должны с легкостью и изяществом производить в этих дисциплинах все математические выкладки. Но обучение на более высоком уровне должно включать базовый уровень как часть. Сегодня этот базовый уровень обеспечен стандартами и минимумом содержания образования.</w:t>
      </w:r>
      <w:r w:rsidR="00DD023C">
        <w:rPr>
          <w:rFonts w:ascii="Times New Roman" w:eastAsia="Times New Roman" w:hAnsi="Times New Roman" w:cs="Times New Roman"/>
          <w:sz w:val="24"/>
          <w:szCs w:val="24"/>
          <w:lang w:eastAsia="ru-RU"/>
        </w:rPr>
        <w:t xml:space="preserve"> </w:t>
      </w:r>
      <w:r w:rsidRPr="00202FA4">
        <w:rPr>
          <w:rFonts w:ascii="Times New Roman" w:eastAsia="Times New Roman" w:hAnsi="Times New Roman" w:cs="Times New Roman"/>
          <w:sz w:val="24"/>
          <w:szCs w:val="24"/>
          <w:lang w:eastAsia="ru-RU"/>
        </w:rPr>
        <w:t>Нельзя обойти проблему обучения составлению задач - очень мало мы занимаемся ею при обучении математике. А ведь именно этот процесс как никакой другой способствует развитию навыков логического мышления, формирует подлинные математические знания.</w:t>
      </w:r>
    </w:p>
    <w:p w14:paraId="650A75A3" w14:textId="090B7CC0" w:rsidR="00DD023C" w:rsidRPr="00DD023C" w:rsidRDefault="00DD023C"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DD023C">
        <w:rPr>
          <w:rFonts w:ascii="Times New Roman" w:hAnsi="Times New Roman" w:cs="Times New Roman"/>
          <w:sz w:val="24"/>
          <w:szCs w:val="24"/>
        </w:rPr>
        <w:t xml:space="preserve">Снижение показателей качества на различных ступенях обучения происходит в связи со снижением учебных интересов учащихся, когда учитель из-за сложившихся условий вынужден уделять большое внимание неуспевающим ученикам, а остальным учащимся становится «скучно» и они остаются вне педагогического внимания учителя. </w:t>
      </w:r>
    </w:p>
    <w:p w14:paraId="2040FBC6" w14:textId="59747DC9"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DD023C">
        <w:rPr>
          <w:rFonts w:ascii="Times New Roman" w:eastAsia="Times New Roman" w:hAnsi="Times New Roman" w:cs="Times New Roman"/>
          <w:sz w:val="24"/>
          <w:szCs w:val="24"/>
          <w:lang w:eastAsia="ru-RU"/>
        </w:rPr>
        <w:t>Не так просто дать ответ на вопрос: как соединить индивидуальное обучение (особенно тех учащихся, которые, мягко скажем, слабо успевают по математике, ею не интересуются и внутренне ориентированы на профессию</w:t>
      </w:r>
      <w:r w:rsidRPr="00202FA4">
        <w:rPr>
          <w:rFonts w:ascii="Times New Roman" w:eastAsia="Times New Roman" w:hAnsi="Times New Roman" w:cs="Times New Roman"/>
          <w:sz w:val="24"/>
          <w:szCs w:val="24"/>
          <w:lang w:eastAsia="ru-RU"/>
        </w:rPr>
        <w:t>, где математики нет и не может быть), зависящее от склонностей ученика, с общим направлением народного образования? Как сблизить потребности общества и запросы личности? Сегодня учителю потребуется глубокая психологическая перестройка, отход от ряда традиционных установок, разработка новых приемов и форм обучения, в большей степени ориентированных на индивидуальный подход к учащимся, а это в свою очередь потребует создания нового научно - методического обеспечения, самой широкой дифференциации обучения.</w:t>
      </w:r>
    </w:p>
    <w:p w14:paraId="780797C5" w14:textId="43C65EC9"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 xml:space="preserve">Еще одна очень важная проблема: стране нужны одаренные люди. Поэтому так важно распознать способности учащихся, развить их, дать почувствовать ответственность перед обществом, перед самим собой за этот дар природы. Дифференциация обучения - один из мостков к школе будущего, какой она видится сегодня нашему обществу, всем нам. Важным звеном процесса обучения математике является контроль знаний и умений школьников. От того, как он организован, на что нацелен, существенно зависит эффективность учебной работы. </w:t>
      </w:r>
    </w:p>
    <w:p w14:paraId="56564D49" w14:textId="77777777"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 xml:space="preserve">В настоящее время принципиальные изменения в школе связаны в первую очередь с актуализацией дифференцированного обучения. Важнейшим видом дифференциации при обучении во всех классах становится уровневая дифференциация. Ее основная особенность </w:t>
      </w:r>
      <w:r w:rsidRPr="00202FA4">
        <w:rPr>
          <w:rFonts w:ascii="Times New Roman" w:eastAsia="Times New Roman" w:hAnsi="Times New Roman" w:cs="Times New Roman"/>
          <w:sz w:val="24"/>
          <w:szCs w:val="24"/>
          <w:lang w:eastAsia="ru-RU"/>
        </w:rPr>
        <w:lastRenderedPageBreak/>
        <w:t>состоит в дифференциации требований к знаниям и умениям учащихся: явно выделяется уровень обязательной подготовки, который задает нижнюю границу усвоения материала. Этот уровень, безусловно, доступен и посилен всем школьникам. На его основе формируются повышенные уровни овладения курсом. Учащиеся получают право и возможность, обучаться в одном классе и по одной программе, выбирать тот уровень усвоения, который соответствует их потребностям, интересам, способностям.</w:t>
      </w:r>
    </w:p>
    <w:p w14:paraId="71924CD8" w14:textId="2C2F19FD" w:rsidR="0047244E" w:rsidRPr="00202FA4" w:rsidRDefault="0047244E" w:rsidP="0066403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Практическое осуществление уровневой дифференциации не должно означать, одним ученикам предлагается больший объем материала, а другим меньший. Каждый ученик должен пройти через полноценный учебный процесс, который ни для кого не может быть ограничен требованиями минимума. Иначе и уровень обязательной подготовки может не быть достигнут, и учащиеся, потенциально способные на большее, могут быть потеряны. Иными словами, уровень обучения в целом должен превышать уровень обязательных требований. Каждый ученик должен в полном объеме услышать изучаемый материал, увидеть в определенном смысле идеальные образцы деятельности. И одни школьники воспримут эти образцы полностью, сделают их своим знанием и опытом, другие - не потеряются в обилии информации, а усвоят из нее то, что предусматривается образовательным стандартом.</w:t>
      </w:r>
    </w:p>
    <w:p w14:paraId="149AFC9F" w14:textId="77777777" w:rsidR="0047244E" w:rsidRPr="00202FA4" w:rsidRDefault="0047244E" w:rsidP="0066403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Возможность выбирать уровень усвоения (в частности, ограничиться уровнем обязательных требований при изучении нелюбимых или трудных предметов), поможет избежать перегрузки школьника, направить его усилия в область склонностей и интересов.</w:t>
      </w:r>
    </w:p>
    <w:p w14:paraId="18DA26DF" w14:textId="77777777"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Понятно, что реализация уровневого подхода при обучении требует разработки целого комплекса мер, специальной технологии обучения и. прежде всего, должна быть перестроена система контроля. Контроль и оценка должны отражать принятый уровневый подход.</w:t>
      </w:r>
    </w:p>
    <w:p w14:paraId="0411FAF4" w14:textId="77777777"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Хорошо известно, как велика роль контроля. В зависимости от его содержания он может оказывать или организующее влияние на усвоение знаний школьниками, или же, напротив, дезориентировать учебный процесс.</w:t>
      </w:r>
    </w:p>
    <w:p w14:paraId="40D5101F" w14:textId="77777777" w:rsidR="0047244E" w:rsidRPr="00202FA4" w:rsidRDefault="0047244E" w:rsidP="0066403A">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В настоящее время получение базового образования стало необходимым для каждого члена общества. В соответствии с этим вся методическая система перестраивается в плане обеспечения глубокой дифференциации обучения, учитывающей интересы всех групп школьников. Поэтому традиционный подход к контролю становится педагогически неоправданным. Прежде всего, это:</w:t>
      </w:r>
    </w:p>
    <w:p w14:paraId="48D858EB" w14:textId="77777777" w:rsidR="0047244E" w:rsidRPr="00202FA4" w:rsidRDefault="0047244E" w:rsidP="001B3F0A">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недостаточная информативность традиционного контроля и, главное, невозможность получить достоверные сведения о наличии у школьников опорной подготовки;</w:t>
      </w:r>
    </w:p>
    <w:p w14:paraId="0C1C5778" w14:textId="77777777" w:rsidR="0066403A" w:rsidRDefault="0047244E" w:rsidP="0066403A">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педагогически неверно ориентированная система оценивания: она строится по методу "вычитания", т.е. точкой отсчета является оценка "5", и в зависимости от недочетов и ошибок, допущенных учеником, оценка снижается. Путь, который проходит такой ученик при оценивании "от максимального уровня" методом "вычитания", означает путь поражений, а не движение вперед от одного, пусть небольшого достижения к другому.</w:t>
      </w:r>
    </w:p>
    <w:p w14:paraId="2ED7F92D" w14:textId="17BEC1C5" w:rsidR="0047244E" w:rsidRPr="0066403A" w:rsidRDefault="0047244E" w:rsidP="0066403A">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6403A">
        <w:rPr>
          <w:rFonts w:ascii="Times New Roman" w:eastAsia="Times New Roman" w:hAnsi="Times New Roman" w:cs="Times New Roman"/>
          <w:sz w:val="24"/>
          <w:szCs w:val="24"/>
          <w:lang w:eastAsia="ru-RU"/>
        </w:rPr>
        <w:t>Альтернативной рассмотренному является оценка методом "сложения", в основу которого положен минимальный уровень общеобразовательной подготовки. Достижение этого уровня требует от каждого ученика в обязательном порядке. Критерии оценок более высоких уровней формируется на базе минимального посредствам содержательного приращения по глубине или объему усвоения. В связи с этим весьма оптимальным является отслеживание степени обученности учащихся по шкале, предложенной В. Симоновым.</w:t>
      </w:r>
    </w:p>
    <w:p w14:paraId="2E7F09F7" w14:textId="77777777" w:rsidR="0047244E" w:rsidRPr="00202FA4" w:rsidRDefault="0047244E" w:rsidP="001B3F0A">
      <w:pPr>
        <w:numPr>
          <w:ilvl w:val="0"/>
          <w:numId w:val="1"/>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недостаточная направленность на проверку важнейших итоговых результатов. В контрольные работы, особенно в итоговые зачастую включался второстепенный материал, не отражающий опорных знаний и умений. Это способствовало тому, что нагрузки слабых еще больше увеличивались, а уровень подготовки сильных не повышался.</w:t>
      </w:r>
    </w:p>
    <w:p w14:paraId="5E660B4A" w14:textId="77777777"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Цели уровневой дифференциации состоят в обеспечении всеми школьниками базового уровня подготовки, представляющего собой государственный стандарт образования, и одновременном создании условий для развития учащихся, проявляющих интерес и способности к математике.</w:t>
      </w:r>
    </w:p>
    <w:p w14:paraId="0BCC06A7" w14:textId="77777777"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lastRenderedPageBreak/>
        <w:t>В соответствии с этим контроль должен иметь двухступенчатую структуру:</w:t>
      </w:r>
    </w:p>
    <w:p w14:paraId="2D27F64E" w14:textId="77777777" w:rsidR="0047244E" w:rsidRPr="00202FA4" w:rsidRDefault="0047244E" w:rsidP="001B3F0A">
      <w:pPr>
        <w:numPr>
          <w:ilvl w:val="0"/>
          <w:numId w:val="3"/>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проверка достижения уровня обязательной подготовки;</w:t>
      </w:r>
    </w:p>
    <w:p w14:paraId="7120ECAB" w14:textId="77777777" w:rsidR="0047244E" w:rsidRPr="00202FA4" w:rsidRDefault="0047244E" w:rsidP="001B3F0A">
      <w:pPr>
        <w:numPr>
          <w:ilvl w:val="0"/>
          <w:numId w:val="3"/>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проверка на повышенном уровне (достижение учащимися уровней "алгоритмические умения и навыки", "перенос" знаний по шкале степени обученности).</w:t>
      </w:r>
    </w:p>
    <w:p w14:paraId="17245043" w14:textId="36545336"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В зависимости от способов организации контроля указанные этапы могу быть разведены во времени, а могу</w:t>
      </w:r>
      <w:r w:rsidR="0066403A">
        <w:rPr>
          <w:rFonts w:ascii="Times New Roman" w:eastAsia="Times New Roman" w:hAnsi="Times New Roman" w:cs="Times New Roman"/>
          <w:sz w:val="24"/>
          <w:szCs w:val="24"/>
          <w:lang w:eastAsia="ru-RU"/>
        </w:rPr>
        <w:t>т</w:t>
      </w:r>
      <w:r w:rsidRPr="00202FA4">
        <w:rPr>
          <w:rFonts w:ascii="Times New Roman" w:eastAsia="Times New Roman" w:hAnsi="Times New Roman" w:cs="Times New Roman"/>
          <w:sz w:val="24"/>
          <w:szCs w:val="24"/>
          <w:lang w:eastAsia="ru-RU"/>
        </w:rPr>
        <w:t xml:space="preserve"> и объединяться в одной контрольной работе. Возможен и вариант, в котором учащимся предлагается единая проверочная работа, состоящая из дополняющих друг друга частей: одна из них содержит задачи, соответствующие обязательным результатам обучения, другая - задачи повышенного уровня сложности. Важным является не организованная форма, а то, чтобы каждый ученик прошел через проверку достижения обязательных результатов обучения и имел возможность проявить себя на повышенном уровне.</w:t>
      </w:r>
    </w:p>
    <w:p w14:paraId="3F6A108B" w14:textId="0CAE8F52" w:rsidR="0047244E" w:rsidRPr="00202FA4" w:rsidRDefault="0047244E" w:rsidP="001B3F0A">
      <w:pPr>
        <w:pStyle w:val="a3"/>
        <w:shd w:val="clear" w:color="auto" w:fill="FFFFFF"/>
        <w:spacing w:before="0" w:beforeAutospacing="0" w:after="0" w:afterAutospacing="0"/>
        <w:jc w:val="both"/>
      </w:pPr>
      <w:r w:rsidRPr="00202FA4">
        <w:t xml:space="preserve">И, </w:t>
      </w:r>
      <w:r w:rsidR="0066403A">
        <w:t>следует обратить внимание на</w:t>
      </w:r>
      <w:r w:rsidRPr="00202FA4">
        <w:t xml:space="preserve"> отбор содержания задач повышенного уровня: на повышенном уровне не следует требовать от учащихся проявления полноты усвоения материала; основной акцент делается на проверку глубины усвоения, понимание, гибкости знаний. Задания повышенного уровня, предназначенные для включения в проверочные работы, представляют собой неоднородную массу и отражают разные уровни усвоения материала, постепенно нарастая по сложности. Их решение отличается </w:t>
      </w:r>
      <w:proofErr w:type="gramStart"/>
      <w:r w:rsidRPr="00202FA4">
        <w:t>от обязательных большим числом</w:t>
      </w:r>
      <w:proofErr w:type="gramEnd"/>
      <w:r w:rsidRPr="00202FA4">
        <w:t xml:space="preserve"> логических шагов или предполагает более высокий уровень сформированности технических навыков. Я подбираю задания, которые направлены и на проверку глубины понимания материала, способность применять совокупность знаний из различных разделов курса, умение применять знания в нестандартной ситуации. Учащиеся должны заранее знать, каковы обязательные требования к усвоению материала. Эти требования должны быть открытыми. Изменение подходов к контролю совершенно естественно влечёт за собой мысль о целесообразности изменения системы оценивания.</w:t>
      </w:r>
    </w:p>
    <w:p w14:paraId="630967C8" w14:textId="77777777"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Естественно для достигших уровня обязательной подготовки ввести отметку "зачтено" или "не зачтено" (но пока сегодня это отметка "3"), а для повышенного уровня - более развёрнутую шкалу оценивания: "4" - для достигших ступени </w:t>
      </w:r>
      <w:r w:rsidRPr="00202FA4">
        <w:rPr>
          <w:rFonts w:ascii="Times New Roman" w:eastAsia="Times New Roman" w:hAnsi="Times New Roman" w:cs="Times New Roman"/>
          <w:i/>
          <w:iCs/>
          <w:sz w:val="24"/>
          <w:szCs w:val="24"/>
          <w:lang w:eastAsia="ru-RU"/>
        </w:rPr>
        <w:t>"элементарные умения и навыки", </w:t>
      </w:r>
      <w:r w:rsidRPr="00202FA4">
        <w:rPr>
          <w:rFonts w:ascii="Times New Roman" w:eastAsia="Times New Roman" w:hAnsi="Times New Roman" w:cs="Times New Roman"/>
          <w:sz w:val="24"/>
          <w:szCs w:val="24"/>
          <w:lang w:eastAsia="ru-RU"/>
        </w:rPr>
        <w:t>"5"</w:t>
      </w:r>
      <w:r w:rsidRPr="00202FA4">
        <w:rPr>
          <w:rFonts w:ascii="Times New Roman" w:eastAsia="Times New Roman" w:hAnsi="Times New Roman" w:cs="Times New Roman"/>
          <w:i/>
          <w:iCs/>
          <w:sz w:val="24"/>
          <w:szCs w:val="24"/>
          <w:lang w:eastAsia="ru-RU"/>
        </w:rPr>
        <w:t> - для достигших ступени "перенос знаний".</w:t>
      </w:r>
    </w:p>
    <w:p w14:paraId="7ADF41D6" w14:textId="77777777" w:rsidR="0047244E" w:rsidRPr="00202FA4"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Можно разработать различные системы контроля: </w:t>
      </w:r>
      <w:r w:rsidRPr="00202FA4">
        <w:rPr>
          <w:rFonts w:ascii="Times New Roman" w:eastAsia="Times New Roman" w:hAnsi="Times New Roman" w:cs="Times New Roman"/>
          <w:i/>
          <w:iCs/>
          <w:sz w:val="24"/>
          <w:szCs w:val="24"/>
          <w:lang w:eastAsia="ru-RU"/>
        </w:rPr>
        <w:t>зачёты (открытые тематические, закрытые тематические, открытые текущие, закрытые текущие), итоговые контрольные</w:t>
      </w:r>
      <w:r w:rsidRPr="00202FA4">
        <w:rPr>
          <w:rFonts w:ascii="Times New Roman" w:eastAsia="Times New Roman" w:hAnsi="Times New Roman" w:cs="Times New Roman"/>
          <w:sz w:val="24"/>
          <w:szCs w:val="24"/>
          <w:lang w:eastAsia="ru-RU"/>
        </w:rPr>
        <w:t> </w:t>
      </w:r>
      <w:r w:rsidRPr="00202FA4">
        <w:rPr>
          <w:rFonts w:ascii="Times New Roman" w:eastAsia="Times New Roman" w:hAnsi="Times New Roman" w:cs="Times New Roman"/>
          <w:i/>
          <w:iCs/>
          <w:sz w:val="24"/>
          <w:szCs w:val="24"/>
          <w:lang w:eastAsia="ru-RU"/>
        </w:rPr>
        <w:t>работы, система проведения экзаменов</w:t>
      </w:r>
      <w:r w:rsidRPr="00202FA4">
        <w:rPr>
          <w:rFonts w:ascii="Times New Roman" w:eastAsia="Times New Roman" w:hAnsi="Times New Roman" w:cs="Times New Roman"/>
          <w:sz w:val="24"/>
          <w:szCs w:val="24"/>
          <w:lang w:eastAsia="ru-RU"/>
        </w:rPr>
        <w:t>, которые позволят как в течение года, так и по его окончанию обеспечить полную проверку знаний каждого ученика на обязательном уровне. И хотя "задачная деятельность" учащихся должна быть ведущей, не следует, на мой взгляд, "теорию" изучать скоротечно и как можно быстрее приниматься за решение задач. Нужно помнить, что изучение теоретической части материала предоставляет учащимся широкие возможности для обучения математическому открытию, выдвижению гипотез, использованию таких мыслительных операций как синтез, индукция и дедукция, сравнение и анализ.</w:t>
      </w:r>
    </w:p>
    <w:p w14:paraId="61EDBB4E" w14:textId="0080706D" w:rsidR="0047244E" w:rsidRPr="00DD023C" w:rsidRDefault="0047244E" w:rsidP="001B3F0A">
      <w:pPr>
        <w:shd w:val="clear" w:color="auto" w:fill="FFFFFF"/>
        <w:spacing w:after="0" w:line="240" w:lineRule="auto"/>
        <w:jc w:val="both"/>
        <w:rPr>
          <w:rFonts w:ascii="Times New Roman" w:eastAsia="Times New Roman" w:hAnsi="Times New Roman" w:cs="Times New Roman"/>
          <w:sz w:val="24"/>
          <w:szCs w:val="24"/>
          <w:lang w:eastAsia="ru-RU"/>
        </w:rPr>
      </w:pPr>
      <w:r w:rsidRPr="00202FA4">
        <w:rPr>
          <w:rFonts w:ascii="Times New Roman" w:eastAsia="Times New Roman" w:hAnsi="Times New Roman" w:cs="Times New Roman"/>
          <w:sz w:val="24"/>
          <w:szCs w:val="24"/>
          <w:lang w:eastAsia="ru-RU"/>
        </w:rPr>
        <w:t>Сегодня очень много говорят о личностно ориентированном учителе. Одной из важнейших функций личностно ориентированного учителя</w:t>
      </w:r>
      <w:r w:rsidR="0066403A">
        <w:rPr>
          <w:rFonts w:ascii="Times New Roman" w:eastAsia="Times New Roman" w:hAnsi="Times New Roman" w:cs="Times New Roman"/>
          <w:sz w:val="24"/>
          <w:szCs w:val="24"/>
          <w:lang w:eastAsia="ru-RU"/>
        </w:rPr>
        <w:t xml:space="preserve"> </w:t>
      </w:r>
      <w:r w:rsidRPr="00202FA4">
        <w:rPr>
          <w:rFonts w:ascii="Times New Roman" w:eastAsia="Times New Roman" w:hAnsi="Times New Roman" w:cs="Times New Roman"/>
          <w:sz w:val="24"/>
          <w:szCs w:val="24"/>
          <w:lang w:eastAsia="ru-RU"/>
        </w:rPr>
        <w:t>является качественное</w:t>
      </w:r>
      <w:r w:rsidR="00DD023C">
        <w:rPr>
          <w:rFonts w:ascii="Times New Roman" w:eastAsia="Times New Roman" w:hAnsi="Times New Roman" w:cs="Times New Roman"/>
          <w:sz w:val="24"/>
          <w:szCs w:val="24"/>
          <w:lang w:eastAsia="ru-RU"/>
        </w:rPr>
        <w:t xml:space="preserve"> </w:t>
      </w:r>
      <w:r w:rsidRPr="00202FA4">
        <w:rPr>
          <w:rFonts w:ascii="Times New Roman" w:eastAsia="Times New Roman" w:hAnsi="Times New Roman" w:cs="Times New Roman"/>
          <w:sz w:val="24"/>
          <w:szCs w:val="24"/>
          <w:lang w:eastAsia="ru-RU"/>
        </w:rPr>
        <w:t>управление процессом образования</w:t>
      </w:r>
      <w:r w:rsidR="00DD023C">
        <w:rPr>
          <w:rFonts w:ascii="Times New Roman" w:eastAsia="Times New Roman" w:hAnsi="Times New Roman" w:cs="Times New Roman"/>
          <w:sz w:val="24"/>
          <w:szCs w:val="24"/>
          <w:lang w:eastAsia="ru-RU"/>
        </w:rPr>
        <w:t xml:space="preserve">. </w:t>
      </w:r>
      <w:r w:rsidRPr="00202FA4">
        <w:rPr>
          <w:rFonts w:ascii="Times New Roman" w:eastAsia="Times New Roman" w:hAnsi="Times New Roman" w:cs="Times New Roman"/>
          <w:sz w:val="24"/>
          <w:szCs w:val="24"/>
          <w:lang w:eastAsia="ru-RU"/>
        </w:rPr>
        <w:t>В связи с этим в содержании управления качеством выделяю</w:t>
      </w:r>
      <w:r w:rsidR="00DD023C">
        <w:rPr>
          <w:rFonts w:ascii="Times New Roman" w:eastAsia="Times New Roman" w:hAnsi="Times New Roman" w:cs="Times New Roman"/>
          <w:sz w:val="24"/>
          <w:szCs w:val="24"/>
          <w:lang w:eastAsia="ru-RU"/>
        </w:rPr>
        <w:t xml:space="preserve"> </w:t>
      </w:r>
      <w:r w:rsidRPr="00202FA4">
        <w:rPr>
          <w:rFonts w:ascii="Times New Roman" w:eastAsia="Times New Roman" w:hAnsi="Times New Roman" w:cs="Times New Roman"/>
          <w:sz w:val="24"/>
          <w:szCs w:val="24"/>
          <w:lang w:eastAsia="ru-RU"/>
        </w:rPr>
        <w:t>функции </w:t>
      </w:r>
      <w:r w:rsidRPr="00202FA4">
        <w:rPr>
          <w:rFonts w:ascii="Times New Roman" w:eastAsia="Times New Roman" w:hAnsi="Times New Roman" w:cs="Times New Roman"/>
          <w:b/>
          <w:bCs/>
          <w:i/>
          <w:iCs/>
          <w:sz w:val="24"/>
          <w:szCs w:val="24"/>
          <w:lang w:eastAsia="ru-RU"/>
        </w:rPr>
        <w:t>планирования,</w:t>
      </w:r>
      <w:r w:rsidRPr="00202FA4">
        <w:rPr>
          <w:rFonts w:ascii="Times New Roman" w:eastAsia="Times New Roman" w:hAnsi="Times New Roman" w:cs="Times New Roman"/>
          <w:sz w:val="24"/>
          <w:szCs w:val="24"/>
          <w:lang w:eastAsia="ru-RU"/>
        </w:rPr>
        <w:t> </w:t>
      </w:r>
      <w:r w:rsidRPr="00202FA4">
        <w:rPr>
          <w:rFonts w:ascii="Times New Roman" w:eastAsia="Times New Roman" w:hAnsi="Times New Roman" w:cs="Times New Roman"/>
          <w:b/>
          <w:bCs/>
          <w:i/>
          <w:iCs/>
          <w:sz w:val="24"/>
          <w:szCs w:val="24"/>
          <w:lang w:eastAsia="ru-RU"/>
        </w:rPr>
        <w:t xml:space="preserve">организации, коррекции, стимулирования, контроля, </w:t>
      </w:r>
      <w:r w:rsidRPr="00DD023C">
        <w:rPr>
          <w:rFonts w:ascii="Times New Roman" w:eastAsia="Times New Roman" w:hAnsi="Times New Roman" w:cs="Times New Roman"/>
          <w:b/>
          <w:bCs/>
          <w:i/>
          <w:iCs/>
          <w:sz w:val="24"/>
          <w:szCs w:val="24"/>
          <w:lang w:eastAsia="ru-RU"/>
        </w:rPr>
        <w:t>оценивания, мотивирования.</w:t>
      </w:r>
    </w:p>
    <w:p w14:paraId="5D46B38B" w14:textId="77777777" w:rsidR="00DD023C" w:rsidRPr="00DD023C" w:rsidRDefault="00DD023C" w:rsidP="00DD023C">
      <w:pPr>
        <w:shd w:val="clear" w:color="auto" w:fill="FFFFFF"/>
        <w:spacing w:after="0" w:line="240" w:lineRule="auto"/>
        <w:jc w:val="both"/>
        <w:rPr>
          <w:rFonts w:ascii="Times New Roman" w:eastAsia="Times New Roman" w:hAnsi="Times New Roman" w:cs="Times New Roman"/>
          <w:sz w:val="24"/>
          <w:szCs w:val="24"/>
          <w:lang w:eastAsia="ru-RU"/>
        </w:rPr>
      </w:pPr>
      <w:r w:rsidRPr="00DD023C">
        <w:rPr>
          <w:rFonts w:ascii="Times New Roman" w:hAnsi="Times New Roman" w:cs="Times New Roman"/>
          <w:sz w:val="24"/>
          <w:szCs w:val="24"/>
        </w:rPr>
        <w:t>В школе работают именно те люди, для которых тяжелый кропотливый труд учителя мотивирован высокой степенью значимости своей деятельности и основан на самом высшем мотиве учебной деятельности школьников – радости познания.</w:t>
      </w:r>
    </w:p>
    <w:p w14:paraId="01B40FE6" w14:textId="77777777" w:rsidR="00AE4CC6" w:rsidRPr="00DD023C" w:rsidRDefault="0066403A" w:rsidP="00DD023C">
      <w:pPr>
        <w:shd w:val="clear" w:color="auto" w:fill="FFFFFF"/>
        <w:spacing w:after="0" w:line="240" w:lineRule="auto"/>
        <w:jc w:val="both"/>
        <w:rPr>
          <w:rFonts w:ascii="Times New Roman" w:hAnsi="Times New Roman" w:cs="Times New Roman"/>
          <w:sz w:val="24"/>
          <w:szCs w:val="24"/>
        </w:rPr>
      </w:pPr>
    </w:p>
    <w:sectPr w:rsidR="00AE4CC6" w:rsidRPr="00DD023C" w:rsidSect="00202FA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71EDB"/>
    <w:multiLevelType w:val="multilevel"/>
    <w:tmpl w:val="EE82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640A0"/>
    <w:multiLevelType w:val="multilevel"/>
    <w:tmpl w:val="F708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E3712"/>
    <w:multiLevelType w:val="multilevel"/>
    <w:tmpl w:val="F0B0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AD"/>
    <w:rsid w:val="001B3F0A"/>
    <w:rsid w:val="00202FA4"/>
    <w:rsid w:val="002B6CF9"/>
    <w:rsid w:val="0047244E"/>
    <w:rsid w:val="0066403A"/>
    <w:rsid w:val="00DD023C"/>
    <w:rsid w:val="00DD3299"/>
    <w:rsid w:val="00FB6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C01C"/>
  <w15:chartTrackingRefBased/>
  <w15:docId w15:val="{C8F95435-033F-499B-8CD6-B7EB95A0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4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48269">
      <w:bodyDiv w:val="1"/>
      <w:marLeft w:val="0"/>
      <w:marRight w:val="0"/>
      <w:marTop w:val="0"/>
      <w:marBottom w:val="0"/>
      <w:divBdr>
        <w:top w:val="none" w:sz="0" w:space="0" w:color="auto"/>
        <w:left w:val="none" w:sz="0" w:space="0" w:color="auto"/>
        <w:bottom w:val="none" w:sz="0" w:space="0" w:color="auto"/>
        <w:right w:val="none" w:sz="0" w:space="0" w:color="auto"/>
      </w:divBdr>
    </w:div>
    <w:div w:id="8850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1670</Words>
  <Characters>9521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Наталия Александровна</dc:creator>
  <cp:keywords/>
  <dc:description/>
  <cp:lastModifiedBy>Наталия Маркова</cp:lastModifiedBy>
  <cp:revision>3</cp:revision>
  <dcterms:created xsi:type="dcterms:W3CDTF">2018-03-26T07:04:00Z</dcterms:created>
  <dcterms:modified xsi:type="dcterms:W3CDTF">2020-11-17T19:41:00Z</dcterms:modified>
</cp:coreProperties>
</file>