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9F" w:rsidRDefault="00277278" w:rsidP="00277278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Самохина Е.И.</w:t>
      </w:r>
    </w:p>
    <w:p w:rsidR="00277278" w:rsidRDefault="00277278" w:rsidP="00277278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«Средняя школа №7»</w:t>
      </w:r>
    </w:p>
    <w:p w:rsidR="00277278" w:rsidRDefault="00277278" w:rsidP="00277278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ославль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Смоленская область</w:t>
      </w:r>
    </w:p>
    <w:p w:rsidR="00277278" w:rsidRDefault="00277278" w:rsidP="00277278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75A61" w:rsidRDefault="00B75A61" w:rsidP="009752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«Приёмы создания проблемных ситуаций»</w:t>
      </w:r>
    </w:p>
    <w:p w:rsidR="00B75A61" w:rsidRDefault="00B75A61" w:rsidP="009752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B08" w:rsidRPr="00977C79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7C79">
        <w:rPr>
          <w:rFonts w:ascii="Times New Roman" w:eastAsia="Times New Roman" w:hAnsi="Times New Roman"/>
          <w:sz w:val="28"/>
          <w:szCs w:val="28"/>
          <w:lang w:eastAsia="ru-RU"/>
        </w:rPr>
        <w:t>Основой проблемного обучения на уроках  является знакомство учащихся с новыми  фактами путем создания проблемных ситуаций, способствующих выдвижению гипотезы и с последующим поиском доказательства справедливости выдвинутого предположения.</w:t>
      </w:r>
      <w:r w:rsidRPr="00A01CCD">
        <w:rPr>
          <w:rFonts w:ascii="Tahoma" w:eastAsia="Times New Roman" w:hAnsi="Tahoma" w:cs="Tahoma"/>
          <w:color w:val="5F5F5F"/>
          <w:sz w:val="18"/>
          <w:szCs w:val="18"/>
          <w:lang w:eastAsia="ru-RU"/>
        </w:rPr>
        <w:t xml:space="preserve"> </w:t>
      </w:r>
    </w:p>
    <w:p w:rsidR="00765B08" w:rsidRPr="00487055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5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Проблемная ситуация, действительно возникла, если у класса появился эмоциональный отклик: ученики широко распахивают глаза, открывают рты, задумчиво почесывают затылки и недоуменно смотрят на учителя. </w:t>
      </w:r>
    </w:p>
    <w:p w:rsidR="00765B08" w:rsidRPr="00EB3433" w:rsidRDefault="00765B08" w:rsidP="00765B08">
      <w:pPr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055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ученик  осознал предлагаемую ему ситуацию как проблемную и заинтересовался ею, я выделяю  ряд </w:t>
      </w:r>
      <w:r w:rsidRPr="00EB343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специфических</w:t>
      </w:r>
      <w:r w:rsidRPr="00EB34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343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приемов создания проблемных ситуаций.</w:t>
      </w:r>
    </w:p>
    <w:p w:rsidR="00765B08" w:rsidRPr="00487055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487055">
        <w:rPr>
          <w:rFonts w:ascii="Times New Roman" w:eastAsia="Times New Roman" w:hAnsi="Times New Roman"/>
          <w:sz w:val="28"/>
          <w:szCs w:val="28"/>
          <w:lang w:eastAsia="ru-RU"/>
        </w:rPr>
        <w:t xml:space="preserve">Акцентирование внимания детей на противоречии между знаниями и жизненным опытом. </w:t>
      </w:r>
    </w:p>
    <w:p w:rsidR="00765B08" w:rsidRPr="002F6B56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>Мы знаем, что температура снега ниже 0. Почему же тогда, сгребая зимой снег к стволу дерева, мы считаем, что спасаем его от мороза?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2F6B56">
        <w:rPr>
          <w:rFonts w:ascii="Times New Roman" w:eastAsia="Times New Roman" w:hAnsi="Times New Roman"/>
          <w:sz w:val="28"/>
          <w:szCs w:val="28"/>
          <w:lang w:eastAsia="ru-RU"/>
        </w:rPr>
        <w:t xml:space="preserve">Побуждение детей к сравнению, обобщению выводам, сопоставлению фактов путем постановки эвристических и проблемных вопросов. 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Почему у птиц клювы разной формы? 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>Можно ли хвоинку назвать листочком?</w:t>
      </w:r>
    </w:p>
    <w:p w:rsidR="00765B08" w:rsidRPr="002F6B56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2F6B5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Рассматривание какой-либо проблемы с различных позиций часто ролевых. </w:t>
      </w:r>
    </w:p>
    <w:p w:rsidR="00765B08" w:rsidRPr="002F6B56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>- Что может рассказать о снеге (цветке, туче…) художник, медик, эколог?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2F6B56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противоречия. </w:t>
      </w:r>
    </w:p>
    <w:p w:rsidR="00765B08" w:rsidRPr="002F6B56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Надо создать коллекцию семян по способу их распространения в природе, но не имеем знаний о способах распространения. </w:t>
      </w:r>
    </w:p>
    <w:p w:rsidR="00765B08" w:rsidRPr="002F6B56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>- Хочу построить кораблик, но не знаю, какой материал лучше выбрать для него.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5) </w:t>
      </w:r>
      <w:r w:rsidRPr="002F6B5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противоречия в практической деятельности детей. </w:t>
      </w:r>
    </w:p>
    <w:p w:rsidR="00765B08" w:rsidRDefault="00765B08" w:rsidP="00765B08">
      <w:pPr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Составим правила поведения в автобусе для </w:t>
      </w:r>
      <w:proofErr w:type="spellStart"/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>нечитающих</w:t>
      </w:r>
      <w:proofErr w:type="spellEnd"/>
      <w:r w:rsidRPr="002F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пассажиров.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i/>
          <w:iCs/>
          <w:sz w:val="28"/>
          <w:szCs w:val="28"/>
        </w:rPr>
      </w:pPr>
      <w:r w:rsidRPr="00856273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Проблемные ситуации</w:t>
      </w:r>
      <w:r w:rsidRPr="00856273">
        <w:rPr>
          <w:rFonts w:ascii="Times New Roman" w:hAnsi="Times New Roman"/>
          <w:sz w:val="28"/>
          <w:szCs w:val="28"/>
        </w:rPr>
        <w:t>, в которых усваиваемым неизвест</w:t>
      </w:r>
      <w:r w:rsidRPr="00856273">
        <w:rPr>
          <w:rFonts w:ascii="Times New Roman" w:hAnsi="Times New Roman"/>
          <w:sz w:val="28"/>
          <w:szCs w:val="28"/>
        </w:rPr>
        <w:softHyphen/>
        <w:t xml:space="preserve">ным является цель (предмет действия). 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- </w:t>
      </w:r>
      <w:r w:rsidRPr="00856273">
        <w:rPr>
          <w:rFonts w:ascii="Times New Roman" w:hAnsi="Times New Roman"/>
          <w:i/>
          <w:sz w:val="28"/>
          <w:szCs w:val="28"/>
        </w:rPr>
        <w:t>Большинство грызунов питаются твердой растительной пищей, которую они отгрызают и перетирают зу</w:t>
      </w:r>
      <w:r w:rsidRPr="00856273">
        <w:rPr>
          <w:rFonts w:ascii="Times New Roman" w:hAnsi="Times New Roman"/>
          <w:i/>
          <w:sz w:val="28"/>
          <w:szCs w:val="28"/>
        </w:rPr>
        <w:softHyphen/>
        <w:t xml:space="preserve">бами. Зубы должны истачиваться, «снашиваться», но они всегда одного размера. Чем объяснить, что у бобра, который всю жизнь точит стволы деревьев, зубы не уменьшаются и не тупятся на протяжении всей жизни? 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i/>
          <w:sz w:val="28"/>
          <w:szCs w:val="28"/>
        </w:rPr>
      </w:pPr>
      <w:r w:rsidRPr="00856273">
        <w:rPr>
          <w:rFonts w:ascii="Times New Roman" w:hAnsi="Times New Roman"/>
          <w:i/>
          <w:sz w:val="28"/>
          <w:szCs w:val="28"/>
        </w:rPr>
        <w:t>(Ответ: зубы грызунов растут на протяжении всей жизни.)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856273"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>Проблемные</w:t>
      </w:r>
      <w:r w:rsidRPr="00856273">
        <w:rPr>
          <w:rFonts w:ascii="Times New Roman" w:hAnsi="Times New Roman"/>
          <w:sz w:val="28"/>
          <w:szCs w:val="28"/>
        </w:rPr>
        <w:t xml:space="preserve"> ситуации, возникающие в процессе обучения общим и специфическим способам решения задач в различных учебных предметах. 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- </w:t>
      </w:r>
      <w:r w:rsidRPr="00856273">
        <w:rPr>
          <w:rFonts w:ascii="Times New Roman" w:hAnsi="Times New Roman"/>
          <w:i/>
          <w:sz w:val="28"/>
          <w:szCs w:val="28"/>
        </w:rPr>
        <w:t xml:space="preserve">На доске написано слово «мухоловка». </w:t>
      </w:r>
      <w:r w:rsidRPr="00920F60">
        <w:rPr>
          <w:rFonts w:ascii="Times New Roman" w:hAnsi="Times New Roman"/>
          <w:i/>
          <w:sz w:val="28"/>
          <w:szCs w:val="28"/>
        </w:rPr>
        <w:t>Нужно выделить в слове корень. Возникают различные мнения. На основе словообразо</w:t>
      </w:r>
      <w:r w:rsidRPr="00920F60">
        <w:rPr>
          <w:rFonts w:ascii="Times New Roman" w:hAnsi="Times New Roman"/>
          <w:i/>
          <w:sz w:val="28"/>
          <w:szCs w:val="28"/>
        </w:rPr>
        <w:softHyphen/>
        <w:t>вательного анализа дети приходят к новому способу выделения корня (в сложных словах).</w:t>
      </w:r>
    </w:p>
    <w:p w:rsidR="00765B08" w:rsidRDefault="00765B08" w:rsidP="00765B08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856273">
        <w:rPr>
          <w:rFonts w:ascii="Times New Roman" w:hAnsi="Times New Roman"/>
          <w:sz w:val="28"/>
          <w:szCs w:val="28"/>
        </w:rPr>
        <w:t>8) Несоответствие, доходящее иногда до противоречия, между научными знаниями и знаниями донаучными, житейскими, практи</w:t>
      </w:r>
      <w:r w:rsidRPr="00856273">
        <w:rPr>
          <w:rFonts w:ascii="Times New Roman" w:hAnsi="Times New Roman"/>
          <w:sz w:val="28"/>
          <w:szCs w:val="28"/>
        </w:rPr>
        <w:softHyphen/>
        <w:t xml:space="preserve">ческими. </w:t>
      </w:r>
    </w:p>
    <w:p w:rsidR="00765B08" w:rsidRPr="00856273" w:rsidRDefault="00765B08" w:rsidP="00765B08">
      <w:pPr>
        <w:pStyle w:val="a3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856273">
        <w:rPr>
          <w:rFonts w:ascii="Times New Roman" w:hAnsi="Times New Roman"/>
          <w:i/>
          <w:sz w:val="28"/>
          <w:szCs w:val="28"/>
        </w:rPr>
        <w:t>Тема урока: «План и карта». Обучающимся предлагается изобразить в тетради яблоко, карандаш в натуральную величину. Затем учитель дает задание изобразить дом в на</w:t>
      </w:r>
      <w:r w:rsidRPr="00856273">
        <w:rPr>
          <w:rFonts w:ascii="Times New Roman" w:hAnsi="Times New Roman"/>
          <w:i/>
          <w:sz w:val="28"/>
          <w:szCs w:val="28"/>
        </w:rPr>
        <w:softHyphen/>
        <w:t>туральную величину. Так как это невозможно, обучающиеся под руковод</w:t>
      </w:r>
      <w:r w:rsidRPr="00856273">
        <w:rPr>
          <w:rFonts w:ascii="Times New Roman" w:hAnsi="Times New Roman"/>
          <w:i/>
          <w:sz w:val="28"/>
          <w:szCs w:val="28"/>
        </w:rPr>
        <w:softHyphen/>
        <w:t>ством учителя приходят к выводу, что необходимо использовать масштаб.</w:t>
      </w:r>
    </w:p>
    <w:p w:rsidR="00B75A61" w:rsidRDefault="00B75A61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2D3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Центральным звеном проблемного обучения является проблемная ситуация.</w:t>
      </w:r>
    </w:p>
    <w:p w:rsidR="009752D3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каждого учителя это актуально. Почему? Ваши предположения.</w:t>
      </w:r>
    </w:p>
    <w:p w:rsidR="009752D3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создана проблемная ситуация методом мозгового штурма.</w:t>
      </w:r>
    </w:p>
    <w:p w:rsidR="009752D3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2D3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мастер - класса, хочу познакомить Вас с приёмами создания проблемных ситуаций.</w:t>
      </w:r>
      <w:r w:rsidRPr="00975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096" w:rsidRDefault="009752D3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проблемную ситуацию, значит ввести противоречие, столкновение с которым вызывает у детей эмоциональную реакцию удивления или затруднения.</w:t>
      </w:r>
      <w:r w:rsidR="00EE3096">
        <w:rPr>
          <w:rFonts w:ascii="Times New Roman" w:hAnsi="Times New Roman" w:cs="Times New Roman"/>
          <w:sz w:val="28"/>
          <w:szCs w:val="28"/>
        </w:rPr>
        <w:t xml:space="preserve">  По типу противоречий, проблемные ситуации  делятся </w:t>
      </w:r>
      <w:proofErr w:type="gramStart"/>
      <w:r w:rsidR="00EE309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E3096">
        <w:rPr>
          <w:rFonts w:ascii="Times New Roman" w:hAnsi="Times New Roman" w:cs="Times New Roman"/>
          <w:sz w:val="28"/>
          <w:szCs w:val="28"/>
        </w:rPr>
        <w:t>:</w:t>
      </w: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52D3">
        <w:rPr>
          <w:rFonts w:ascii="Times New Roman" w:hAnsi="Times New Roman" w:cs="Times New Roman"/>
          <w:sz w:val="28"/>
          <w:szCs w:val="28"/>
          <w:lang w:eastAsia="ru-RU"/>
        </w:rPr>
        <w:t>Проблемные ситуации, возникшие с “удивлением”</w:t>
      </w:r>
    </w:p>
    <w:p w:rsidR="009752D3" w:rsidRDefault="00EE3096" w:rsidP="009752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2D3">
        <w:rPr>
          <w:rFonts w:ascii="Times New Roman" w:hAnsi="Times New Roman" w:cs="Times New Roman"/>
          <w:sz w:val="28"/>
          <w:szCs w:val="28"/>
          <w:lang w:eastAsia="ru-RU"/>
        </w:rPr>
        <w:t>Проблемные ситуации, возникшие "с затруднением</w:t>
      </w: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2D3" w:rsidRPr="009752D3" w:rsidRDefault="009752D3" w:rsidP="009752D3">
      <w:pPr>
        <w:spacing w:line="312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2D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Приемы создания проблемных ситуаций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41"/>
        <w:gridCol w:w="5530"/>
      </w:tblGrid>
      <w:tr w:rsidR="009752D3" w:rsidRPr="009752D3" w:rsidTr="009752D3"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противоречия</w:t>
            </w:r>
          </w:p>
        </w:tc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Приемы создания проблемной ситуации</w:t>
            </w:r>
          </w:p>
        </w:tc>
      </w:tr>
      <w:tr w:rsidR="009752D3" w:rsidRPr="009752D3" w:rsidTr="009752D3">
        <w:tc>
          <w:tcPr>
            <w:tcW w:w="0" w:type="auto"/>
            <w:gridSpan w:val="2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I. Проблемные ситуации, возникшие с “удивлением”</w:t>
            </w:r>
          </w:p>
        </w:tc>
      </w:tr>
      <w:tr w:rsidR="009752D3" w:rsidRPr="009752D3" w:rsidTr="009752D3"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 двумя (или более) положениями</w:t>
            </w:r>
          </w:p>
        </w:tc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1.</w:t>
            </w: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Одновременно предъявить противоречивые факты, теории или точки зрения.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Прием 2.</w:t>
            </w: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Столкнуть разные мнения учеников с помощью вопроса или практического задания</w:t>
            </w:r>
          </w:p>
        </w:tc>
      </w:tr>
      <w:tr w:rsidR="009752D3" w:rsidRPr="009752D3" w:rsidTr="009752D3"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Между житейским представлением </w:t>
            </w:r>
            <w:proofErr w:type="gramStart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научным фактом</w:t>
            </w:r>
          </w:p>
        </w:tc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3.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Шаг 1. Обнажить житейское представление </w:t>
            </w:r>
            <w:proofErr w:type="gramStart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помощью вопроса или практического задания "на ошибку".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Шаг 2. Предъявить научный факт посредством сообщения, эксперимента или наглядности</w:t>
            </w:r>
          </w:p>
        </w:tc>
      </w:tr>
      <w:tr w:rsidR="009752D3" w:rsidRPr="009752D3" w:rsidTr="009752D3">
        <w:tc>
          <w:tcPr>
            <w:tcW w:w="0" w:type="auto"/>
            <w:gridSpan w:val="2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II. Проблемные ситуации, возникшие "с затруднением</w:t>
            </w:r>
          </w:p>
        </w:tc>
      </w:tr>
      <w:tr w:rsidR="009752D3" w:rsidRPr="009752D3" w:rsidTr="009752D3"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 необходимостью и невозможностью выполнить задание учителя</w:t>
            </w:r>
          </w:p>
        </w:tc>
        <w:tc>
          <w:tcPr>
            <w:tcW w:w="0" w:type="auto"/>
            <w:hideMark/>
          </w:tcPr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4.</w:t>
            </w: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Дать практическое задание, не выполнимое вообще.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5.</w:t>
            </w: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Дать практическое задание, не сходное с </w:t>
            </w:r>
            <w:proofErr w:type="gramStart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предыдущими</w:t>
            </w:r>
            <w:proofErr w:type="gramEnd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6.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Шаг 1. Дать невыполнимое практическое задание, сходное с </w:t>
            </w:r>
            <w:proofErr w:type="gramStart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предыдущими</w:t>
            </w:r>
            <w:proofErr w:type="gramEnd"/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52D3" w:rsidRPr="009752D3" w:rsidRDefault="009752D3" w:rsidP="009752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52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Шаг 2. Доказать, что задание учениками не выполнено</w:t>
            </w:r>
          </w:p>
        </w:tc>
      </w:tr>
    </w:tbl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Проблемную ситуацию можно создать на любом уроке, это я хочу Вам продемонстрировать.</w:t>
      </w: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Проблемная ситуация на уроке математик, при изучении мер длины.</w:t>
      </w:r>
    </w:p>
    <w:p w:rsidR="00EE3096" w:rsidRDefault="00EE3096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нужно сравнить по длине две ленты, но линейки нет. Как это сделать?</w:t>
      </w:r>
    </w:p>
    <w:p w:rsidR="00EE3096" w:rsidRDefault="009B5F59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делать, если одна лента находится дома?</w:t>
      </w:r>
    </w:p>
    <w:p w:rsidR="009B5F59" w:rsidRDefault="009B5F59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Древние славяне измеряли длину саженями, локтями и вершками. </w:t>
      </w:r>
    </w:p>
    <w:p w:rsidR="009B5F59" w:rsidRDefault="009B5F59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Локоть - длина от сгиба локтя до конца среднего пальца. Сажень можно отмерить, разведя руки в стороны.</w:t>
      </w:r>
    </w:p>
    <w:p w:rsidR="009B5F59" w:rsidRDefault="009B5F59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отмерить и отрезать 2 локтя ленты. (Вызвать 2 человека разного роста).</w:t>
      </w:r>
    </w:p>
    <w:p w:rsidR="009B5F59" w:rsidRDefault="009B5F59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Сравнить ленты наложением. Поч</w:t>
      </w:r>
      <w:r w:rsidR="004A07BB">
        <w:rPr>
          <w:rFonts w:ascii="Times New Roman" w:hAnsi="Times New Roman" w:cs="Times New Roman"/>
          <w:sz w:val="28"/>
          <w:szCs w:val="28"/>
        </w:rPr>
        <w:t>ему они получились разной длины?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удобны эти меры измерения длины?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они неудобны?</w:t>
      </w:r>
    </w:p>
    <w:p w:rsidR="004A07BB" w:rsidRPr="00F02ECC" w:rsidRDefault="004A07BB" w:rsidP="00975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2ECC">
        <w:rPr>
          <w:rFonts w:ascii="Times New Roman" w:hAnsi="Times New Roman" w:cs="Times New Roman"/>
          <w:b/>
          <w:sz w:val="28"/>
          <w:szCs w:val="28"/>
        </w:rPr>
        <w:t>Использован приём создания проблемной ситуации с «затруднением»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Следующий приём можно использовать при знакомстве с новыми понятиями практически на любом уроке. 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 фразу: «Клепсидра - это…»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Зачитать варианты ответов, попросить определить, какой будет верный.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текст, после прочтения выяснить: «Кто был прав?»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</w:p>
    <w:p w:rsidR="00F02ECC" w:rsidRDefault="004A07BB" w:rsidP="009752D3">
      <w:pPr>
        <w:pStyle w:val="a3"/>
      </w:pPr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сотен лет водяные часы верно служили людям, а вот название они получили обидное: «клепсидры» - в переводе с греческого: «воровка воды» </w:t>
      </w:r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(от греческого </w:t>
      </w:r>
      <w:proofErr w:type="spellStart"/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t>klepto</w:t>
      </w:r>
      <w:proofErr w:type="spellEnd"/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«брать» и </w:t>
      </w:r>
      <w:proofErr w:type="spellStart"/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t>udor</w:t>
      </w:r>
      <w:proofErr w:type="spellEnd"/>
      <w:r w:rsidRPr="004A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«вода»). По капелькам влага перетекала из одного сосуда в другой, и по тому, сколько воды вытекло, определяли, сколько времени «утекло». Древние египтяне делали это с помощью конического сосуда, на стенках которого были нанесены отметки, соответствующие часам. Вода вытекала из сосуда с определённой скоростью, и по мере снижения её уровня время можно было узнавать по нарезкам на стенках. Единицей измерения для шкалы была мера в палец.</w:t>
      </w:r>
      <w:r w:rsidRPr="004A07BB">
        <w:t xml:space="preserve"> </w:t>
      </w:r>
    </w:p>
    <w:p w:rsidR="004A07BB" w:rsidRDefault="004A07BB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7BB">
        <w:rPr>
          <w:rFonts w:ascii="Times New Roman" w:hAnsi="Times New Roman" w:cs="Times New Roman"/>
          <w:sz w:val="28"/>
          <w:szCs w:val="28"/>
        </w:rPr>
        <w:t>С</w:t>
      </w:r>
      <w:r w:rsidR="00F02ECC">
        <w:rPr>
          <w:rFonts w:ascii="Times New Roman" w:hAnsi="Times New Roman" w:cs="Times New Roman"/>
          <w:sz w:val="28"/>
          <w:szCs w:val="28"/>
        </w:rPr>
        <w:t xml:space="preserve"> тех</w:t>
      </w:r>
      <w:r w:rsidRPr="004A07BB">
        <w:rPr>
          <w:rFonts w:ascii="Times New Roman" w:hAnsi="Times New Roman" w:cs="Times New Roman"/>
          <w:sz w:val="28"/>
          <w:szCs w:val="28"/>
        </w:rPr>
        <w:t xml:space="preserve"> времен дошли до нас выражения «Много воды утекло», «Как медленно течет время»</w:t>
      </w:r>
    </w:p>
    <w:p w:rsidR="00F02ECC" w:rsidRPr="00F02ECC" w:rsidRDefault="00F02ECC" w:rsidP="00F02E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2ECC">
        <w:rPr>
          <w:rFonts w:ascii="Times New Roman" w:hAnsi="Times New Roman" w:cs="Times New Roman"/>
          <w:b/>
          <w:sz w:val="28"/>
          <w:szCs w:val="28"/>
        </w:rPr>
        <w:t>Использован приём создания проблемной ситуации с «затруднением»</w:t>
      </w:r>
    </w:p>
    <w:p w:rsidR="00F02ECC" w:rsidRDefault="00F02ECC" w:rsidP="009752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ECC" w:rsidRDefault="00F02ECC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Возле моего дома растёт ёлка. Она очень высокая и на ней много шишек. Как-то раз,  я обратила внимание на то, что шишки иногда закрыты, иногда открыты. Помогите разобраться, какие погодные условия влияют на изменение состояния шишек.  (Продемонстрировать шишки). </w:t>
      </w:r>
    </w:p>
    <w:p w:rsidR="00F02ECC" w:rsidRDefault="00F02ECC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 можно опытным путём проверить Ваши предположения? </w:t>
      </w:r>
    </w:p>
    <w:p w:rsidR="00F02ECC" w:rsidRDefault="00F02ECC" w:rsidP="00975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смоделировать различные погодные условия в комнате?</w:t>
      </w:r>
    </w:p>
    <w:p w:rsidR="00F02ECC" w:rsidRDefault="00F02ECC" w:rsidP="00F02E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2ECC">
        <w:rPr>
          <w:rFonts w:ascii="Times New Roman" w:hAnsi="Times New Roman" w:cs="Times New Roman"/>
          <w:b/>
          <w:sz w:val="28"/>
          <w:szCs w:val="28"/>
        </w:rPr>
        <w:t>Использован приём создания проблемной ситуации с «</w:t>
      </w:r>
      <w:r>
        <w:rPr>
          <w:rFonts w:ascii="Times New Roman" w:hAnsi="Times New Roman" w:cs="Times New Roman"/>
          <w:b/>
          <w:sz w:val="28"/>
          <w:szCs w:val="28"/>
        </w:rPr>
        <w:t>удивлением</w:t>
      </w:r>
      <w:r w:rsidRPr="00F02ECC">
        <w:rPr>
          <w:rFonts w:ascii="Times New Roman" w:hAnsi="Times New Roman" w:cs="Times New Roman"/>
          <w:b/>
          <w:sz w:val="28"/>
          <w:szCs w:val="28"/>
        </w:rPr>
        <w:t>»</w:t>
      </w:r>
    </w:p>
    <w:p w:rsidR="00F02ECC" w:rsidRDefault="00F02ECC" w:rsidP="00F02E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FE7" w:rsidRPr="00F42558" w:rsidRDefault="00F02ECC" w:rsidP="00F90FE7">
      <w:pPr>
        <w:keepNext/>
        <w:keepLines/>
        <w:spacing w:after="151" w:line="240" w:lineRule="auto"/>
        <w:ind w:right="60"/>
        <w:outlineLvl w:val="0"/>
        <w:rPr>
          <w:rFonts w:ascii="Times New Roman" w:eastAsia="Franklin Gothic Demi Cond" w:hAnsi="Times New Roman" w:cs="Times New Roman"/>
          <w:i/>
          <w:i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bookmarkStart w:id="1" w:name="bookmark4"/>
      <w:r w:rsidR="00F90FE7" w:rsidRPr="00F42558">
        <w:rPr>
          <w:rFonts w:ascii="Times New Roman" w:eastAsia="Franklin Gothic Demi Cond" w:hAnsi="Times New Roman" w:cs="Times New Roman"/>
          <w:i/>
          <w:iCs/>
          <w:color w:val="262626" w:themeColor="text1" w:themeTint="D9"/>
          <w:sz w:val="28"/>
          <w:szCs w:val="28"/>
        </w:rPr>
        <w:t>ПРИМЕНЯЕМ МОТИВИРУЮЩИЕ ПРИЕМЫ</w:t>
      </w:r>
      <w:bookmarkEnd w:id="1"/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FE7">
        <w:rPr>
          <w:rFonts w:ascii="Times New Roman" w:hAnsi="Times New Roman" w:cs="Times New Roman"/>
          <w:sz w:val="28"/>
          <w:szCs w:val="28"/>
        </w:rPr>
        <w:t>Итак, к учебной проблеме можно идти через проблемную ситуацию. Но ее надо еще придумать. А если не думается? Тог</w:t>
      </w:r>
      <w:r w:rsidRPr="00F90FE7">
        <w:rPr>
          <w:rFonts w:ascii="Times New Roman" w:hAnsi="Times New Roman" w:cs="Times New Roman"/>
          <w:sz w:val="28"/>
          <w:szCs w:val="28"/>
        </w:rPr>
        <w:softHyphen/>
        <w:t>да подведем к теме урока через специальные приемы, условно называемые «яркое пятно» и «актуальность».</w:t>
      </w:r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FE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90FE7">
        <w:rPr>
          <w:rFonts w:ascii="Times New Roman" w:hAnsi="Times New Roman" w:cs="Times New Roman"/>
          <w:sz w:val="28"/>
          <w:szCs w:val="28"/>
        </w:rPr>
        <w:t xml:space="preserve"> качестве</w:t>
      </w:r>
      <w:r w:rsidRPr="00F90FE7">
        <w:rPr>
          <w:rFonts w:ascii="Times New Roman" w:hAnsi="Times New Roman" w:cs="Times New Roman"/>
          <w:b/>
          <w:bCs/>
          <w:sz w:val="28"/>
          <w:szCs w:val="28"/>
        </w:rPr>
        <w:t xml:space="preserve"> «яркого пятна»</w:t>
      </w:r>
      <w:r w:rsidRPr="00F90FE7">
        <w:rPr>
          <w:rFonts w:ascii="Times New Roman" w:hAnsi="Times New Roman" w:cs="Times New Roman"/>
          <w:sz w:val="28"/>
          <w:szCs w:val="28"/>
        </w:rPr>
        <w:t xml:space="preserve"> могут быть использованы сказки и легенды, фрагменты из художественной литературы, случаи из истории науки, культуры и повседневной жизни, шутки, словом, любой материал, способный заинтриговать и захватить внимание учеников, но все-таки связанный с темой урока. </w:t>
      </w:r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E7">
        <w:rPr>
          <w:rFonts w:ascii="Times New Roman" w:hAnsi="Times New Roman" w:cs="Times New Roman"/>
          <w:sz w:val="28"/>
          <w:szCs w:val="28"/>
        </w:rPr>
        <w:t xml:space="preserve">Я хочу предложить вам в качестве «яркого пятна»  </w:t>
      </w:r>
      <w:r>
        <w:rPr>
          <w:rFonts w:ascii="Times New Roman" w:hAnsi="Times New Roman" w:cs="Times New Roman"/>
          <w:sz w:val="28"/>
          <w:szCs w:val="28"/>
        </w:rPr>
        <w:t xml:space="preserve">знакомую всем с детства </w:t>
      </w:r>
      <w:r w:rsidRPr="00F90FE7">
        <w:rPr>
          <w:rFonts w:ascii="Times New Roman" w:hAnsi="Times New Roman" w:cs="Times New Roman"/>
          <w:sz w:val="28"/>
          <w:szCs w:val="28"/>
        </w:rPr>
        <w:t xml:space="preserve">русскую народную сказку «Колобок». </w:t>
      </w:r>
    </w:p>
    <w:p w:rsid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E7">
        <w:rPr>
          <w:rFonts w:ascii="Times New Roman" w:hAnsi="Times New Roman" w:cs="Times New Roman"/>
          <w:sz w:val="28"/>
          <w:szCs w:val="28"/>
        </w:rPr>
        <w:t xml:space="preserve">Свяжите эту сказку с уроком математики и решите задачу: Сколько мог весить колобок, если бабка завела тесто из 500г муки, 5 ложек сметаны по 20 г и 200 г воды.    </w:t>
      </w:r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90FE7">
        <w:rPr>
          <w:rFonts w:ascii="Times New Roman" w:hAnsi="Times New Roman" w:cs="Times New Roman"/>
          <w:sz w:val="28"/>
          <w:szCs w:val="28"/>
        </w:rPr>
        <w:t>акая тема урока может быть?</w:t>
      </w:r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E7">
        <w:rPr>
          <w:rFonts w:ascii="Times New Roman" w:hAnsi="Times New Roman" w:cs="Times New Roman"/>
          <w:sz w:val="28"/>
          <w:szCs w:val="28"/>
        </w:rPr>
        <w:t xml:space="preserve">Свяжите эту сказку с уроком русского языка. </w:t>
      </w:r>
      <w:proofErr w:type="gramStart"/>
      <w:r w:rsidRPr="00F90FE7">
        <w:rPr>
          <w:rFonts w:ascii="Times New Roman" w:hAnsi="Times New Roman" w:cs="Times New Roman"/>
          <w:sz w:val="28"/>
          <w:szCs w:val="28"/>
        </w:rPr>
        <w:t>Какую тему вы можете изучать?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FE7">
        <w:rPr>
          <w:rFonts w:ascii="Times New Roman" w:hAnsi="Times New Roman" w:cs="Times New Roman"/>
          <w:sz w:val="28"/>
          <w:szCs w:val="28"/>
        </w:rPr>
        <w:t xml:space="preserve">(безударные гласные в корне слова, этимология слова </w:t>
      </w:r>
      <w:r w:rsidRPr="00F90FE7">
        <w:rPr>
          <w:rStyle w:val="a6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КОЛОБОК</w:t>
      </w:r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Искон</w:t>
      </w:r>
      <w:proofErr w:type="spellEnd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Суф</w:t>
      </w:r>
      <w:proofErr w:type="spellEnd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. уменьшит</w:t>
      </w:r>
      <w:proofErr w:type="gramStart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spellStart"/>
      <w:proofErr w:type="gramEnd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ласкат</w:t>
      </w:r>
      <w:proofErr w:type="spellEnd"/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. производное от</w:t>
      </w:r>
      <w:r w:rsidRPr="00F90FE7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</w:t>
      </w:r>
      <w:r w:rsidRPr="00F90FE7">
        <w:rPr>
          <w:rStyle w:val="a7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колоб</w:t>
      </w:r>
      <w:r w:rsidRPr="00F90FE7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 </w:t>
      </w:r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>"круглый хлебец",)</w:t>
      </w:r>
    </w:p>
    <w:p w:rsidR="00F90FE7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90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Свяжите сказку с уроком окружающего мира. Кто встретился по дороге Колобку? Чем питаются эти звери? Кто реально опасен для Колобка? </w:t>
      </w:r>
    </w:p>
    <w:p w:rsidR="00F02ECC" w:rsidRDefault="00F02ECC" w:rsidP="00F90F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0FE7" w:rsidRDefault="00F90FE7" w:rsidP="00F90F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Я продемонстрировала разные приёмы создания проблемных ситуаций. Закончить свой мастер-класс хочу такими словами: « И один человек может привести табун лошадей к водопою, но и сто не заставят их напиться» </w:t>
      </w:r>
    </w:p>
    <w:p w:rsidR="009B5F59" w:rsidRPr="00F90FE7" w:rsidRDefault="00F90FE7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Когда у детей есть мотивацию к учению, тогда они с удовольствием получают знания, которые мы им даём! </w:t>
      </w:r>
    </w:p>
    <w:p w:rsidR="009752D3" w:rsidRPr="00F90FE7" w:rsidRDefault="00EE3096" w:rsidP="00F90FE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F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52D3" w:rsidRPr="00F90FE7" w:rsidSect="00B75A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D3"/>
    <w:rsid w:val="001631C7"/>
    <w:rsid w:val="00277278"/>
    <w:rsid w:val="00376731"/>
    <w:rsid w:val="004A07BB"/>
    <w:rsid w:val="00765B08"/>
    <w:rsid w:val="008303B7"/>
    <w:rsid w:val="009752D3"/>
    <w:rsid w:val="009B5F59"/>
    <w:rsid w:val="00B7457B"/>
    <w:rsid w:val="00B75A61"/>
    <w:rsid w:val="00EE3096"/>
    <w:rsid w:val="00F02ECC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2D3"/>
    <w:pPr>
      <w:spacing w:after="0" w:line="240" w:lineRule="auto"/>
    </w:pPr>
  </w:style>
  <w:style w:type="table" w:styleId="a5">
    <w:name w:val="Table Grid"/>
    <w:basedOn w:val="a1"/>
    <w:uiPriority w:val="59"/>
    <w:rsid w:val="0097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90FE7"/>
  </w:style>
  <w:style w:type="character" w:styleId="a6">
    <w:name w:val="Strong"/>
    <w:basedOn w:val="a0"/>
    <w:uiPriority w:val="22"/>
    <w:qFormat/>
    <w:rsid w:val="00F90FE7"/>
    <w:rPr>
      <w:b/>
      <w:bCs/>
    </w:rPr>
  </w:style>
  <w:style w:type="character" w:styleId="a7">
    <w:name w:val="Emphasis"/>
    <w:basedOn w:val="a0"/>
    <w:uiPriority w:val="20"/>
    <w:qFormat/>
    <w:rsid w:val="00F90FE7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765B08"/>
  </w:style>
  <w:style w:type="paragraph" w:styleId="a8">
    <w:name w:val="Normal (Web)"/>
    <w:basedOn w:val="a"/>
    <w:uiPriority w:val="99"/>
    <w:semiHidden/>
    <w:unhideWhenUsed/>
    <w:rsid w:val="00765B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2D3"/>
    <w:pPr>
      <w:spacing w:after="0" w:line="240" w:lineRule="auto"/>
    </w:pPr>
  </w:style>
  <w:style w:type="table" w:styleId="a5">
    <w:name w:val="Table Grid"/>
    <w:basedOn w:val="a1"/>
    <w:uiPriority w:val="59"/>
    <w:rsid w:val="00975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90FE7"/>
  </w:style>
  <w:style w:type="character" w:styleId="a6">
    <w:name w:val="Strong"/>
    <w:basedOn w:val="a0"/>
    <w:uiPriority w:val="22"/>
    <w:qFormat/>
    <w:rsid w:val="00F90FE7"/>
    <w:rPr>
      <w:b/>
      <w:bCs/>
    </w:rPr>
  </w:style>
  <w:style w:type="character" w:styleId="a7">
    <w:name w:val="Emphasis"/>
    <w:basedOn w:val="a0"/>
    <w:uiPriority w:val="20"/>
    <w:qFormat/>
    <w:rsid w:val="00F90FE7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765B08"/>
  </w:style>
  <w:style w:type="paragraph" w:styleId="a8">
    <w:name w:val="Normal (Web)"/>
    <w:basedOn w:val="a"/>
    <w:uiPriority w:val="99"/>
    <w:semiHidden/>
    <w:unhideWhenUsed/>
    <w:rsid w:val="00765B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Самохина</cp:lastModifiedBy>
  <cp:revision>5</cp:revision>
  <dcterms:created xsi:type="dcterms:W3CDTF">2016-02-14T09:43:00Z</dcterms:created>
  <dcterms:modified xsi:type="dcterms:W3CDTF">2020-11-19T06:17:00Z</dcterms:modified>
</cp:coreProperties>
</file>