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A2B" w:rsidRPr="00F01A2B" w:rsidRDefault="00F01A2B" w:rsidP="00F01A2B">
      <w:pPr>
        <w:jc w:val="center"/>
        <w:rPr>
          <w:rFonts w:ascii="Times New Roman" w:eastAsia="Times New Roman" w:hAnsi="Times New Roman" w:cs="Times New Roman"/>
          <w:b/>
          <w:sz w:val="28"/>
        </w:rPr>
      </w:pPr>
      <w:r w:rsidRPr="00F01A2B">
        <w:rPr>
          <w:rFonts w:ascii="Times New Roman" w:eastAsia="Times New Roman" w:hAnsi="Times New Roman" w:cs="Times New Roman"/>
          <w:b/>
          <w:sz w:val="28"/>
        </w:rPr>
        <w:t>Особенности педагогической работы в начальных классах в условиях внедрения ФГОС НОО</w:t>
      </w:r>
    </w:p>
    <w:p w:rsidR="00F01A2B" w:rsidRPr="00F01A2B" w:rsidRDefault="00F01A2B" w:rsidP="00F01A2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01A2B">
        <w:rPr>
          <w:rFonts w:ascii="Times New Roman" w:eastAsia="Times New Roman" w:hAnsi="Times New Roman" w:cs="Times New Roman"/>
          <w:sz w:val="28"/>
        </w:rPr>
        <w:t>Кроме знания основных нормативных документов ФГОС, методических принципов и структуры современного урока, для достижения новых образовательных результатов необходимо, чтобы учитель четко представлял, какие образовательные технологии следует использовать в учебном процессе. Так как в концепции ФГОС общего образования выделен культурно-исторический системно-</w:t>
      </w:r>
      <w:proofErr w:type="spellStart"/>
      <w:r w:rsidRPr="00F01A2B">
        <w:rPr>
          <w:rFonts w:ascii="Times New Roman" w:eastAsia="Times New Roman" w:hAnsi="Times New Roman" w:cs="Times New Roman"/>
          <w:sz w:val="28"/>
        </w:rPr>
        <w:t>деятельностный</w:t>
      </w:r>
      <w:proofErr w:type="spellEnd"/>
      <w:r w:rsidRPr="00F01A2B">
        <w:rPr>
          <w:rFonts w:ascii="Times New Roman" w:eastAsia="Times New Roman" w:hAnsi="Times New Roman" w:cs="Times New Roman"/>
          <w:sz w:val="28"/>
        </w:rPr>
        <w:t xml:space="preserve"> подход к образованию учащихся, то наиболее эффективными будут те технологии, которые направлены на познавательное, коммуникативное, социальное и личностное развитие школьника. При этом следует также иметь в виду, что выбор технологии обучения зависит от многих факторов: от возраста учащихся, ресурсных возможностей, подготовленности и готовности учителя и т.д. Без сомнения, приоритет следует отдавать продуктивным, творческим, исследовательским, проектным, информационным технологиям, не отрицая использования и других. </w:t>
      </w:r>
    </w:p>
    <w:p w:rsidR="00F01A2B" w:rsidRPr="00F01A2B" w:rsidRDefault="00F01A2B" w:rsidP="00F01A2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01A2B">
        <w:rPr>
          <w:rFonts w:ascii="Times New Roman" w:eastAsia="Times New Roman" w:hAnsi="Times New Roman" w:cs="Times New Roman"/>
          <w:sz w:val="28"/>
        </w:rPr>
        <w:t xml:space="preserve">Например, технологии критического мышления, технологии встречных усилий, технологии дифференцированного обучения. К наиболее актуальным педагогическим технологиям, которыми учитель должен овладеть в процессе подготовки к введению ФГОС, следует отнести технологию проблемного диалога, технологию продуктивного чтения и технологию оценивания учебных успехов. Потому что, если соотнести этапы современного урока и перечень названных педагогических технологий, то можно увидеть, что на каждом этапе предполагается целостное или частичное использование одной из них. Следовательно, учитель должен не только в совершенстве знать структуру урока и уметь его проектировать, он должен в достаточной мере владеть современными педагогическими технологиями, так как без нужного багажа знаний и умений правильно организовать свою деятельность и деятельность ученика на пути к достижению поставленных целей невозможно. </w:t>
      </w:r>
    </w:p>
    <w:p w:rsidR="00F01A2B" w:rsidRPr="00F01A2B" w:rsidRDefault="00F01A2B" w:rsidP="00F01A2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01A2B">
        <w:rPr>
          <w:rFonts w:ascii="Times New Roman" w:eastAsia="Times New Roman" w:hAnsi="Times New Roman" w:cs="Times New Roman"/>
          <w:sz w:val="28"/>
        </w:rPr>
        <w:lastRenderedPageBreak/>
        <w:t xml:space="preserve">Целесообразным представляется также рассмотрение технологии продуктивного чтения и технологии оценивания учебных успехов. </w:t>
      </w:r>
    </w:p>
    <w:p w:rsidR="00F01A2B" w:rsidRPr="00F01A2B" w:rsidRDefault="00F01A2B" w:rsidP="00F01A2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01A2B">
        <w:rPr>
          <w:rFonts w:ascii="Times New Roman" w:eastAsia="Times New Roman" w:hAnsi="Times New Roman" w:cs="Times New Roman"/>
          <w:sz w:val="28"/>
        </w:rPr>
        <w:t xml:space="preserve">Как известно, текст является универсальным источником получения учениками необходимых новых сведений для решения проблемы. Поэтому для работы над текстом ученик должен овладеть УУД, которые он сможет успешно применять в любой образовательной области. Чтобы сформировать эти УУД, учителю необходимо знать шесть основных правил технологии продуктивного чтения. </w:t>
      </w:r>
    </w:p>
    <w:p w:rsidR="00F01A2B" w:rsidRPr="00F01A2B" w:rsidRDefault="00F01A2B" w:rsidP="00F01A2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01A2B">
        <w:rPr>
          <w:rFonts w:ascii="Times New Roman" w:eastAsia="Times New Roman" w:hAnsi="Times New Roman" w:cs="Times New Roman"/>
          <w:sz w:val="28"/>
        </w:rPr>
        <w:t>Правило 1. Выберите текст, который вам необходимо предложить ученикам для чтения на уроке (текст можно взять целиком, абзац, формулировку правила, таблицу, схему и т.п.).</w:t>
      </w:r>
    </w:p>
    <w:p w:rsidR="00F01A2B" w:rsidRPr="00F01A2B" w:rsidRDefault="00F01A2B" w:rsidP="00F01A2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01A2B">
        <w:rPr>
          <w:rFonts w:ascii="Times New Roman" w:eastAsia="Times New Roman" w:hAnsi="Times New Roman" w:cs="Times New Roman"/>
          <w:sz w:val="28"/>
        </w:rPr>
        <w:t xml:space="preserve">Правило 2. Прочитайте текст, выделите в нем три уровня информации: </w:t>
      </w:r>
    </w:p>
    <w:p w:rsidR="00F01A2B" w:rsidRPr="00F01A2B" w:rsidRDefault="00F01A2B" w:rsidP="00F01A2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 w:rsidRPr="00F01A2B">
        <w:rPr>
          <w:rFonts w:ascii="Times New Roman" w:eastAsia="Times New Roman" w:hAnsi="Times New Roman" w:cs="Times New Roman"/>
          <w:sz w:val="28"/>
        </w:rPr>
        <w:t>фактуальную</w:t>
      </w:r>
      <w:proofErr w:type="spellEnd"/>
      <w:r w:rsidRPr="00F01A2B">
        <w:rPr>
          <w:rFonts w:ascii="Times New Roman" w:eastAsia="Times New Roman" w:hAnsi="Times New Roman" w:cs="Times New Roman"/>
          <w:sz w:val="28"/>
        </w:rPr>
        <w:t xml:space="preserve"> (то, о чём говорится в явном виде);</w:t>
      </w:r>
    </w:p>
    <w:p w:rsidR="00F01A2B" w:rsidRPr="00F01A2B" w:rsidRDefault="00F01A2B" w:rsidP="00F01A2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01A2B">
        <w:rPr>
          <w:rFonts w:ascii="Times New Roman" w:eastAsia="Times New Roman" w:hAnsi="Times New Roman" w:cs="Times New Roman"/>
          <w:sz w:val="28"/>
        </w:rPr>
        <w:t>подтекстовую (то, о чём сказано «между строк»);</w:t>
      </w:r>
    </w:p>
    <w:p w:rsidR="00F01A2B" w:rsidRPr="00F01A2B" w:rsidRDefault="00F01A2B" w:rsidP="00F01A2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01A2B">
        <w:rPr>
          <w:rFonts w:ascii="Times New Roman" w:eastAsia="Times New Roman" w:hAnsi="Times New Roman" w:cs="Times New Roman"/>
          <w:sz w:val="28"/>
        </w:rPr>
        <w:t>концептуальную (основная идея, главная мысль текста).</w:t>
      </w:r>
    </w:p>
    <w:p w:rsidR="00F01A2B" w:rsidRPr="00F01A2B" w:rsidRDefault="00F01A2B" w:rsidP="00F01A2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01A2B">
        <w:rPr>
          <w:rFonts w:ascii="Times New Roman" w:eastAsia="Times New Roman" w:hAnsi="Times New Roman" w:cs="Times New Roman"/>
          <w:sz w:val="28"/>
        </w:rPr>
        <w:t xml:space="preserve">Правило 3. Определите роль данного текста на уроке: </w:t>
      </w:r>
    </w:p>
    <w:p w:rsidR="00F01A2B" w:rsidRPr="00F01A2B" w:rsidRDefault="00F01A2B" w:rsidP="00F01A2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01A2B">
        <w:rPr>
          <w:rFonts w:ascii="Times New Roman" w:eastAsia="Times New Roman" w:hAnsi="Times New Roman" w:cs="Times New Roman"/>
          <w:sz w:val="28"/>
        </w:rPr>
        <w:t xml:space="preserve">на каком этапе урока используется данный текст (на этапе введения нового знания или на этапе развития умений); </w:t>
      </w:r>
    </w:p>
    <w:p w:rsidR="00F01A2B" w:rsidRPr="00F01A2B" w:rsidRDefault="00F01A2B" w:rsidP="00F01A2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01A2B">
        <w:rPr>
          <w:rFonts w:ascii="Times New Roman" w:eastAsia="Times New Roman" w:hAnsi="Times New Roman" w:cs="Times New Roman"/>
          <w:sz w:val="28"/>
        </w:rPr>
        <w:t xml:space="preserve">какова основная цель чтения этого текста учениками на уроке – например, выполнение продуктивного задания на уроке (составить список особенностей, причин, </w:t>
      </w:r>
      <w:proofErr w:type="gramStart"/>
      <w:r w:rsidRPr="00F01A2B">
        <w:rPr>
          <w:rFonts w:ascii="Times New Roman" w:eastAsia="Times New Roman" w:hAnsi="Times New Roman" w:cs="Times New Roman"/>
          <w:sz w:val="28"/>
        </w:rPr>
        <w:t>доказать</w:t>
      </w:r>
      <w:proofErr w:type="gramEnd"/>
      <w:r w:rsidRPr="00F01A2B">
        <w:rPr>
          <w:rFonts w:ascii="Times New Roman" w:eastAsia="Times New Roman" w:hAnsi="Times New Roman" w:cs="Times New Roman"/>
          <w:sz w:val="28"/>
        </w:rPr>
        <w:t xml:space="preserve"> что – либо, вывести формулировку понятия, заполнить таблицу, преобразовать текст в схему и т.п.).</w:t>
      </w:r>
    </w:p>
    <w:p w:rsidR="00F01A2B" w:rsidRPr="00F01A2B" w:rsidRDefault="00F01A2B" w:rsidP="00F01A2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01A2B">
        <w:rPr>
          <w:rFonts w:ascii="Times New Roman" w:eastAsia="Times New Roman" w:hAnsi="Times New Roman" w:cs="Times New Roman"/>
          <w:sz w:val="28"/>
        </w:rPr>
        <w:t xml:space="preserve">Правило 4. Сформулируйте задания для работы с текстом с целью прогнозирования будущего содержания текста, создания мотивации для знакомства с текстом. </w:t>
      </w:r>
      <w:proofErr w:type="gramStart"/>
      <w:r w:rsidRPr="00F01A2B">
        <w:rPr>
          <w:rFonts w:ascii="Times New Roman" w:eastAsia="Times New Roman" w:hAnsi="Times New Roman" w:cs="Times New Roman"/>
          <w:sz w:val="28"/>
        </w:rPr>
        <w:t>Например</w:t>
      </w:r>
      <w:proofErr w:type="gramEnd"/>
      <w:r w:rsidRPr="00F01A2B">
        <w:rPr>
          <w:rFonts w:ascii="Times New Roman" w:eastAsia="Times New Roman" w:hAnsi="Times New Roman" w:cs="Times New Roman"/>
          <w:sz w:val="28"/>
        </w:rPr>
        <w:t>: судя по заглавию (иллюстрациям/ автору) – о чем будет этот текст, из каких частей состоит, есть ли выделе</w:t>
      </w:r>
      <w:r>
        <w:rPr>
          <w:rFonts w:ascii="Times New Roman" w:eastAsia="Times New Roman" w:hAnsi="Times New Roman" w:cs="Times New Roman"/>
          <w:sz w:val="28"/>
        </w:rPr>
        <w:t>нные слова, иллюстрации и т. п.</w:t>
      </w:r>
      <w:r w:rsidRPr="00F01A2B">
        <w:rPr>
          <w:rFonts w:ascii="Times New Roman" w:eastAsia="Times New Roman" w:hAnsi="Times New Roman" w:cs="Times New Roman"/>
          <w:sz w:val="28"/>
        </w:rPr>
        <w:t xml:space="preserve"> Для каждого конкретного текста должны быть свои вопросы, однотипные вопросы использовать не рекомендуется. Этот этап работы должен быть коротким, плавно переходящим в самостоятельное чтение.</w:t>
      </w:r>
    </w:p>
    <w:p w:rsidR="00F01A2B" w:rsidRPr="00F01A2B" w:rsidRDefault="00F01A2B" w:rsidP="00F01A2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01A2B">
        <w:rPr>
          <w:rFonts w:ascii="Times New Roman" w:eastAsia="Times New Roman" w:hAnsi="Times New Roman" w:cs="Times New Roman"/>
          <w:sz w:val="28"/>
        </w:rPr>
        <w:lastRenderedPageBreak/>
        <w:t>Правило 5. Выделите в тексте места остановок во время чтения текста вслух. Остановки нужны:</w:t>
      </w:r>
    </w:p>
    <w:p w:rsidR="00F01A2B" w:rsidRPr="00F01A2B" w:rsidRDefault="00F01A2B" w:rsidP="00F01A2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01A2B">
        <w:rPr>
          <w:rFonts w:ascii="Times New Roman" w:eastAsia="Times New Roman" w:hAnsi="Times New Roman" w:cs="Times New Roman"/>
          <w:sz w:val="28"/>
        </w:rPr>
        <w:t>для коротких комментариев с целью облегчения понимания каких – то слов, оборотов;</w:t>
      </w:r>
    </w:p>
    <w:p w:rsidR="00F01A2B" w:rsidRPr="00F01A2B" w:rsidRDefault="00F01A2B" w:rsidP="00F01A2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01A2B">
        <w:rPr>
          <w:rFonts w:ascii="Times New Roman" w:eastAsia="Times New Roman" w:hAnsi="Times New Roman" w:cs="Times New Roman"/>
          <w:sz w:val="28"/>
        </w:rPr>
        <w:t xml:space="preserve">для кратких реплик, которые позволят включить механизм антиципации (предвосхищение, предугадывание будущего текста); </w:t>
      </w:r>
    </w:p>
    <w:p w:rsidR="00F01A2B" w:rsidRPr="00F01A2B" w:rsidRDefault="00F01A2B" w:rsidP="00F01A2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01A2B">
        <w:rPr>
          <w:rFonts w:ascii="Times New Roman" w:eastAsia="Times New Roman" w:hAnsi="Times New Roman" w:cs="Times New Roman"/>
          <w:sz w:val="28"/>
        </w:rPr>
        <w:t xml:space="preserve">для вопросов, облегчающих ученикам ведение диалога с автором. Диалог с автором можно выстроить по схеме: «вопрос к автору → прогнозирование своего ответа → проверка своих предположений». </w:t>
      </w:r>
    </w:p>
    <w:p w:rsidR="00F01A2B" w:rsidRPr="00F01A2B" w:rsidRDefault="00F01A2B" w:rsidP="00F01A2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01A2B">
        <w:rPr>
          <w:rFonts w:ascii="Times New Roman" w:eastAsia="Times New Roman" w:hAnsi="Times New Roman" w:cs="Times New Roman"/>
          <w:sz w:val="28"/>
        </w:rPr>
        <w:t>Все вопросы, комментарии к тексту должны быть предельно краткими, чтобы «не заболтать» текст, не отвлечься от него, а наоборот – обеспечить его глубокое понимание.</w:t>
      </w:r>
    </w:p>
    <w:p w:rsidR="00F01A2B" w:rsidRPr="00F01A2B" w:rsidRDefault="00F01A2B" w:rsidP="00F01A2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01A2B">
        <w:rPr>
          <w:rFonts w:ascii="Times New Roman" w:eastAsia="Times New Roman" w:hAnsi="Times New Roman" w:cs="Times New Roman"/>
          <w:sz w:val="28"/>
        </w:rPr>
        <w:t xml:space="preserve">Правило 6. Сформулируйте главный смысловой вопрос после чтения – вопрос на осмысление концептуальной (основная идея, главная мысль) информации или организуйте проверку выполнения продуктивного задания к тексту. </w:t>
      </w:r>
    </w:p>
    <w:p w:rsidR="00F01A2B" w:rsidRPr="00F01A2B" w:rsidRDefault="00F01A2B" w:rsidP="00F01A2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01A2B">
        <w:rPr>
          <w:rFonts w:ascii="Times New Roman" w:eastAsia="Times New Roman" w:hAnsi="Times New Roman" w:cs="Times New Roman"/>
          <w:sz w:val="28"/>
        </w:rPr>
        <w:t xml:space="preserve">Применение данной технологии, позволит учителю создать условия для формирования не только познавательных УУД, но и коммуникативных, т. к. подразумевается речевое взаимодействие участников процесса. </w:t>
      </w:r>
    </w:p>
    <w:p w:rsidR="00F01A2B" w:rsidRPr="00F01A2B" w:rsidRDefault="00F01A2B" w:rsidP="00F01A2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01A2B">
        <w:rPr>
          <w:rFonts w:ascii="Times New Roman" w:eastAsia="Times New Roman" w:hAnsi="Times New Roman" w:cs="Times New Roman"/>
          <w:sz w:val="28"/>
        </w:rPr>
        <w:t>Рассматривая деятельность учителя в условиях введения ФГОС, следует также помнить о третьей составляющей «Результатов образовательной деятельности», регулятивных универсальных учебных действиях. Если в процесс обучения будет внедрена специальная система, например, технология оценивания учебных успехов, то это будет способствовать формированию у школьников регулятивных универсальных учебных действий, повышению качества предметных знаний, воспитанию ответственности, целеустремлённости, самоорганизации.</w:t>
      </w:r>
      <w:bookmarkStart w:id="0" w:name="_GoBack"/>
      <w:bookmarkEnd w:id="0"/>
    </w:p>
    <w:p w:rsidR="00F01A2B" w:rsidRDefault="00F01A2B"/>
    <w:sectPr w:rsidR="00F01A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Trebuchet MS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A2B"/>
    <w:rsid w:val="00060C9A"/>
    <w:rsid w:val="00F01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7350B"/>
  <w15:chartTrackingRefBased/>
  <w15:docId w15:val="{15E30348-C844-4D3A-BA10-BEF204231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781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Sony-Laptop</dc:creator>
  <cp:keywords/>
  <dc:description/>
  <cp:lastModifiedBy>Sony-Laptop</cp:lastModifiedBy>
  <cp:revision>1</cp:revision>
  <dcterms:created xsi:type="dcterms:W3CDTF">2021-04-26T22:49:00Z</dcterms:created>
  <dcterms:modified xsi:type="dcterms:W3CDTF">2021-04-26T22:55:00Z</dcterms:modified>
</cp:coreProperties>
</file>