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CFC" w:rsidRPr="00275CFC" w:rsidRDefault="00275CFC" w:rsidP="00275CFC">
      <w:pPr>
        <w:keepNext/>
        <w:keepLines/>
        <w:spacing w:after="0" w:line="240" w:lineRule="auto"/>
        <w:ind w:left="-12" w:right="59"/>
        <w:jc w:val="center"/>
        <w:outlineLvl w:val="1"/>
        <w:rPr>
          <w:rFonts w:ascii="Times New Roman" w:eastAsia="Times New Roman" w:hAnsi="Times New Roman" w:cs="Times New Roman"/>
          <w:b/>
          <w:color w:val="000000"/>
          <w:sz w:val="28"/>
          <w:lang w:eastAsia="ru-RU"/>
        </w:rPr>
      </w:pPr>
      <w:r w:rsidRPr="00275CFC">
        <w:rPr>
          <w:rFonts w:ascii="Times New Roman" w:eastAsia="Times New Roman" w:hAnsi="Times New Roman" w:cs="Times New Roman"/>
          <w:b/>
          <w:color w:val="000000"/>
          <w:sz w:val="28"/>
          <w:lang w:eastAsia="ru-RU"/>
        </w:rPr>
        <w:t>«</w:t>
      </w:r>
      <w:r w:rsidRPr="00275CFC">
        <w:rPr>
          <w:rFonts w:ascii="Times New Roman" w:eastAsia="Times New Roman" w:hAnsi="Times New Roman" w:cs="Times New Roman"/>
          <w:b/>
          <w:color w:val="000000"/>
          <w:sz w:val="28"/>
          <w:lang w:eastAsia="ru-RU"/>
        </w:rPr>
        <w:t>Инновационные направления в си</w:t>
      </w:r>
      <w:bookmarkStart w:id="0" w:name="_GoBack"/>
      <w:bookmarkEnd w:id="0"/>
      <w:r w:rsidRPr="00275CFC">
        <w:rPr>
          <w:rFonts w:ascii="Times New Roman" w:eastAsia="Times New Roman" w:hAnsi="Times New Roman" w:cs="Times New Roman"/>
          <w:b/>
          <w:color w:val="000000"/>
          <w:sz w:val="28"/>
          <w:lang w:eastAsia="ru-RU"/>
        </w:rPr>
        <w:t>стеме физического воспитания</w:t>
      </w:r>
      <w:r w:rsidRPr="00275CFC">
        <w:rPr>
          <w:rFonts w:ascii="Times New Roman" w:eastAsia="Times New Roman" w:hAnsi="Times New Roman" w:cs="Times New Roman"/>
          <w:b/>
          <w:color w:val="000000"/>
          <w:sz w:val="28"/>
          <w:lang w:eastAsia="ru-RU"/>
        </w:rPr>
        <w:t>»</w:t>
      </w:r>
    </w:p>
    <w:p w:rsidR="00275CFC" w:rsidRPr="00275CFC" w:rsidRDefault="00275CFC" w:rsidP="00275CFC">
      <w:pPr>
        <w:spacing w:after="0" w:line="240" w:lineRule="auto"/>
        <w:ind w:left="709"/>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Современное образование требует решения различных задач и проблем современности, в первую очередь, проблем социализации и адаптации учащихся. Какими будут наши выпускники, зависит от всей системы организации образовательного процесса. Сейчас определен результат обучения ребенка в школе – формирование ключевых компетенций. Сформировать их силами только традиционной методики невозможно и нерационально. На помощь учителю пр</w:t>
      </w:r>
      <w:r>
        <w:rPr>
          <w:rFonts w:ascii="Times New Roman" w:eastAsia="Times New Roman" w:hAnsi="Times New Roman" w:cs="Times New Roman"/>
          <w:color w:val="000000"/>
          <w:sz w:val="28"/>
          <w:lang w:eastAsia="ru-RU"/>
        </w:rPr>
        <w:t>иходят инновационные технологии</w:t>
      </w:r>
      <w:r w:rsidRPr="00275CFC">
        <w:rPr>
          <w:rFonts w:ascii="Times New Roman" w:eastAsia="Times New Roman" w:hAnsi="Times New Roman" w:cs="Times New Roman"/>
          <w:color w:val="000000"/>
          <w:sz w:val="28"/>
          <w:lang w:eastAsia="ru-RU"/>
        </w:rPr>
        <w:t xml:space="preserve">.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Инновационными технологиями называют педагогические технологии, ставшие популярными в последнее время: </w:t>
      </w:r>
    </w:p>
    <w:p w:rsidR="00275CFC" w:rsidRPr="00275CFC" w:rsidRDefault="00275CFC" w:rsidP="00275CFC">
      <w:pPr>
        <w:numPr>
          <w:ilvl w:val="0"/>
          <w:numId w:val="1"/>
        </w:numPr>
        <w:spacing w:after="0" w:line="240" w:lineRule="auto"/>
        <w:ind w:right="59" w:hanging="706"/>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ИКТ или ММ – технологии, </w:t>
      </w:r>
    </w:p>
    <w:p w:rsidR="00275CFC" w:rsidRPr="00275CFC" w:rsidRDefault="00275CFC" w:rsidP="00275CFC">
      <w:pPr>
        <w:numPr>
          <w:ilvl w:val="0"/>
          <w:numId w:val="1"/>
        </w:numPr>
        <w:spacing w:after="0" w:line="240" w:lineRule="auto"/>
        <w:ind w:right="59" w:hanging="706"/>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ТРИЗ, </w:t>
      </w:r>
    </w:p>
    <w:p w:rsidR="00275CFC" w:rsidRPr="00275CFC" w:rsidRDefault="00275CFC" w:rsidP="00275CFC">
      <w:pPr>
        <w:numPr>
          <w:ilvl w:val="0"/>
          <w:numId w:val="1"/>
        </w:numPr>
        <w:spacing w:after="0" w:line="240" w:lineRule="auto"/>
        <w:ind w:right="59" w:hanging="706"/>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интерактивные технологии, </w:t>
      </w:r>
    </w:p>
    <w:p w:rsidR="00275CFC" w:rsidRPr="00275CFC" w:rsidRDefault="00275CFC" w:rsidP="00275CFC">
      <w:pPr>
        <w:numPr>
          <w:ilvl w:val="0"/>
          <w:numId w:val="1"/>
        </w:numPr>
        <w:spacing w:after="0" w:line="240" w:lineRule="auto"/>
        <w:ind w:right="59" w:hanging="706"/>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проектная технология, метод проектов </w:t>
      </w:r>
    </w:p>
    <w:p w:rsidR="00275CFC" w:rsidRPr="00275CFC" w:rsidRDefault="00275CFC" w:rsidP="00275CFC">
      <w:pPr>
        <w:numPr>
          <w:ilvl w:val="0"/>
          <w:numId w:val="1"/>
        </w:numPr>
        <w:spacing w:after="0" w:line="240" w:lineRule="auto"/>
        <w:ind w:right="59" w:hanging="706"/>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исследовательская технология или технология проведения учебных исследований, </w:t>
      </w:r>
    </w:p>
    <w:p w:rsidR="00275CFC" w:rsidRPr="00275CFC" w:rsidRDefault="00275CFC" w:rsidP="00275CFC">
      <w:pPr>
        <w:numPr>
          <w:ilvl w:val="0"/>
          <w:numId w:val="1"/>
        </w:numPr>
        <w:spacing w:after="0" w:line="240" w:lineRule="auto"/>
        <w:ind w:right="59" w:hanging="706"/>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АМО и технология </w:t>
      </w:r>
      <w:proofErr w:type="spellStart"/>
      <w:r w:rsidRPr="00275CFC">
        <w:rPr>
          <w:rFonts w:ascii="Times New Roman" w:eastAsia="Times New Roman" w:hAnsi="Times New Roman" w:cs="Times New Roman"/>
          <w:color w:val="000000"/>
          <w:sz w:val="28"/>
          <w:lang w:eastAsia="ru-RU"/>
        </w:rPr>
        <w:t>модерации</w:t>
      </w:r>
      <w:proofErr w:type="spellEnd"/>
      <w:r w:rsidRPr="00275CFC">
        <w:rPr>
          <w:rFonts w:ascii="Times New Roman" w:eastAsia="Times New Roman" w:hAnsi="Times New Roman" w:cs="Times New Roman"/>
          <w:color w:val="000000"/>
          <w:sz w:val="28"/>
          <w:lang w:eastAsia="ru-RU"/>
        </w:rPr>
        <w:t xml:space="preserve">, • </w:t>
      </w:r>
      <w:r w:rsidRPr="00275CFC">
        <w:rPr>
          <w:rFonts w:ascii="Times New Roman" w:eastAsia="Times New Roman" w:hAnsi="Times New Roman" w:cs="Times New Roman"/>
          <w:color w:val="000000"/>
          <w:sz w:val="28"/>
          <w:lang w:eastAsia="ru-RU"/>
        </w:rPr>
        <w:tab/>
      </w:r>
      <w:proofErr w:type="spellStart"/>
      <w:r w:rsidRPr="00275CFC">
        <w:rPr>
          <w:rFonts w:ascii="Times New Roman" w:eastAsia="Times New Roman" w:hAnsi="Times New Roman" w:cs="Times New Roman"/>
          <w:color w:val="000000"/>
          <w:sz w:val="28"/>
          <w:lang w:eastAsia="ru-RU"/>
        </w:rPr>
        <w:t>здоровьесберегающие</w:t>
      </w:r>
      <w:proofErr w:type="spellEnd"/>
      <w:r w:rsidRPr="00275CFC">
        <w:rPr>
          <w:rFonts w:ascii="Times New Roman" w:eastAsia="Times New Roman" w:hAnsi="Times New Roman" w:cs="Times New Roman"/>
          <w:color w:val="000000"/>
          <w:sz w:val="28"/>
          <w:lang w:eastAsia="ru-RU"/>
        </w:rPr>
        <w:t xml:space="preserve"> технологии, и т.д.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Инновационные технологии – это педагогические технологии нового поколения.  </w:t>
      </w:r>
    </w:p>
    <w:p w:rsidR="00275CFC" w:rsidRPr="00275CFC" w:rsidRDefault="00275CFC" w:rsidP="00275CFC">
      <w:pPr>
        <w:spacing w:after="0" w:line="240" w:lineRule="auto"/>
        <w:ind w:left="709" w:right="59"/>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В чем собственно их новизна или </w:t>
      </w:r>
      <w:proofErr w:type="spellStart"/>
      <w:r w:rsidRPr="00275CFC">
        <w:rPr>
          <w:rFonts w:ascii="Times New Roman" w:eastAsia="Times New Roman" w:hAnsi="Times New Roman" w:cs="Times New Roman"/>
          <w:color w:val="000000"/>
          <w:sz w:val="28"/>
          <w:lang w:eastAsia="ru-RU"/>
        </w:rPr>
        <w:t>инновационность</w:t>
      </w:r>
      <w:proofErr w:type="spellEnd"/>
      <w:r w:rsidRPr="00275CFC">
        <w:rPr>
          <w:rFonts w:ascii="Times New Roman" w:eastAsia="Times New Roman" w:hAnsi="Times New Roman" w:cs="Times New Roman"/>
          <w:color w:val="000000"/>
          <w:sz w:val="28"/>
          <w:lang w:eastAsia="ru-RU"/>
        </w:rPr>
        <w:t xml:space="preserve">?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Они представляют собой педагогическую технологию, которая содержит определенный набор методов и этапы реализации.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Во–первых, в отличие от традиционной технологии инновационные ориентированы на </w:t>
      </w:r>
      <w:r w:rsidRPr="00275CFC">
        <w:rPr>
          <w:rFonts w:ascii="Times New Roman" w:eastAsia="Times New Roman" w:hAnsi="Times New Roman" w:cs="Times New Roman"/>
          <w:color w:val="000000"/>
          <w:sz w:val="28"/>
          <w:lang w:eastAsia="ru-RU"/>
        </w:rPr>
        <w:t>результат, а</w:t>
      </w:r>
      <w:r w:rsidRPr="00275CFC">
        <w:rPr>
          <w:rFonts w:ascii="Times New Roman" w:eastAsia="Times New Roman" w:hAnsi="Times New Roman" w:cs="Times New Roman"/>
          <w:color w:val="000000"/>
          <w:sz w:val="28"/>
          <w:lang w:eastAsia="ru-RU"/>
        </w:rPr>
        <w:t xml:space="preserve"> не на процесс. Главное в данных технологиях - достижение определенного (конечно, инновационного, то есть нового по сравнению с традиционным результатом) результата.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Во–</w:t>
      </w:r>
      <w:r w:rsidRPr="00275CFC">
        <w:rPr>
          <w:rFonts w:ascii="Times New Roman" w:eastAsia="Times New Roman" w:hAnsi="Times New Roman" w:cs="Times New Roman"/>
          <w:color w:val="000000"/>
          <w:sz w:val="28"/>
          <w:lang w:eastAsia="ru-RU"/>
        </w:rPr>
        <w:t>вторых, целью</w:t>
      </w:r>
      <w:r w:rsidRPr="00275CFC">
        <w:rPr>
          <w:rFonts w:ascii="Times New Roman" w:eastAsia="Times New Roman" w:hAnsi="Times New Roman" w:cs="Times New Roman"/>
          <w:color w:val="000000"/>
          <w:sz w:val="28"/>
          <w:lang w:eastAsia="ru-RU"/>
        </w:rPr>
        <w:t xml:space="preserve"> реализации инновационных технологий является не накопление учеником ЗУН, а умение применить полученные ЗУН в практической деятельности (то есть цель не знания, а умение использовать их для себя).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В-третьих, отличие инновационных технологий состоит в способе получения знаний в образовательном процессе – это </w:t>
      </w:r>
      <w:proofErr w:type="spellStart"/>
      <w:r w:rsidRPr="00275CFC">
        <w:rPr>
          <w:rFonts w:ascii="Times New Roman" w:eastAsia="Times New Roman" w:hAnsi="Times New Roman" w:cs="Times New Roman"/>
          <w:color w:val="000000"/>
          <w:sz w:val="28"/>
          <w:lang w:eastAsia="ru-RU"/>
        </w:rPr>
        <w:t>деятельностный</w:t>
      </w:r>
      <w:proofErr w:type="spellEnd"/>
      <w:r w:rsidRPr="00275CFC">
        <w:rPr>
          <w:rFonts w:ascii="Times New Roman" w:eastAsia="Times New Roman" w:hAnsi="Times New Roman" w:cs="Times New Roman"/>
          <w:color w:val="000000"/>
          <w:sz w:val="28"/>
          <w:lang w:eastAsia="ru-RU"/>
        </w:rPr>
        <w:t xml:space="preserve"> подход. Знания ребенок получает не в процессе заучивания теории, правил и т.д., а в процессе деятельности по достижению цели урока, которая ему интересна. Он постигает знания в процессе осознанной необходимости постепенно, пошагово под руководством учителя.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В–четвертых, инновационные технологии создают условия для реализации деятельности детей по достижению ими знаний. Но знания не ставятся в качестве целина уроках данных технологий. На первое место выходит организация образовательного пространства урока, которое выступает образовательной средой для формирования ЗУН учащихся.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В–пятых, инновационные технологии меняют суть взаимоотношений учителя и ученика на уроке. Учитель выступает как организатор этого самого </w:t>
      </w:r>
      <w:r w:rsidRPr="00275CFC">
        <w:rPr>
          <w:rFonts w:ascii="Times New Roman" w:eastAsia="Times New Roman" w:hAnsi="Times New Roman" w:cs="Times New Roman"/>
          <w:color w:val="000000"/>
          <w:sz w:val="28"/>
          <w:lang w:eastAsia="ru-RU"/>
        </w:rPr>
        <w:lastRenderedPageBreak/>
        <w:t xml:space="preserve">образовательного пространства урока. Его роль на уроке – консультанта, эксперта. Большая роль отводится организации урока, его подготовке – подготовка выступает краеугольным камнем в организации подобных уроков.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В-шестых, инновационные технологии – это технологии личностно ориентированные, то есть направленные на личностное, то есть индивидуальное развитие, ориентированное наличность каждого конкретного ученика. Другими словами, это педагогические технологии, создающие условия на уроке или во внеурочной деятельности для обучения каждого отдельно взятого ученика с учетом его личностных особенностей (устойчивость внимания, запоминания, скорости и прочности усвоения материала, способа восприятия учебной информации, состояния здоровья, темпа деятельности, способностей и задатков и т.д.).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В–седьмых, инновационные технологии учитывают и факт социализации детей в процессе обучения и после окончания школы. Именно поэтому в их арсенале есть приемы и методы формирования коммуникативных навыков и навыков и умений работы в паре, группе, коллективе, команде.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По большому счету их использование направлено на развитие всех форм мышления, которое будет способствовать становлению творческой и интеллектуально развитой личности и обеспечит постоянное развитие ребенка и после окончания школы.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Таким образом, можно выделить следующие признаки инновационных технологий: </w:t>
      </w:r>
    </w:p>
    <w:p w:rsidR="00275CFC" w:rsidRPr="00275CFC" w:rsidRDefault="00275CFC" w:rsidP="00275CFC">
      <w:pPr>
        <w:numPr>
          <w:ilvl w:val="0"/>
          <w:numId w:val="2"/>
        </w:numPr>
        <w:spacing w:after="0" w:line="240" w:lineRule="auto"/>
        <w:ind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ориентированы на получение конкретного результата; </w:t>
      </w:r>
    </w:p>
    <w:p w:rsidR="00275CFC" w:rsidRPr="00275CFC" w:rsidRDefault="00275CFC" w:rsidP="00275CFC">
      <w:pPr>
        <w:numPr>
          <w:ilvl w:val="0"/>
          <w:numId w:val="2"/>
        </w:numPr>
        <w:spacing w:after="0" w:line="240" w:lineRule="auto"/>
        <w:ind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цель урока с их использованием - приобретение знаний в процессе деятельности; </w:t>
      </w:r>
    </w:p>
    <w:p w:rsidR="00275CFC" w:rsidRPr="00275CFC" w:rsidRDefault="00275CFC" w:rsidP="00275CFC">
      <w:pPr>
        <w:numPr>
          <w:ilvl w:val="0"/>
          <w:numId w:val="2"/>
        </w:numPr>
        <w:spacing w:after="0" w:line="240" w:lineRule="auto"/>
        <w:ind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индивидуализация процесса обучения - способствует социализации детей в процессе обучения и после окончания школы; </w:t>
      </w:r>
    </w:p>
    <w:p w:rsidR="00275CFC" w:rsidRPr="00275CFC" w:rsidRDefault="00275CFC" w:rsidP="00275CFC">
      <w:pPr>
        <w:numPr>
          <w:ilvl w:val="0"/>
          <w:numId w:val="2"/>
        </w:numPr>
        <w:spacing w:after="0" w:line="240" w:lineRule="auto"/>
        <w:ind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использует другие инновационные технологии; </w:t>
      </w:r>
    </w:p>
    <w:p w:rsidR="00275CFC" w:rsidRPr="00275CFC" w:rsidRDefault="00275CFC" w:rsidP="00275CFC">
      <w:pPr>
        <w:numPr>
          <w:ilvl w:val="0"/>
          <w:numId w:val="2"/>
        </w:numPr>
        <w:spacing w:after="0" w:line="240" w:lineRule="auto"/>
        <w:ind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требует </w:t>
      </w:r>
      <w:r w:rsidRPr="00275CFC">
        <w:rPr>
          <w:rFonts w:ascii="Times New Roman" w:eastAsia="Times New Roman" w:hAnsi="Times New Roman" w:cs="Times New Roman"/>
          <w:color w:val="000000"/>
          <w:sz w:val="28"/>
          <w:lang w:eastAsia="ru-RU"/>
        </w:rPr>
        <w:tab/>
        <w:t xml:space="preserve">от </w:t>
      </w:r>
      <w:r w:rsidRPr="00275CFC">
        <w:rPr>
          <w:rFonts w:ascii="Times New Roman" w:eastAsia="Times New Roman" w:hAnsi="Times New Roman" w:cs="Times New Roman"/>
          <w:color w:val="000000"/>
          <w:sz w:val="28"/>
          <w:lang w:eastAsia="ru-RU"/>
        </w:rPr>
        <w:tab/>
        <w:t xml:space="preserve">учителя </w:t>
      </w:r>
      <w:r w:rsidRPr="00275CFC">
        <w:rPr>
          <w:rFonts w:ascii="Times New Roman" w:eastAsia="Times New Roman" w:hAnsi="Times New Roman" w:cs="Times New Roman"/>
          <w:color w:val="000000"/>
          <w:sz w:val="28"/>
          <w:lang w:eastAsia="ru-RU"/>
        </w:rPr>
        <w:tab/>
        <w:t xml:space="preserve">организации </w:t>
      </w:r>
      <w:r w:rsidRPr="00275CFC">
        <w:rPr>
          <w:rFonts w:ascii="Times New Roman" w:eastAsia="Times New Roman" w:hAnsi="Times New Roman" w:cs="Times New Roman"/>
          <w:color w:val="000000"/>
          <w:sz w:val="28"/>
          <w:lang w:eastAsia="ru-RU"/>
        </w:rPr>
        <w:tab/>
        <w:t xml:space="preserve">образовательного </w:t>
      </w:r>
    </w:p>
    <w:p w:rsidR="00275CFC" w:rsidRPr="00275CFC" w:rsidRDefault="00275CFC" w:rsidP="00275CFC">
      <w:pPr>
        <w:spacing w:after="0" w:line="240" w:lineRule="auto"/>
        <w:ind w:left="709" w:right="59"/>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пространства урока; </w:t>
      </w:r>
    </w:p>
    <w:p w:rsidR="00275CFC" w:rsidRPr="00275CFC" w:rsidRDefault="00275CFC" w:rsidP="00275CFC">
      <w:pPr>
        <w:numPr>
          <w:ilvl w:val="0"/>
          <w:numId w:val="2"/>
        </w:numPr>
        <w:spacing w:after="0" w:line="240" w:lineRule="auto"/>
        <w:ind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устанавливает </w:t>
      </w:r>
      <w:r w:rsidRPr="00275CFC">
        <w:rPr>
          <w:rFonts w:ascii="Times New Roman" w:eastAsia="Times New Roman" w:hAnsi="Times New Roman" w:cs="Times New Roman"/>
          <w:color w:val="000000"/>
          <w:sz w:val="28"/>
          <w:lang w:eastAsia="ru-RU"/>
        </w:rPr>
        <w:tab/>
        <w:t xml:space="preserve">качественно </w:t>
      </w:r>
      <w:r w:rsidRPr="00275CFC">
        <w:rPr>
          <w:rFonts w:ascii="Times New Roman" w:eastAsia="Times New Roman" w:hAnsi="Times New Roman" w:cs="Times New Roman"/>
          <w:color w:val="000000"/>
          <w:sz w:val="28"/>
          <w:lang w:eastAsia="ru-RU"/>
        </w:rPr>
        <w:tab/>
        <w:t xml:space="preserve">новые </w:t>
      </w:r>
      <w:r w:rsidRPr="00275CFC">
        <w:rPr>
          <w:rFonts w:ascii="Times New Roman" w:eastAsia="Times New Roman" w:hAnsi="Times New Roman" w:cs="Times New Roman"/>
          <w:color w:val="000000"/>
          <w:sz w:val="28"/>
          <w:lang w:eastAsia="ru-RU"/>
        </w:rPr>
        <w:tab/>
        <w:t xml:space="preserve">взаимоотношения </w:t>
      </w:r>
    </w:p>
    <w:p w:rsidR="00275CFC" w:rsidRPr="00275CFC" w:rsidRDefault="00275CFC" w:rsidP="00275CFC">
      <w:pPr>
        <w:spacing w:after="0" w:line="240" w:lineRule="auto"/>
        <w:ind w:left="709" w:right="59"/>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учителя и ученика на уроке; </w:t>
      </w:r>
    </w:p>
    <w:p w:rsidR="00275CFC" w:rsidRPr="00275CFC" w:rsidRDefault="00275CFC" w:rsidP="00275CFC">
      <w:pPr>
        <w:numPr>
          <w:ilvl w:val="0"/>
          <w:numId w:val="2"/>
        </w:numPr>
        <w:spacing w:after="0" w:line="240" w:lineRule="auto"/>
        <w:ind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способствует творческому и интеллектуальному развитию личности ребенка.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Инновационные технологии – технологии особенные.</w:t>
      </w:r>
      <w:r>
        <w:rPr>
          <w:rFonts w:ascii="Times New Roman" w:eastAsia="Times New Roman" w:hAnsi="Times New Roman" w:cs="Times New Roman"/>
          <w:color w:val="000000"/>
          <w:sz w:val="28"/>
          <w:lang w:eastAsia="ru-RU"/>
        </w:rPr>
        <w:t xml:space="preserve"> </w:t>
      </w:r>
      <w:r w:rsidRPr="00275CFC">
        <w:rPr>
          <w:rFonts w:ascii="Times New Roman" w:eastAsia="Times New Roman" w:hAnsi="Times New Roman" w:cs="Times New Roman"/>
          <w:color w:val="000000"/>
          <w:sz w:val="28"/>
          <w:lang w:eastAsia="ru-RU"/>
        </w:rPr>
        <w:t xml:space="preserve">Их реализации в образовательном процессе – надо обучиться.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Как любая педагогическая технология инновационные технологии имеют свой алгоритм реализации, свои этапы. Пропуск хотя бы одного нарушает целостность системы педагогической технологии и разрушает ее.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Инновации в формировании физической культуры общества и личности требуют кардинальных изменений в учебно-воспитательном процессе в общеобразовательной школе, прежде всего. Модель организации данного </w:t>
      </w:r>
      <w:r w:rsidRPr="00275CFC">
        <w:rPr>
          <w:rFonts w:ascii="Times New Roman" w:eastAsia="Times New Roman" w:hAnsi="Times New Roman" w:cs="Times New Roman"/>
          <w:color w:val="000000"/>
          <w:sz w:val="28"/>
          <w:lang w:eastAsia="ru-RU"/>
        </w:rPr>
        <w:lastRenderedPageBreak/>
        <w:t xml:space="preserve">процесса составляется из расчета трехчасового преподавания физической культуры: 1 час –теоретический (академический)и 2 часа – </w:t>
      </w:r>
    </w:p>
    <w:p w:rsidR="00275CFC" w:rsidRPr="00275CFC" w:rsidRDefault="00275CFC" w:rsidP="00275CFC">
      <w:pPr>
        <w:keepNext/>
        <w:keepLines/>
        <w:spacing w:after="0" w:line="240" w:lineRule="auto"/>
        <w:ind w:left="-12" w:right="59" w:firstLine="710"/>
        <w:jc w:val="both"/>
        <w:outlineLvl w:val="2"/>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практических.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Не сложно предвидеть возражения, которые связаны со слабой материально-технической базой, с нехваткой квалифицированных кадров, с недостатками финансирования и с низким уровнем научно-методического обеспечения. Действительно, в этом проявляются главные проблемы школьного курса физической культуры. Кроме того, введение академического часа потребует от преподавателя дополнительной подготовки и более глубоких знаний по социокультурным, </w:t>
      </w:r>
      <w:proofErr w:type="spellStart"/>
      <w:r w:rsidRPr="00275CFC">
        <w:rPr>
          <w:rFonts w:ascii="Times New Roman" w:eastAsia="Times New Roman" w:hAnsi="Times New Roman" w:cs="Times New Roman"/>
          <w:color w:val="000000"/>
          <w:sz w:val="28"/>
          <w:lang w:eastAsia="ru-RU"/>
        </w:rPr>
        <w:t>психологопедагогическим</w:t>
      </w:r>
      <w:proofErr w:type="spellEnd"/>
      <w:r w:rsidRPr="00275CFC">
        <w:rPr>
          <w:rFonts w:ascii="Times New Roman" w:eastAsia="Times New Roman" w:hAnsi="Times New Roman" w:cs="Times New Roman"/>
          <w:color w:val="000000"/>
          <w:sz w:val="28"/>
          <w:lang w:eastAsia="ru-RU"/>
        </w:rPr>
        <w:t xml:space="preserve">, медико-биологическим основам физической культуры. Данная проблема может быть устранена уже на современном этапе введения инновационных технологий в образовательный процесс.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Если для качественного преподавания практической части программы используются возможности учителей-специалистов в области физической культуры, то для преподавания теории целесообразно использовать специалистов, которые работают в школах и имеют глубокие профессиональные знания, а именно: медицинские работники, социальные педагоги, психологи, учителя биологии. Отметим, что при невозможности введения трехчасового преподавания физической культуры в учебный план образовательного учреждения указанных специалистов при четкой организации учебного процесса можно привлекать и при двухчасовом преподавании физической культуры. Особое значение приобретают теоретические уроки для учащихся подросткового возраста (8-11 классы). Вследствие физиологических особенностей возраста старшей школы, </w:t>
      </w:r>
    </w:p>
    <w:p w:rsidR="00275CFC" w:rsidRPr="00275CFC" w:rsidRDefault="00275CFC" w:rsidP="00275CFC">
      <w:pPr>
        <w:spacing w:after="0" w:line="240" w:lineRule="auto"/>
        <w:ind w:left="-12" w:right="59"/>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половые различия между юношами и девушками проявляются более отчетливо, что требует дифференцированного подхода к выбору средств и методов проведения занятий, а также сообщения дополнительных знаний в области психологии, физиологии, гигиены. Как предлагает инновационный подход в преподавании физической культуры – использование технологии раздельного обучения. Использование элементов раздельного преподавания физической культуры в 8-11-х классах не потребует дополнительного финансирования и реально выполнимо, если учителя физической культуры будут работать в паре в одной параллели классов. Особенность такого распределения учебной нагрузки состоит в том, что классы одной параллели должны быть поровну разделены между учителями с учетом их профессиональной специализации по определенному виду спорта.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Расстановка двух классов одной параллели на одном уроке для разных учителей физической культуры позволяет соединить по половому признаку учащихся двух классов и вести преподавание по разным разделам программного материала в течение некоторого времени. Например, для девушек ведется преподавание по разделу «гимнастика с элементами акробатики», «ритмическая гимнастика», элементы йоги, дыхательной гимнастики, виды фитнеса и т.д., а для юношей – совершенствование техники игры в футбол, баскетбол, занятия тяжелой атлетикой, включение </w:t>
      </w:r>
      <w:r w:rsidRPr="00275CFC">
        <w:rPr>
          <w:rFonts w:ascii="Times New Roman" w:eastAsia="Times New Roman" w:hAnsi="Times New Roman" w:cs="Times New Roman"/>
          <w:color w:val="000000"/>
          <w:sz w:val="28"/>
          <w:lang w:eastAsia="ru-RU"/>
        </w:rPr>
        <w:lastRenderedPageBreak/>
        <w:t xml:space="preserve">тренажерного зала и т.д. При такой организации уроков учитываются интересы учащихся: девушки чаще всего хотят формировать красивую фигуру, а юноши стремятся развивать силу, быстроту и ловкость.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Технология раздельного преподавания позволяет изучать теоретический материал по психолого-педагогическим и </w:t>
      </w:r>
      <w:proofErr w:type="spellStart"/>
      <w:r w:rsidRPr="00275CFC">
        <w:rPr>
          <w:rFonts w:ascii="Times New Roman" w:eastAsia="Times New Roman" w:hAnsi="Times New Roman" w:cs="Times New Roman"/>
          <w:color w:val="000000"/>
          <w:sz w:val="28"/>
          <w:lang w:eastAsia="ru-RU"/>
        </w:rPr>
        <w:t>медикобиологическим</w:t>
      </w:r>
      <w:proofErr w:type="spellEnd"/>
      <w:r w:rsidRPr="00275CFC">
        <w:rPr>
          <w:rFonts w:ascii="Times New Roman" w:eastAsia="Times New Roman" w:hAnsi="Times New Roman" w:cs="Times New Roman"/>
          <w:color w:val="000000"/>
          <w:sz w:val="28"/>
          <w:lang w:eastAsia="ru-RU"/>
        </w:rPr>
        <w:t xml:space="preserve"> основам физической культуры для учащихся разного пола за счет использования в учебно-воспитательном процессе выше перечисленных специалистов. При этом, технология раздельного преподавания позволяет изучать теорию с одной группой учащихся и отрабатывать практические навыки с учащимися другой группы. Новые формы организации занятий по физической культуре в общеобразовательном учреждении позволяют повысить их эффективность и обеспечить необходимый уровень двигательной подготовленности, физкультурной образованности и общей культуры личности.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Организация подготовки по физической культуре с использованием инновационных подходов в общеобразовательных учреждениях обеспечивает устойчивое развитие школьников в формировании духовно богатой, физически здоровой, социально активной личности. Инновационные разработки являются существенным элементом развития образования и выражаются в тенденциях накопления и видоизменения разнообразных инициатив и нововведений в образовательном процессе, которые в совокупности приводят к изменениям в сфере образования с изменением его содержания и качества.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Инновационные изменения возникают в поиске более перспективных форм и средств педагогической деятельности; в пробе новых методик и приемов обучения. Они закрепляются при обмене и распространении опыта; в социальных движениях педагогов; в становлении групп инициаторов, генерирующих новые социально-педагогические, психологические, проективные и социокультурные идеи как актуальные продуктивные смыслы и ценности. Настоятельная необходимость инновационных подходов в физкультурном образовании вызвана сменой парадигмы общественного развития, переходом к информационному обществу и, как следствие, новыми, более высокими, требованиями к интеллектуальным параметрам сотрудников.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В современном мире, инновационные подходы в преподавании являются моделью образования, которая ориентирована на максимальное развитие творческих способностей и создание сильной мотивации к саморазвитию индивида на основе добровольно избранной «образовательной траектории» и области профессиональной деятельности.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В ходе теоретического исследования были выделены исходные позиции проектирования модели инновационного учреждения, развитие его от общеобразовательной школы до школы здоровья; было определено, что у каждого образовательного учреждения выстроен свой индивидуальный путь развития.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lastRenderedPageBreak/>
        <w:t xml:space="preserve">Инновационные методы обеспечивают не только получение базового образования с развитием индивидуальных способностей каждого учащегося, а также обеспечивают достижение определенного уровня </w:t>
      </w:r>
    </w:p>
    <w:p w:rsidR="00275CFC" w:rsidRPr="00275CFC" w:rsidRDefault="00275CFC" w:rsidP="00275CFC">
      <w:pPr>
        <w:spacing w:after="0" w:line="240" w:lineRule="auto"/>
        <w:ind w:left="-12" w:right="59"/>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w:t>
      </w:r>
      <w:proofErr w:type="spellStart"/>
      <w:r w:rsidRPr="00275CFC">
        <w:rPr>
          <w:rFonts w:ascii="Times New Roman" w:eastAsia="Times New Roman" w:hAnsi="Times New Roman" w:cs="Times New Roman"/>
          <w:color w:val="000000"/>
          <w:sz w:val="28"/>
          <w:lang w:eastAsia="ru-RU"/>
        </w:rPr>
        <w:t>допрофессиональной</w:t>
      </w:r>
      <w:proofErr w:type="spellEnd"/>
      <w:r w:rsidRPr="00275CFC">
        <w:rPr>
          <w:rFonts w:ascii="Times New Roman" w:eastAsia="Times New Roman" w:hAnsi="Times New Roman" w:cs="Times New Roman"/>
          <w:color w:val="000000"/>
          <w:sz w:val="28"/>
          <w:lang w:eastAsia="ru-RU"/>
        </w:rPr>
        <w:t xml:space="preserve">» подготовки и компетентности выпускников.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Инновационные процессы в методике преподавания складываются в этапы:  </w:t>
      </w:r>
    </w:p>
    <w:p w:rsidR="00275CFC" w:rsidRPr="00275CFC" w:rsidRDefault="00275CFC" w:rsidP="00275CFC">
      <w:pPr>
        <w:numPr>
          <w:ilvl w:val="0"/>
          <w:numId w:val="3"/>
        </w:numPr>
        <w:spacing w:after="0" w:line="240" w:lineRule="auto"/>
        <w:ind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Понимания </w:t>
      </w:r>
      <w:r w:rsidRPr="00275CFC">
        <w:rPr>
          <w:rFonts w:ascii="Times New Roman" w:eastAsia="Times New Roman" w:hAnsi="Times New Roman" w:cs="Times New Roman"/>
          <w:color w:val="000000"/>
          <w:sz w:val="28"/>
          <w:lang w:eastAsia="ru-RU"/>
        </w:rPr>
        <w:tab/>
        <w:t xml:space="preserve">ценностей </w:t>
      </w:r>
      <w:r w:rsidRPr="00275CFC">
        <w:rPr>
          <w:rFonts w:ascii="Times New Roman" w:eastAsia="Times New Roman" w:hAnsi="Times New Roman" w:cs="Times New Roman"/>
          <w:color w:val="000000"/>
          <w:sz w:val="28"/>
          <w:lang w:eastAsia="ru-RU"/>
        </w:rPr>
        <w:tab/>
        <w:t xml:space="preserve">образования, </w:t>
      </w:r>
      <w:r w:rsidRPr="00275CFC">
        <w:rPr>
          <w:rFonts w:ascii="Times New Roman" w:eastAsia="Times New Roman" w:hAnsi="Times New Roman" w:cs="Times New Roman"/>
          <w:color w:val="000000"/>
          <w:sz w:val="28"/>
          <w:lang w:eastAsia="ru-RU"/>
        </w:rPr>
        <w:tab/>
        <w:t xml:space="preserve">создание </w:t>
      </w:r>
    </w:p>
    <w:p w:rsidR="00275CFC" w:rsidRPr="00275CFC" w:rsidRDefault="00275CFC" w:rsidP="00275CFC">
      <w:pPr>
        <w:spacing w:after="0" w:line="240" w:lineRule="auto"/>
        <w:ind w:left="709" w:right="59"/>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первоначальных проектов и экспериментальных систем;  </w:t>
      </w:r>
    </w:p>
    <w:p w:rsidR="00275CFC" w:rsidRPr="00275CFC" w:rsidRDefault="00275CFC" w:rsidP="00275CFC">
      <w:pPr>
        <w:numPr>
          <w:ilvl w:val="0"/>
          <w:numId w:val="3"/>
        </w:numPr>
        <w:spacing w:after="0" w:line="240" w:lineRule="auto"/>
        <w:ind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Моделирование. Этап активного формирования, который включает целенаправленное практическое моделирование действующих образовательных проектов, принятие и поддержку ценностей нового мышления и опыта, распространение новой культурной среды образования, создание новых сообществ, которые ориентированы на совместное развитие образования; </w:t>
      </w:r>
    </w:p>
    <w:p w:rsidR="00275CFC" w:rsidRPr="00275CFC" w:rsidRDefault="00275CFC" w:rsidP="00275CFC">
      <w:pPr>
        <w:numPr>
          <w:ilvl w:val="0"/>
          <w:numId w:val="3"/>
        </w:numPr>
        <w:spacing w:after="0" w:line="240" w:lineRule="auto"/>
        <w:ind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Трансформирующий этап – содержит нормативное обеспечение инновационных форм деятельности, их широкое распространение и использование том или ином виде: в образовательных институциях, системные изменения в образовательном пространстве, проявление готовности педагогов и администраторов участвовать в реализации новшеств и, как результат, начало нового цикла осмысления и переоценки возникшего опыта (в том числе и негативного) реализации инноваций.  </w:t>
      </w:r>
    </w:p>
    <w:p w:rsidR="00275CFC" w:rsidRPr="00275CFC" w:rsidRDefault="00275CFC" w:rsidP="00275CFC">
      <w:pPr>
        <w:spacing w:after="0" w:line="240" w:lineRule="auto"/>
        <w:ind w:left="709" w:right="59"/>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Инновационные механизмы развития образования включают:  </w:t>
      </w:r>
    </w:p>
    <w:p w:rsidR="00275CFC" w:rsidRPr="00275CFC" w:rsidRDefault="00275CFC" w:rsidP="00275CFC">
      <w:pPr>
        <w:numPr>
          <w:ilvl w:val="1"/>
          <w:numId w:val="3"/>
        </w:numPr>
        <w:spacing w:after="0" w:line="240" w:lineRule="auto"/>
        <w:ind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создание творческой атмосферы в образовательных учреждениях, а также культивирование интереса в научном и педагогическом сообществе к новшествам и инициативам; </w:t>
      </w:r>
    </w:p>
    <w:p w:rsidR="00275CFC" w:rsidRPr="00275CFC" w:rsidRDefault="00275CFC" w:rsidP="00275CFC">
      <w:pPr>
        <w:numPr>
          <w:ilvl w:val="1"/>
          <w:numId w:val="3"/>
        </w:numPr>
        <w:spacing w:after="0" w:line="240" w:lineRule="auto"/>
        <w:ind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создание </w:t>
      </w:r>
      <w:r w:rsidRPr="00275CFC">
        <w:rPr>
          <w:rFonts w:ascii="Times New Roman" w:eastAsia="Times New Roman" w:hAnsi="Times New Roman" w:cs="Times New Roman"/>
          <w:color w:val="000000"/>
          <w:sz w:val="28"/>
          <w:lang w:eastAsia="ru-RU"/>
        </w:rPr>
        <w:tab/>
        <w:t xml:space="preserve">социокультурных </w:t>
      </w:r>
      <w:r w:rsidRPr="00275CFC">
        <w:rPr>
          <w:rFonts w:ascii="Times New Roman" w:eastAsia="Times New Roman" w:hAnsi="Times New Roman" w:cs="Times New Roman"/>
          <w:color w:val="000000"/>
          <w:sz w:val="28"/>
          <w:lang w:eastAsia="ru-RU"/>
        </w:rPr>
        <w:tab/>
        <w:t xml:space="preserve">и </w:t>
      </w:r>
      <w:r w:rsidRPr="00275CFC">
        <w:rPr>
          <w:rFonts w:ascii="Times New Roman" w:eastAsia="Times New Roman" w:hAnsi="Times New Roman" w:cs="Times New Roman"/>
          <w:color w:val="000000"/>
          <w:sz w:val="28"/>
          <w:lang w:eastAsia="ru-RU"/>
        </w:rPr>
        <w:tab/>
        <w:t xml:space="preserve">материальных </w:t>
      </w:r>
    </w:p>
    <w:p w:rsidR="00275CFC" w:rsidRPr="00275CFC" w:rsidRDefault="00275CFC" w:rsidP="00275CFC">
      <w:pPr>
        <w:spacing w:after="0" w:line="240" w:lineRule="auto"/>
        <w:ind w:left="1074" w:right="59"/>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(экономических) условий для принятия и действия разнообразных нововведений; </w:t>
      </w:r>
    </w:p>
    <w:p w:rsidR="00275CFC" w:rsidRPr="00275CFC" w:rsidRDefault="00275CFC" w:rsidP="00275CFC">
      <w:pPr>
        <w:numPr>
          <w:ilvl w:val="1"/>
          <w:numId w:val="3"/>
        </w:numPr>
        <w:spacing w:after="0" w:line="240" w:lineRule="auto"/>
        <w:ind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инициация на поиск образовательных систем и механизмов их всесторонней поддержки;  </w:t>
      </w:r>
    </w:p>
    <w:p w:rsidR="00275CFC" w:rsidRPr="00275CFC" w:rsidRDefault="00275CFC" w:rsidP="00275CFC">
      <w:pPr>
        <w:numPr>
          <w:ilvl w:val="1"/>
          <w:numId w:val="3"/>
        </w:numPr>
        <w:spacing w:after="0" w:line="240" w:lineRule="auto"/>
        <w:ind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интеграция наиболее перспективных нововведений и продуктивных проектов в реально действующей образовательной системе и перевод накопленных инноваций в режим постоянно действующих поисковых и экспериментальных образовательных систем.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Важная составляющая такого процесса заключается в формировании инновационного потенциала образовательных систем: </w:t>
      </w:r>
    </w:p>
    <w:p w:rsidR="00275CFC" w:rsidRPr="00275CFC" w:rsidRDefault="00275CFC" w:rsidP="00275CFC">
      <w:pPr>
        <w:numPr>
          <w:ilvl w:val="0"/>
          <w:numId w:val="4"/>
        </w:numPr>
        <w:spacing w:after="0" w:line="240" w:lineRule="auto"/>
        <w:ind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способность к саморазвитию; </w:t>
      </w:r>
    </w:p>
    <w:p w:rsidR="00275CFC" w:rsidRPr="00275CFC" w:rsidRDefault="00275CFC" w:rsidP="00275CFC">
      <w:pPr>
        <w:numPr>
          <w:ilvl w:val="0"/>
          <w:numId w:val="4"/>
        </w:numPr>
        <w:spacing w:after="0" w:line="240" w:lineRule="auto"/>
        <w:ind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разнообразие культурно-образовательных сред и условий для саморазвития личности; </w:t>
      </w:r>
    </w:p>
    <w:p w:rsidR="00275CFC" w:rsidRPr="00275CFC" w:rsidRDefault="00275CFC" w:rsidP="00275CFC">
      <w:pPr>
        <w:numPr>
          <w:ilvl w:val="0"/>
          <w:numId w:val="4"/>
        </w:numPr>
        <w:spacing w:after="0" w:line="240" w:lineRule="auto"/>
        <w:ind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разнообразие типов образовательных процессов в сообществах, их многообразные и развитые коммуникативные связи.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В парадигме личностно-ориентированной педагогики критерием для определения инновационных характеристик выступают два компонента: </w:t>
      </w:r>
    </w:p>
    <w:p w:rsidR="00275CFC" w:rsidRPr="00275CFC" w:rsidRDefault="00275CFC" w:rsidP="00275CFC">
      <w:pPr>
        <w:numPr>
          <w:ilvl w:val="0"/>
          <w:numId w:val="5"/>
        </w:numPr>
        <w:spacing w:after="0" w:line="240" w:lineRule="auto"/>
        <w:ind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lastRenderedPageBreak/>
        <w:t xml:space="preserve">признание педагогом «само ценности» собственной личности и творческое понимание самости;  </w:t>
      </w:r>
    </w:p>
    <w:p w:rsidR="00275CFC" w:rsidRPr="00275CFC" w:rsidRDefault="00275CFC" w:rsidP="00275CFC">
      <w:pPr>
        <w:numPr>
          <w:ilvl w:val="0"/>
          <w:numId w:val="5"/>
        </w:numPr>
        <w:spacing w:after="0" w:line="240" w:lineRule="auto"/>
        <w:ind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принятие личности учащегося и его интересов, признание их как ценности, ориентация на творческие интересы как основу совместной творческой деятельности.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Самообразование является также инновационным процессом. В современной педагогической науке, самообразование рассматривают в двух аспектах: </w:t>
      </w:r>
    </w:p>
    <w:p w:rsidR="00275CFC" w:rsidRPr="00275CFC" w:rsidRDefault="00275CFC" w:rsidP="00275CFC">
      <w:pPr>
        <w:numPr>
          <w:ilvl w:val="0"/>
          <w:numId w:val="6"/>
        </w:numPr>
        <w:spacing w:after="0" w:line="240" w:lineRule="auto"/>
        <w:ind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как целенаправленную познавательную деятельность, которая управляется самим индивидом; </w:t>
      </w:r>
    </w:p>
    <w:p w:rsidR="00275CFC" w:rsidRPr="00275CFC" w:rsidRDefault="00275CFC" w:rsidP="00275CFC">
      <w:pPr>
        <w:numPr>
          <w:ilvl w:val="0"/>
          <w:numId w:val="6"/>
        </w:numPr>
        <w:spacing w:after="0" w:line="240" w:lineRule="auto"/>
        <w:ind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как самостоятельное приобретение индивидом систематических знаний в какой-либо науке, культуре, техники, политической жизни и др.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В этих подходах в основе самообразования лежит личный интерес занимающегося в сочетании с самостоятельностью обучения. Самообразование рассматривается как одним из важных средств самовоспитания. К видам самообразования относят: общее, профессиональное и политическое самообразование. Основной формой образования выступает изучение научно-популярной, учебной, научной, художественной и другой литературы. Источниками новых знаний выступает прослушивание докладов, лекций, концертов, консультаций специалистов, посещение музеев, выставок и другие виды практической деятельности – опыты, моделирование, эксперименты и др. При этом, самообразование всегда имело цель получения необходимой квалификации или повышения образовательного уровня.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Многие известные писатели, искусствоведы, деятели науки, искусства, помогали другим в решении такой задачи: они создавали народные читальни, библиотеки, народные дома и т.д. К примеру, в Петербурге, в 1865 годах издавался учебно-литературный журнал «Самообразование». В 1890-х годах в Москве была создана комиссия домашнего чтения при учетном отделе «Общества распространения технических знаний», которое разрабатывало специальные программы по многим предметам, которые изучали в университетах, выпускала «библиотеку для самообразования», проводила письменные консультации.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С 20-х годов прошлого столетия, систематическая и организованная работа проводилась в области политического самообразования.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В 30-х годах, самообразование стало углубляться и расширяться самостоятельно, при том, что стали развиваться школы, техникумы, вузы и т.д.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С 50-х годов, в условиях научно-технического развития, стали получать большую значимость самообразование взрослых, а также их повышение квалификации. Эту потребность развило и усилило средства массовой информации.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В начале 21века, появляется гуманистическая коррекция самообразования – направленность на развитие личности, раскрытие </w:t>
      </w:r>
      <w:r w:rsidRPr="00275CFC">
        <w:rPr>
          <w:rFonts w:ascii="Times New Roman" w:eastAsia="Times New Roman" w:hAnsi="Times New Roman" w:cs="Times New Roman"/>
          <w:color w:val="000000"/>
          <w:sz w:val="28"/>
          <w:lang w:eastAsia="ru-RU"/>
        </w:rPr>
        <w:lastRenderedPageBreak/>
        <w:t xml:space="preserve">способностей человека, его потенциала, самовыражения, а </w:t>
      </w:r>
      <w:r w:rsidRPr="00275CFC">
        <w:rPr>
          <w:rFonts w:ascii="Times New Roman" w:eastAsia="Times New Roman" w:hAnsi="Times New Roman" w:cs="Times New Roman"/>
          <w:color w:val="000000"/>
          <w:sz w:val="28"/>
          <w:lang w:eastAsia="ru-RU"/>
        </w:rPr>
        <w:t>также</w:t>
      </w:r>
      <w:r w:rsidRPr="00275CFC">
        <w:rPr>
          <w:rFonts w:ascii="Times New Roman" w:eastAsia="Times New Roman" w:hAnsi="Times New Roman" w:cs="Times New Roman"/>
          <w:color w:val="000000"/>
          <w:sz w:val="28"/>
          <w:lang w:eastAsia="ru-RU"/>
        </w:rPr>
        <w:t xml:space="preserve"> реализация духовных интересов.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Важная роль в формировании навыков самообразования играет школа разных уровней, которая рассматривает его как обязательный компонент современного обучения.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Оно так же развивается с помощью расширения, дополнения и углубления изучаемого материала в учебном заведении, а также – автономно по отношению к обучению, включаясь в изучение новых, представленных в ВУЗах курсов. В таком случае, самообразование, обогащая учение, находит в нём поддержку, поддерживая самостоятельно полученные знания, систематизируя их.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Так же, обучение даёт возможности для обогащения самообразования коллективным поиском, сняв некоторые трудности самостоятельного познания. Развиваясь в системе обучения, самообразование получает новые стимулы для своего утверждения. При этом, навыки самообразования вырабатываются в процессе проведения разных видов самостоятельной работы учащихся, которые предусмотрены учебными программами. Обучающиеся пользуются литературой и словарями; в процессе экспериментальной и лабораторной работы приобретают необходимые умения и навыки, которые помогут сравнивать и обобщать жизненные явления в процессе дальнейшей трудовой деятельности.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Навыки самообразования, которые были получены в школе, совершенствуются и углубляются в процессе учебной работы в ВУЗах. Важную роль, помимо самостоятельной работы с источниками литературы, играют знания, полученные в семинарах, практиках, при участии в научных работах, конкурсах и так далее. </w:t>
      </w:r>
    </w:p>
    <w:p w:rsidR="00275CFC" w:rsidRPr="00275CFC" w:rsidRDefault="00275CFC" w:rsidP="00275CFC">
      <w:pPr>
        <w:spacing w:after="0" w:line="240" w:lineRule="auto"/>
        <w:ind w:left="-12" w:right="59" w:firstLine="710"/>
        <w:jc w:val="both"/>
        <w:rPr>
          <w:rFonts w:ascii="Times New Roman" w:eastAsia="Times New Roman" w:hAnsi="Times New Roman" w:cs="Times New Roman"/>
          <w:color w:val="000000"/>
          <w:sz w:val="28"/>
          <w:lang w:eastAsia="ru-RU"/>
        </w:rPr>
      </w:pPr>
      <w:r w:rsidRPr="00275CFC">
        <w:rPr>
          <w:rFonts w:ascii="Times New Roman" w:eastAsia="Times New Roman" w:hAnsi="Times New Roman" w:cs="Times New Roman"/>
          <w:color w:val="000000"/>
          <w:sz w:val="28"/>
          <w:lang w:eastAsia="ru-RU"/>
        </w:rPr>
        <w:t xml:space="preserve">В последние годы, самообразование, рассматривают как составную часть системы непрерывного образования, которое выступает связующим звеном между базовым образованием и периодическим повышением квалификации или переподготовки специалистов. </w:t>
      </w:r>
    </w:p>
    <w:p w:rsidR="00B83C11" w:rsidRDefault="00B83C11" w:rsidP="00275CFC">
      <w:pPr>
        <w:spacing w:after="0" w:line="240" w:lineRule="auto"/>
      </w:pPr>
    </w:p>
    <w:sectPr w:rsidR="00B83C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85F"/>
    <w:multiLevelType w:val="hybridMultilevel"/>
    <w:tmpl w:val="AC049CD8"/>
    <w:lvl w:ilvl="0" w:tplc="8104F408">
      <w:start w:val="1"/>
      <w:numFmt w:val="bullet"/>
      <w:lvlText w:val="•"/>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2A581A">
      <w:start w:val="1"/>
      <w:numFmt w:val="bullet"/>
      <w:lvlText w:val="o"/>
      <w:lvlJc w:val="left"/>
      <w:pPr>
        <w:ind w:left="2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A4AC58">
      <w:start w:val="1"/>
      <w:numFmt w:val="bullet"/>
      <w:lvlText w:val="▪"/>
      <w:lvlJc w:val="left"/>
      <w:pPr>
        <w:ind w:left="3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64682A">
      <w:start w:val="1"/>
      <w:numFmt w:val="bullet"/>
      <w:lvlText w:val="•"/>
      <w:lvlJc w:val="left"/>
      <w:pPr>
        <w:ind w:left="3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B62772">
      <w:start w:val="1"/>
      <w:numFmt w:val="bullet"/>
      <w:lvlText w:val="o"/>
      <w:lvlJc w:val="left"/>
      <w:pPr>
        <w:ind w:left="4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CE54E8">
      <w:start w:val="1"/>
      <w:numFmt w:val="bullet"/>
      <w:lvlText w:val="▪"/>
      <w:lvlJc w:val="left"/>
      <w:pPr>
        <w:ind w:left="5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EAE0A8">
      <w:start w:val="1"/>
      <w:numFmt w:val="bullet"/>
      <w:lvlText w:val="•"/>
      <w:lvlJc w:val="left"/>
      <w:pPr>
        <w:ind w:left="6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F8B4E0">
      <w:start w:val="1"/>
      <w:numFmt w:val="bullet"/>
      <w:lvlText w:val="o"/>
      <w:lvlJc w:val="left"/>
      <w:pPr>
        <w:ind w:left="6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565F20">
      <w:start w:val="1"/>
      <w:numFmt w:val="bullet"/>
      <w:lvlText w:val="▪"/>
      <w:lvlJc w:val="left"/>
      <w:pPr>
        <w:ind w:left="7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0E35D26"/>
    <w:multiLevelType w:val="hybridMultilevel"/>
    <w:tmpl w:val="74BE252C"/>
    <w:lvl w:ilvl="0" w:tplc="552CF8F8">
      <w:start w:val="1"/>
      <w:numFmt w:val="bullet"/>
      <w:lvlText w:val="•"/>
      <w:lvlJc w:val="left"/>
      <w:pPr>
        <w:ind w:left="2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6EAB1A">
      <w:start w:val="1"/>
      <w:numFmt w:val="bullet"/>
      <w:lvlText w:val="o"/>
      <w:lvlJc w:val="left"/>
      <w:pPr>
        <w:ind w:left="2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102E1C">
      <w:start w:val="1"/>
      <w:numFmt w:val="bullet"/>
      <w:lvlText w:val="▪"/>
      <w:lvlJc w:val="left"/>
      <w:pPr>
        <w:ind w:left="3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FAD5DE">
      <w:start w:val="1"/>
      <w:numFmt w:val="bullet"/>
      <w:lvlText w:val="•"/>
      <w:lvlJc w:val="left"/>
      <w:pPr>
        <w:ind w:left="3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7E1EEA">
      <w:start w:val="1"/>
      <w:numFmt w:val="bullet"/>
      <w:lvlText w:val="o"/>
      <w:lvlJc w:val="left"/>
      <w:pPr>
        <w:ind w:left="4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3A6040">
      <w:start w:val="1"/>
      <w:numFmt w:val="bullet"/>
      <w:lvlText w:val="▪"/>
      <w:lvlJc w:val="left"/>
      <w:pPr>
        <w:ind w:left="5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80F71E">
      <w:start w:val="1"/>
      <w:numFmt w:val="bullet"/>
      <w:lvlText w:val="•"/>
      <w:lvlJc w:val="left"/>
      <w:pPr>
        <w:ind w:left="6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F0BF80">
      <w:start w:val="1"/>
      <w:numFmt w:val="bullet"/>
      <w:lvlText w:val="o"/>
      <w:lvlJc w:val="left"/>
      <w:pPr>
        <w:ind w:left="6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16B8E0">
      <w:start w:val="1"/>
      <w:numFmt w:val="bullet"/>
      <w:lvlText w:val="▪"/>
      <w:lvlJc w:val="left"/>
      <w:pPr>
        <w:ind w:left="7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E9718FA"/>
    <w:multiLevelType w:val="hybridMultilevel"/>
    <w:tmpl w:val="CAC0CEA2"/>
    <w:lvl w:ilvl="0" w:tplc="C38C4A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906C5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C46EB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78EF1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4E549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ACB73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68D48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DA49E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8ED62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1DC0997"/>
    <w:multiLevelType w:val="hybridMultilevel"/>
    <w:tmpl w:val="0E2C10A2"/>
    <w:lvl w:ilvl="0" w:tplc="83806F7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62A8E0">
      <w:start w:val="1"/>
      <w:numFmt w:val="bullet"/>
      <w:lvlText w:val="o"/>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2AC3F2">
      <w:start w:val="1"/>
      <w:numFmt w:val="bullet"/>
      <w:lvlText w:val="▪"/>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008730">
      <w:start w:val="1"/>
      <w:numFmt w:val="bullet"/>
      <w:lvlText w:val="•"/>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8EFB96">
      <w:start w:val="1"/>
      <w:numFmt w:val="bullet"/>
      <w:lvlText w:val="o"/>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68C9FA">
      <w:start w:val="1"/>
      <w:numFmt w:val="bullet"/>
      <w:lvlText w:val="▪"/>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6C2F4A">
      <w:start w:val="1"/>
      <w:numFmt w:val="bullet"/>
      <w:lvlText w:val="•"/>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4C6588">
      <w:start w:val="1"/>
      <w:numFmt w:val="bullet"/>
      <w:lvlText w:val="o"/>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C2CB5E">
      <w:start w:val="1"/>
      <w:numFmt w:val="bullet"/>
      <w:lvlText w:val="▪"/>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67B2816"/>
    <w:multiLevelType w:val="hybridMultilevel"/>
    <w:tmpl w:val="378A1746"/>
    <w:lvl w:ilvl="0" w:tplc="4E44FF2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2C98F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7EC21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3EC7A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8E65E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BA450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E2297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D4CFA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6E29E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453388F"/>
    <w:multiLevelType w:val="hybridMultilevel"/>
    <w:tmpl w:val="E868916A"/>
    <w:lvl w:ilvl="0" w:tplc="329E3CEC">
      <w:start w:val="1"/>
      <w:numFmt w:val="decimal"/>
      <w:lvlText w:val="%1."/>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461F30">
      <w:start w:val="1"/>
      <w:numFmt w:val="bullet"/>
      <w:lvlText w:val="•"/>
      <w:lvlJc w:val="left"/>
      <w:pPr>
        <w:ind w:left="10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E841EFE">
      <w:start w:val="1"/>
      <w:numFmt w:val="bullet"/>
      <w:lvlText w:val="▪"/>
      <w:lvlJc w:val="left"/>
      <w:pPr>
        <w:ind w:left="215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69AC38C">
      <w:start w:val="1"/>
      <w:numFmt w:val="bullet"/>
      <w:lvlText w:val="•"/>
      <w:lvlJc w:val="left"/>
      <w:pPr>
        <w:ind w:left="287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300EB68">
      <w:start w:val="1"/>
      <w:numFmt w:val="bullet"/>
      <w:lvlText w:val="o"/>
      <w:lvlJc w:val="left"/>
      <w:pPr>
        <w:ind w:left="359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5E26290">
      <w:start w:val="1"/>
      <w:numFmt w:val="bullet"/>
      <w:lvlText w:val="▪"/>
      <w:lvlJc w:val="left"/>
      <w:pPr>
        <w:ind w:left="431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CCEAE6A">
      <w:start w:val="1"/>
      <w:numFmt w:val="bullet"/>
      <w:lvlText w:val="•"/>
      <w:lvlJc w:val="left"/>
      <w:pPr>
        <w:ind w:left="503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808EED8">
      <w:start w:val="1"/>
      <w:numFmt w:val="bullet"/>
      <w:lvlText w:val="o"/>
      <w:lvlJc w:val="left"/>
      <w:pPr>
        <w:ind w:left="575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D74D718">
      <w:start w:val="1"/>
      <w:numFmt w:val="bullet"/>
      <w:lvlText w:val="▪"/>
      <w:lvlJc w:val="left"/>
      <w:pPr>
        <w:ind w:left="647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CFC"/>
    <w:rsid w:val="00275CFC"/>
    <w:rsid w:val="00B83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77320"/>
  <w15:chartTrackingRefBased/>
  <w15:docId w15:val="{166FE7FA-98E9-48EB-9DC9-A8DD1025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2548</Words>
  <Characters>14528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Sony-Laptop</dc:creator>
  <cp:keywords/>
  <dc:description/>
  <cp:lastModifiedBy>Sony-Laptop</cp:lastModifiedBy>
  <cp:revision>1</cp:revision>
  <dcterms:created xsi:type="dcterms:W3CDTF">2021-10-24T21:29:00Z</dcterms:created>
  <dcterms:modified xsi:type="dcterms:W3CDTF">2021-10-24T21:34:00Z</dcterms:modified>
</cp:coreProperties>
</file>