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bookmarkStart w:id="0" w:name="_GoBack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Во все века люди высоко ценили духовно-нравственную воспитанность. Глубокие социально- экономические преобразования, происходящие в современном обществе, заставляют нас размышлять о будущем России, о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ее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молодежи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. В настоящее время смяты нравственные ориентиры, подрастающее поколение можно обвинять в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бездуховности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, безверии, агрессивности. Поэтому актуальность проблемы воспитания младших школьников связана, по крайней мере, с четырьмя положениями: </w:t>
      </w:r>
    </w:p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Во-первых, наше общество нуждается в подготовке широко образованных, </w:t>
      </w:r>
      <w:proofErr w:type="gram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высоко нравственных</w:t>
      </w:r>
      <w:proofErr w:type="gram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людей, обладающих не только знаниями, но и прекрасными чертами личности.</w:t>
      </w:r>
    </w:p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Во-вторых, в современном мире маленький человек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живет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и развивается,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окруженный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интеллект и чувства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ребенка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, на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еще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только формирующуюся сферу нравственности. </w:t>
      </w:r>
    </w:p>
    <w:p w:rsidR="003765A8" w:rsidRPr="003765A8" w:rsidRDefault="003765A8" w:rsidP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>В-третьих, само по себе образование не гарантирует высокого уровня духовно-нравственной воспитанности, ибо воспитанност</w:t>
      </w:r>
      <w:proofErr w:type="gram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ь-</w:t>
      </w:r>
      <w:proofErr w:type="gram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 К. Д. Ушинский писал: </w:t>
      </w:r>
      <w:proofErr w:type="gram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«Влияние нравственное составляет главную задачу воспитания» Воспитание нравственных качеств младших школьников (на материале ... ... уроков литературного чтения содержит нравственные проблемы; предусматривается использование комплексов средств, позволяющих обеспечивать </w:t>
      </w:r>
      <w:proofErr w:type="gramEnd"/>
    </w:p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В-четвертых, вооружение нравственными знаниями важно и потому, что они не только информируют младшего школьника о нормах поведения, утверждаемых в современном обществе, но и дают представления о последствиях нарушения норм или последствиях данного поступка для окружающих людей. Перед общеобразовательной школой ставится задача подготовки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</w:t>
      </w:r>
    </w:p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>Решение этой задачи связано с формированием устойчивых духовно-нравственных свойств личности школьника. Решение главных задач обучения должно обеспечивать формирование личностного отношения к окружающим, овладение этическими, эстетическими и духовно-нравственными нормами. Проблема духовно-нравственного образования сегодня стоит в нашем обществе как никогда остро. Причин тому достаточно много и одна из них</w:t>
      </w:r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</w:t>
      </w:r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ликвидация института воспитания. Отказ от идеологии прошлого привёл к распаду «связи времён», чувства сопричастности к истории своей родины. Тиражируемые на всю страну средства массовой информации ведут разрушительную </w:t>
      </w:r>
      <w:proofErr w:type="spell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антидуховную</w:t>
      </w:r>
      <w:proofErr w:type="spellEnd"/>
      <w:r w:rsidRPr="003765A8">
        <w:rPr>
          <w:rFonts w:cs="Arial"/>
          <w:color w:val="353535"/>
          <w:sz w:val="24"/>
          <w:szCs w:val="24"/>
          <w:shd w:val="clear" w:color="auto" w:fill="FFFFFF"/>
        </w:rPr>
        <w:t xml:space="preserve"> пропаганду, становятся причиной снижения критериев нравственности и даже угрожают психологическому здоровью человека. Всё больше и больше людей приходят к пониманию того, что для духовного возрождения общества недостаточно только знаний, даваемых традиционным образованием. Нравственные импульсы нельзя </w:t>
      </w:r>
      <w:r w:rsidRPr="003765A8">
        <w:rPr>
          <w:rFonts w:cs="Arial"/>
          <w:color w:val="353535"/>
          <w:sz w:val="24"/>
          <w:szCs w:val="24"/>
          <w:shd w:val="clear" w:color="auto" w:fill="FFFFFF"/>
        </w:rPr>
        <w:lastRenderedPageBreak/>
        <w:t>рационально усвоить посредством чисто научного образования, никакая сумма наук сама по себе не в состоянии заменить любовь, веру, сострадание</w:t>
      </w:r>
    </w:p>
    <w:p w:rsidR="003765A8" w:rsidRPr="003765A8" w:rsidRDefault="003765A8">
      <w:pPr>
        <w:rPr>
          <w:rFonts w:cs="Arial"/>
          <w:color w:val="353535"/>
          <w:sz w:val="24"/>
          <w:szCs w:val="24"/>
          <w:shd w:val="clear" w:color="auto" w:fill="FFFFFF"/>
        </w:rPr>
      </w:pPr>
      <w:r w:rsidRPr="003765A8">
        <w:rPr>
          <w:rFonts w:cs="Arial"/>
          <w:color w:val="353535"/>
          <w:sz w:val="24"/>
          <w:szCs w:val="24"/>
          <w:shd w:val="clear" w:color="auto" w:fill="FFFFFF"/>
        </w:rPr>
        <w:t>Духовность есть показатель существования определённой иерархии ценностей, целей и смыслов</w:t>
      </w:r>
    </w:p>
    <w:p w:rsidR="00D75A8D" w:rsidRDefault="003765A8">
      <w:proofErr w:type="gramStart"/>
      <w:r w:rsidRPr="003765A8">
        <w:rPr>
          <w:rFonts w:cs="Arial"/>
          <w:color w:val="353535"/>
          <w:sz w:val="24"/>
          <w:szCs w:val="24"/>
          <w:shd w:val="clear" w:color="auto" w:fill="FFFFFF"/>
        </w:rPr>
        <w:t>В настоящее время педагогической общественностью, интеллигенцией бурно обсуждается вопрос о том, каким быть нравственному образованию, о месте и роли религии и, в частности, православия в нём.. Для решения данной проблемы учителю требуется не только знание предметов начальных классов и методика их преподавания, но и умение направить свою деятельность на нравственное восп</w:t>
      </w:r>
      <w:r w:rsidRPr="003765A8">
        <w:rPr>
          <w:rFonts w:cs="Arial"/>
          <w:color w:val="353535"/>
          <w:sz w:val="24"/>
          <w:szCs w:val="24"/>
          <w:shd w:val="clear" w:color="auto" w:fill="FFFFFF"/>
        </w:rPr>
        <w:t>итание</w:t>
      </w:r>
      <w:bookmarkEnd w:id="0"/>
      <w:r>
        <w:rPr>
          <w:rFonts w:ascii="Arial" w:hAnsi="Arial" w:cs="Arial"/>
          <w:color w:val="353535"/>
          <w:sz w:val="30"/>
          <w:szCs w:val="30"/>
        </w:rPr>
        <w:br/>
      </w:r>
      <w:proofErr w:type="gramEnd"/>
    </w:p>
    <w:sectPr w:rsidR="00D75A8D" w:rsidSect="00D7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5A8"/>
    <w:rsid w:val="000E44D7"/>
    <w:rsid w:val="003765A8"/>
    <w:rsid w:val="006234DC"/>
    <w:rsid w:val="009E5C7E"/>
    <w:rsid w:val="00A469F1"/>
    <w:rsid w:val="00B23058"/>
    <w:rsid w:val="00D64416"/>
    <w:rsid w:val="00D75A8D"/>
    <w:rsid w:val="00EB1C36"/>
    <w:rsid w:val="00F6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евгеньевна</dc:creator>
  <cp:lastModifiedBy>жанна евгеньевна</cp:lastModifiedBy>
  <cp:revision>1</cp:revision>
  <dcterms:created xsi:type="dcterms:W3CDTF">2021-11-17T13:49:00Z</dcterms:created>
  <dcterms:modified xsi:type="dcterms:W3CDTF">2021-11-17T13:55:00Z</dcterms:modified>
</cp:coreProperties>
</file>