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8C" w:rsidRPr="0087628C" w:rsidRDefault="0087628C" w:rsidP="0087628C">
      <w:pPr>
        <w:suppressAutoHyphens w:val="0"/>
        <w:spacing w:after="200" w:line="276" w:lineRule="auto"/>
        <w:jc w:val="center"/>
        <w:rPr>
          <w:rFonts w:ascii="Times New Roman" w:hAnsi="Times New Roman" w:cs="Times New Roman"/>
          <w:sz w:val="36"/>
          <w:szCs w:val="40"/>
          <w:lang w:eastAsia="en-US"/>
        </w:rPr>
      </w:pPr>
      <w:r w:rsidRPr="0087628C">
        <w:rPr>
          <w:rFonts w:ascii="Times New Roman" w:hAnsi="Times New Roman" w:cs="Times New Roman"/>
          <w:sz w:val="36"/>
          <w:szCs w:val="40"/>
          <w:lang w:eastAsia="en-US"/>
        </w:rPr>
        <w:t xml:space="preserve">ГБОУ </w:t>
      </w:r>
      <w:proofErr w:type="gramStart"/>
      <w:r w:rsidRPr="0087628C">
        <w:rPr>
          <w:rFonts w:ascii="Times New Roman" w:hAnsi="Times New Roman" w:cs="Times New Roman"/>
          <w:sz w:val="36"/>
          <w:szCs w:val="40"/>
          <w:lang w:eastAsia="en-US"/>
        </w:rPr>
        <w:t>СО</w:t>
      </w:r>
      <w:proofErr w:type="gramEnd"/>
      <w:r w:rsidRPr="0087628C">
        <w:rPr>
          <w:rFonts w:ascii="Times New Roman" w:hAnsi="Times New Roman" w:cs="Times New Roman"/>
          <w:sz w:val="36"/>
          <w:szCs w:val="40"/>
          <w:lang w:eastAsia="en-US"/>
        </w:rPr>
        <w:t xml:space="preserve"> «</w:t>
      </w:r>
      <w:proofErr w:type="gramStart"/>
      <w:r w:rsidRPr="0087628C">
        <w:rPr>
          <w:rFonts w:ascii="Times New Roman" w:hAnsi="Times New Roman" w:cs="Times New Roman"/>
          <w:sz w:val="36"/>
          <w:szCs w:val="40"/>
          <w:lang w:eastAsia="en-US"/>
        </w:rPr>
        <w:t>Школа</w:t>
      </w:r>
      <w:proofErr w:type="gramEnd"/>
      <w:r w:rsidRPr="0087628C">
        <w:rPr>
          <w:rFonts w:ascii="Times New Roman" w:hAnsi="Times New Roman" w:cs="Times New Roman"/>
          <w:sz w:val="36"/>
          <w:szCs w:val="40"/>
          <w:lang w:eastAsia="en-US"/>
        </w:rPr>
        <w:t xml:space="preserve"> АОП № 11 г. Балашова»</w:t>
      </w:r>
    </w:p>
    <w:p w:rsidR="00742BB6" w:rsidRPr="00742BB6" w:rsidRDefault="00742BB6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B6" w:rsidRDefault="00742BB6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B6" w:rsidRDefault="00742BB6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B6" w:rsidRDefault="00742BB6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B6" w:rsidRDefault="00742BB6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B6" w:rsidRDefault="00742BB6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B6" w:rsidRDefault="00742BB6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B6" w:rsidRPr="0087628C" w:rsidRDefault="0087628C" w:rsidP="0087628C">
      <w:pPr>
        <w:suppressAutoHyphens w:val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87628C" w:rsidRDefault="00742BB6" w:rsidP="0087628C">
      <w:pPr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7628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«Ранний детский аутизм: </w:t>
      </w:r>
    </w:p>
    <w:p w:rsidR="00742BB6" w:rsidRPr="0087628C" w:rsidRDefault="00742BB6" w:rsidP="0087628C">
      <w:pPr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7628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основные симптомы, подходы к коррекции»</w:t>
      </w:r>
    </w:p>
    <w:p w:rsidR="00742BB6" w:rsidRDefault="00742BB6" w:rsidP="00742BB6">
      <w:pPr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BB6" w:rsidRDefault="00742BB6" w:rsidP="00742BB6">
      <w:pPr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A96" w:rsidRDefault="00AA3A96" w:rsidP="00742BB6">
      <w:pPr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A96" w:rsidRDefault="00AA3A96" w:rsidP="00742BB6">
      <w:pPr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28C" w:rsidRDefault="0087628C" w:rsidP="00742BB6">
      <w:pPr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28C" w:rsidRDefault="0087628C" w:rsidP="00742BB6">
      <w:pPr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28C" w:rsidRDefault="0087628C" w:rsidP="00742BB6">
      <w:pPr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A96" w:rsidRDefault="00AA3A96" w:rsidP="00742BB6">
      <w:pPr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BB6" w:rsidRDefault="0087628C" w:rsidP="0087628C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Подготовила: воспитатель ГПД</w:t>
      </w:r>
    </w:p>
    <w:p w:rsidR="00742BB6" w:rsidRDefault="0087628C" w:rsidP="0087628C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742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Камышникова Наталья Алексеевна</w:t>
      </w:r>
    </w:p>
    <w:p w:rsidR="00742BB6" w:rsidRDefault="00742BB6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B6" w:rsidRDefault="00742BB6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B6" w:rsidRDefault="00742BB6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B6" w:rsidRDefault="00742BB6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B6" w:rsidRDefault="00742BB6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B6" w:rsidRDefault="00742BB6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B6" w:rsidRDefault="00742BB6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B6" w:rsidRDefault="00742BB6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28C" w:rsidRDefault="0087628C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B6" w:rsidRDefault="00742BB6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42BB6" w:rsidRPr="00742BB6" w:rsidRDefault="0087628C" w:rsidP="00742BB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</w:t>
      </w:r>
    </w:p>
    <w:p w:rsidR="003D3035" w:rsidRPr="00246BE2" w:rsidRDefault="003D3035" w:rsidP="003D3035">
      <w:pPr>
        <w:keepNext/>
        <w:pageBreakBefore/>
        <w:suppressAutoHyphens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bookmarkStart w:id="1" w:name="_Toc139882473"/>
      <w:r w:rsidRPr="00246BE2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  <w:lang w:eastAsia="ru-RU"/>
        </w:rPr>
        <w:lastRenderedPageBreak/>
        <w:t>Содержание</w:t>
      </w:r>
      <w:bookmarkEnd w:id="1"/>
    </w:p>
    <w:p w:rsidR="003D3035" w:rsidRPr="00246BE2" w:rsidRDefault="003D3035" w:rsidP="00DF6EA2">
      <w:pPr>
        <w:suppressAutoHyphens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035" w:rsidRPr="00E84EBC" w:rsidRDefault="003D3035" w:rsidP="00DF6EA2">
      <w:pPr>
        <w:pStyle w:val="a3"/>
        <w:numPr>
          <w:ilvl w:val="0"/>
          <w:numId w:val="5"/>
        </w:numPr>
        <w:suppressAutoHyphens w:val="0"/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EB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="00AA3A9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 2</w:t>
      </w:r>
    </w:p>
    <w:p w:rsidR="00DF6EA2" w:rsidRPr="00DF6EA2" w:rsidRDefault="00AA3A96" w:rsidP="00DF6EA2">
      <w:pPr>
        <w:pStyle w:val="a3"/>
        <w:numPr>
          <w:ilvl w:val="0"/>
          <w:numId w:val="5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симптомы  раннего детского аутизма (РДА) и подходы к его коррекции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…………………………………………………………………………….</w:t>
      </w:r>
      <w:r w:rsidR="00DF6E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F6EA2" w:rsidRDefault="00DF6EA2" w:rsidP="00DF6EA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A2">
        <w:rPr>
          <w:rFonts w:ascii="Times New Roman" w:eastAsia="Times New Roman" w:hAnsi="Times New Roman" w:cs="Times New Roman"/>
          <w:sz w:val="28"/>
          <w:szCs w:val="28"/>
          <w:lang w:eastAsia="ru-RU"/>
        </w:rPr>
        <w:t>2.1 Современное понимание проблемы раннего детского аутизма и его коррекции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…………………………………………………………………………….5</w:t>
      </w:r>
    </w:p>
    <w:p w:rsidR="00DF6EA2" w:rsidRDefault="00DF6EA2" w:rsidP="00DF6EA2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Причины, механизмы и признаки возникновения РДА……………………6</w:t>
      </w:r>
    </w:p>
    <w:p w:rsidR="00DF6EA2" w:rsidRPr="00DF6EA2" w:rsidRDefault="00DF6EA2" w:rsidP="00DF6EA2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A2">
        <w:rPr>
          <w:rFonts w:ascii="Times New Roman" w:hAnsi="Times New Roman" w:cs="Times New Roman"/>
          <w:sz w:val="28"/>
          <w:szCs w:val="28"/>
        </w:rPr>
        <w:t>Психолого-педагогические приемы коррекционной работы с аутичным ребенком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……………………………………………………………………………...9</w:t>
      </w:r>
    </w:p>
    <w:p w:rsidR="003D3035" w:rsidRPr="00B438C6" w:rsidRDefault="003D3035" w:rsidP="00DF6EA2">
      <w:pPr>
        <w:pStyle w:val="a3"/>
        <w:numPr>
          <w:ilvl w:val="0"/>
          <w:numId w:val="5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DF6EA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…………………………………………………………………...1</w:t>
      </w:r>
      <w:r w:rsidR="00070A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D3035" w:rsidRPr="00882A6D" w:rsidRDefault="003D3035" w:rsidP="00C53960">
      <w:pPr>
        <w:pStyle w:val="a3"/>
        <w:numPr>
          <w:ilvl w:val="0"/>
          <w:numId w:val="5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  <w:r w:rsidR="00DF6EA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…………………………………………………………..15</w:t>
      </w:r>
    </w:p>
    <w:p w:rsidR="003D3035" w:rsidRPr="00246BE2" w:rsidRDefault="00AA3A96" w:rsidP="00C53960">
      <w:pPr>
        <w:pStyle w:val="a3"/>
        <w:suppressAutoHyphens w:val="0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3D3035" w:rsidRDefault="003D3035" w:rsidP="003D3035"/>
    <w:p w:rsidR="003D3035" w:rsidRDefault="003D3035" w:rsidP="003D3035"/>
    <w:p w:rsidR="003D3035" w:rsidRDefault="00AA3A96" w:rsidP="003D3035">
      <w:r>
        <w:t xml:space="preserve"> </w:t>
      </w:r>
    </w:p>
    <w:p w:rsidR="00246BE2" w:rsidRDefault="00246BE2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B438C6" w:rsidRDefault="00B438C6"/>
    <w:p w:rsidR="00AA3A96" w:rsidRDefault="00AA3A96"/>
    <w:p w:rsidR="00AA3A96" w:rsidRDefault="00AA3A96"/>
    <w:p w:rsidR="00B438C6" w:rsidRDefault="00B438C6"/>
    <w:p w:rsidR="00B438C6" w:rsidRPr="00E61894" w:rsidRDefault="00B438C6" w:rsidP="00E61894">
      <w:pPr>
        <w:pStyle w:val="a3"/>
        <w:numPr>
          <w:ilvl w:val="0"/>
          <w:numId w:val="17"/>
        </w:numPr>
        <w:suppressAutoHyphens w:val="0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1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3D3035" w:rsidRDefault="00B438C6" w:rsidP="003D303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Выбранная мной тема является </w:t>
      </w:r>
      <w:r w:rsidRPr="00B43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актуальной</w:t>
      </w:r>
      <w:r w:rsidRPr="00B4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дети с синдромом раннего детского аутизма составляют основную массу детей, имеющих наиболее тяжелые нарушения в социально-личностном развитии, требующие специальной психолого-педагогической,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 медицинской помощи.</w:t>
      </w:r>
    </w:p>
    <w:p w:rsidR="00ED6234" w:rsidRDefault="00ED6234" w:rsidP="003D303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35" w:rsidRPr="00ED6234" w:rsidRDefault="003D3035" w:rsidP="00752B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BA8" w:rsidRPr="00ED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работы – </w:t>
      </w:r>
      <w:r w:rsidR="00516C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</w:t>
      </w:r>
      <w:r w:rsidRPr="003D3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C1C" w:rsidRPr="00516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симптомы</w:t>
      </w:r>
      <w:r w:rsidR="00516C1C" w:rsidRPr="003D3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C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16C1C" w:rsidRPr="00516C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</w:t>
      </w:r>
      <w:r w:rsidR="00516C1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16C1C" w:rsidRPr="0051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</w:t>
      </w:r>
      <w:r w:rsidR="00516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16C1C" w:rsidRPr="0051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аутизм</w:t>
      </w:r>
      <w:r w:rsidR="00516C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6C1C" w:rsidRPr="0051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определить </w:t>
      </w:r>
      <w:r w:rsidRPr="003D30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коррекционной работы в повышении уровня социальной адаптации аутичного ребенка.</w:t>
      </w:r>
    </w:p>
    <w:p w:rsidR="00ED6234" w:rsidRDefault="00ED6234" w:rsidP="00752B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BA8" w:rsidRDefault="00752BA8" w:rsidP="00752BA8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проблемы определяется высокой частотой данной аномалии психического развития</w:t>
      </w:r>
      <w:r w:rsidR="00F06E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06E97" w:rsidRPr="00F06E97">
        <w:rPr>
          <w:rFonts w:ascii="Times New Roman" w:hAnsi="Times New Roman"/>
          <w:sz w:val="28"/>
          <w:szCs w:val="28"/>
        </w:rPr>
        <w:t>Ранний детский аутизм обнаруживается в 4—5 случаях на 10 000 детей (или в 0,04- 0,0</w:t>
      </w:r>
      <w:r w:rsidR="00F06E97">
        <w:rPr>
          <w:rFonts w:ascii="Times New Roman" w:hAnsi="Times New Roman"/>
          <w:sz w:val="28"/>
          <w:szCs w:val="28"/>
        </w:rPr>
        <w:t xml:space="preserve">5 %) в возрасте от 12 до 15 лет </w:t>
      </w:r>
      <w:r>
        <w:rPr>
          <w:rFonts w:ascii="Times New Roman" w:hAnsi="Times New Roman"/>
          <w:sz w:val="28"/>
          <w:szCs w:val="28"/>
        </w:rPr>
        <w:t xml:space="preserve">и очень большим значением своевременной и адекватной коррекции. Решение проблемы коррекции связывается, в первую очередь, с необходимостью широкой информированности общества об особенностях лиц с </w:t>
      </w:r>
      <w:r w:rsidR="00007BF8">
        <w:rPr>
          <w:rFonts w:ascii="Times New Roman" w:hAnsi="Times New Roman"/>
          <w:sz w:val="28"/>
          <w:szCs w:val="28"/>
        </w:rPr>
        <w:t>аутизмом. В ряде стран были проведены исследования по выявлению распространенности детского  аутизма. Установлено, что в ряде случаев данный синдром обнаруживается больше у мальчиков в 3-4</w:t>
      </w:r>
      <w:r w:rsidR="00007BF8" w:rsidRPr="00007BF8">
        <w:rPr>
          <w:rFonts w:ascii="Times New Roman" w:hAnsi="Times New Roman"/>
          <w:sz w:val="28"/>
          <w:szCs w:val="28"/>
        </w:rPr>
        <w:t xml:space="preserve"> </w:t>
      </w:r>
      <w:r w:rsidR="00007BF8">
        <w:rPr>
          <w:rFonts w:ascii="Times New Roman" w:hAnsi="Times New Roman"/>
          <w:sz w:val="28"/>
          <w:szCs w:val="28"/>
        </w:rPr>
        <w:t>раза  чаще, чем у девочек.</w:t>
      </w:r>
      <w:r w:rsidR="00007BF8" w:rsidRPr="00007BF8">
        <w:rPr>
          <w:rFonts w:ascii="Times New Roman" w:hAnsi="Times New Roman"/>
          <w:sz w:val="28"/>
          <w:szCs w:val="28"/>
        </w:rPr>
        <w:t>[</w:t>
      </w:r>
      <w:r w:rsidR="00007BF8">
        <w:rPr>
          <w:rFonts w:ascii="Times New Roman" w:hAnsi="Times New Roman"/>
          <w:sz w:val="28"/>
          <w:szCs w:val="28"/>
        </w:rPr>
        <w:t>1</w:t>
      </w:r>
      <w:r w:rsidR="00007BF8" w:rsidRPr="00007BF8">
        <w:rPr>
          <w:rFonts w:ascii="Times New Roman" w:hAnsi="Times New Roman"/>
          <w:sz w:val="28"/>
          <w:szCs w:val="28"/>
        </w:rPr>
        <w:t>]</w:t>
      </w:r>
    </w:p>
    <w:p w:rsidR="00DF23C2" w:rsidRDefault="00DF23C2" w:rsidP="00766DC5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Аутизм-расстройство психического и психологического развития, при котором наблюдается выраженный дефицит эмоциональных проявлений и сферы общения. Исследование ВОЗ (Всемирная организация здравоохранения) в 2016 году показали, что на каждых 100 детей, один будет болен. Получается, что 1 % страдает аутизмом.</w:t>
      </w:r>
      <w:r w:rsidR="000674B0" w:rsidRPr="000674B0">
        <w:t xml:space="preserve"> </w:t>
      </w:r>
      <w:r w:rsidR="000674B0" w:rsidRPr="000674B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E2F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674B0" w:rsidRPr="000674B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E5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Поэтому, фактически, в окружении каждого человека может встретиться человек с данным расстройством. И это с учетом того, что статистика аутизма в мире имеет данные, которые организация преднамеренно несколько занизила с целью допущения доли ошибки при проведении исследования. И с каждым годом пациентов с подобным диагнозом растет. Рост случаев аутизма у детей вызывает серьезные опасения, но до сих </w:t>
      </w:r>
      <w:r w:rsidRPr="00E52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 никак не мотивирован. Ученые сходятся лишь на том, что аутизм провоцируется комплексом факторов, а не одной единственной причиной. При ранней диагностике аутизма у детей, лечение может иметь заметные результаты, и главная направленность терапии — обучение и социализация ребенка.</w:t>
      </w:r>
      <w:r w:rsidRPr="00007BF8">
        <w:rPr>
          <w:rFonts w:ascii="Times New Roman" w:hAnsi="Times New Roman"/>
          <w:sz w:val="28"/>
          <w:szCs w:val="28"/>
        </w:rPr>
        <w:t>[</w:t>
      </w:r>
      <w:r w:rsidR="007E2F1D">
        <w:rPr>
          <w:rFonts w:ascii="Times New Roman" w:hAnsi="Times New Roman"/>
          <w:sz w:val="28"/>
          <w:szCs w:val="28"/>
        </w:rPr>
        <w:t>5</w:t>
      </w:r>
      <w:r w:rsidRPr="00007BF8">
        <w:rPr>
          <w:rFonts w:ascii="Times New Roman" w:hAnsi="Times New Roman"/>
          <w:sz w:val="28"/>
          <w:szCs w:val="28"/>
        </w:rPr>
        <w:t>]</w:t>
      </w:r>
    </w:p>
    <w:p w:rsidR="00766DC5" w:rsidRPr="00766DC5" w:rsidRDefault="00766DC5" w:rsidP="00766DC5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внимания данного направления является разработка системы комплексного психологического сопровождения детей и подростков, испытывающих трудности адаптации и социализации, вследствие нарушений в эмоционально-личностной сфере. Возможности социализации лиц с аутизмом определяются многими факторами, основными среди которых являются:</w:t>
      </w:r>
    </w:p>
    <w:p w:rsidR="00766DC5" w:rsidRPr="00766DC5" w:rsidRDefault="00766DC5" w:rsidP="00766DC5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DC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ранняя диагностика;</w:t>
      </w:r>
    </w:p>
    <w:p w:rsidR="00766DC5" w:rsidRPr="00766DC5" w:rsidRDefault="00766DC5" w:rsidP="00766DC5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тяжесть и глубина </w:t>
      </w:r>
      <w:proofErr w:type="spellStart"/>
      <w:r w:rsidRPr="007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аутических</w:t>
      </w:r>
      <w:proofErr w:type="spellEnd"/>
      <w:r w:rsidRPr="007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расстройств;</w:t>
      </w:r>
    </w:p>
    <w:p w:rsidR="00766DC5" w:rsidRPr="00766DC5" w:rsidRDefault="00766DC5" w:rsidP="00766DC5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начало специализированной коррекции, ее комплексный медико-психоло</w:t>
      </w:r>
      <w:r w:rsidR="001976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66DC5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-педагогический характер;</w:t>
      </w:r>
    </w:p>
    <w:p w:rsidR="00766DC5" w:rsidRPr="00766DC5" w:rsidRDefault="00766DC5" w:rsidP="00766DC5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D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методов коррекционной работы;</w:t>
      </w:r>
    </w:p>
    <w:p w:rsidR="00DF23C2" w:rsidRDefault="00766DC5" w:rsidP="00DF23C2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DC5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единство усилий специалистов и семьи.</w:t>
      </w:r>
    </w:p>
    <w:p w:rsidR="00007BF8" w:rsidRPr="00007BF8" w:rsidRDefault="00007BF8" w:rsidP="00DF23C2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становится все более понятным, что детский аутизм не является проблемой одного только детского возраста. Трудности коммуникации и социальной адаптации меняют форму, но не уходят с годами, и помощь и поддержка должны сопровождать человека, страдающего аутизмом, всю жизнь. </w:t>
      </w:r>
    </w:p>
    <w:p w:rsidR="00007BF8" w:rsidRPr="00007BF8" w:rsidRDefault="00007BF8" w:rsidP="00752BA8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BA8" w:rsidRPr="003D3035" w:rsidRDefault="00752BA8" w:rsidP="00752B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38C6" w:rsidRPr="00B438C6" w:rsidRDefault="00B438C6" w:rsidP="00B438C6">
      <w:pPr>
        <w:suppressAutoHyphens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8C6" w:rsidRDefault="00B438C6" w:rsidP="00B438C6">
      <w:pPr>
        <w:suppressAutoHyphens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07BF8" w:rsidRDefault="00007BF8" w:rsidP="00B438C6">
      <w:pPr>
        <w:suppressAutoHyphens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06E97" w:rsidRDefault="00F06E97" w:rsidP="00B438C6">
      <w:pPr>
        <w:suppressAutoHyphens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06E97" w:rsidRDefault="00F06E97" w:rsidP="00B438C6">
      <w:pPr>
        <w:suppressAutoHyphens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06E97" w:rsidRDefault="00F06E97" w:rsidP="00ED6234">
      <w:pPr>
        <w:suppressAutoHyphens w:val="0"/>
        <w:spacing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A3A96" w:rsidRPr="00AA3A96" w:rsidRDefault="00264BBF" w:rsidP="00AA3A96">
      <w:pPr>
        <w:pStyle w:val="a3"/>
        <w:numPr>
          <w:ilvl w:val="0"/>
          <w:numId w:val="17"/>
        </w:numPr>
        <w:suppressAutoHyphens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E61894" w:rsidRPr="00E61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3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2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61894" w:rsidRPr="00E61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сновны</w:t>
      </w:r>
      <w:r w:rsidR="00262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E61894" w:rsidRPr="00E61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4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симптом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6A4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A4C7F" w:rsidRPr="00E61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раннего детского аутизма</w:t>
      </w:r>
      <w:r w:rsidR="00262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(РДА)</w:t>
      </w:r>
      <w:r w:rsidR="006A4C7F" w:rsidRPr="00E61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4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подходы </w:t>
      </w:r>
      <w:r w:rsidR="00E61894" w:rsidRPr="00E61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его </w:t>
      </w:r>
      <w:r w:rsidR="00E61894" w:rsidRPr="00E61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коррекции</w:t>
      </w:r>
      <w:r w:rsidR="00AA3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623F8" w:rsidRPr="002623F8" w:rsidRDefault="00E61894" w:rsidP="00AA3A96">
      <w:pPr>
        <w:pStyle w:val="a3"/>
        <w:suppressAutoHyphens w:val="0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3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6AE9" w:rsidRPr="00070AA6" w:rsidRDefault="002623F8" w:rsidP="00070AA6">
      <w:pPr>
        <w:pStyle w:val="a3"/>
        <w:suppressAutoHyphens w:val="0"/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AA3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6E97" w:rsidRPr="00E61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Современное понимание проблемы раннего детского аутизма и его коррекции</w:t>
      </w:r>
      <w:r w:rsidR="00F06E97" w:rsidRPr="00E618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2B32" w:rsidRDefault="000674B0" w:rsidP="00AA3A96">
      <w:pPr>
        <w:pStyle w:val="a3"/>
        <w:suppressAutoHyphens w:val="0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 аутизм (от греческого </w:t>
      </w:r>
      <w:proofErr w:type="spellStart"/>
      <w:r w:rsidRPr="000674B0">
        <w:rPr>
          <w:rFonts w:ascii="Times New Roman" w:eastAsia="Times New Roman" w:hAnsi="Times New Roman" w:cs="Times New Roman"/>
          <w:sz w:val="28"/>
          <w:szCs w:val="28"/>
          <w:lang w:eastAsia="ru-RU"/>
        </w:rPr>
        <w:t>autos</w:t>
      </w:r>
      <w:proofErr w:type="spellEnd"/>
      <w:r w:rsidRPr="000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сам) ввел в 1912 году </w:t>
      </w:r>
      <w:proofErr w:type="spellStart"/>
      <w:r w:rsidRPr="000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Э.Блейлер</w:t>
      </w:r>
      <w:proofErr w:type="spellEnd"/>
      <w:r w:rsidRPr="000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обозначения особого вида мышления, которое регулируется эмоциональными потребностями человека и не зависит от реальной действительности. </w:t>
      </w:r>
      <w:r w:rsidR="001C2B32"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большинство авторов полагают, что аутизм является следствием особой патологии, в основе которой лежит недостаточность центральной нервной системы. </w:t>
      </w:r>
    </w:p>
    <w:p w:rsidR="00F06E97" w:rsidRPr="00F06E97" w:rsidRDefault="00F06E97" w:rsidP="00F06E97">
      <w:pPr>
        <w:pStyle w:val="a3"/>
        <w:suppressAutoHyphens w:val="0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E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переживаний и возможностей ребенка, страдающего аутизмом,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центральных проблем. Понимание страдает чаще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из-за того, что у ребенка </w:t>
      </w:r>
      <w:r w:rsidRPr="00F06E9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«буквальное» восприятие всего окружающег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 в связи с этим возникают не </w:t>
      </w:r>
      <w:r w:rsidRPr="00F06E9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трудности в общении, но и создаются конфлик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тные ситуации со сверстниками и </w:t>
      </w:r>
      <w:r w:rsidRPr="00F06E9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взрослыми. Чрезвычайно важно предугадывать потребност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ребенка. Не требовать от него </w:t>
      </w:r>
      <w:r w:rsidRPr="00F06E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приказаний, а наоборот руководствоват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ься его желаниями. На начальном </w:t>
      </w:r>
      <w:r w:rsidRPr="00F06E9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учителя и воспитатели стремятся действовать в соответствии с возможностями</w:t>
      </w:r>
    </w:p>
    <w:p w:rsidR="00F06E97" w:rsidRPr="00F06E97" w:rsidRDefault="00F06E97" w:rsidP="00F06E97">
      <w:pPr>
        <w:pStyle w:val="a3"/>
        <w:suppressAutoHyphens w:val="0"/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жизнедеятельности ребенка, не приспосабливая его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себе, а </w:t>
      </w:r>
      <w:r w:rsidR="00C40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приспосабливаясь к </w:t>
      </w:r>
      <w:r w:rsidRPr="00F06E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нему.</w:t>
      </w:r>
    </w:p>
    <w:p w:rsidR="000674B0" w:rsidRPr="000674B0" w:rsidRDefault="00F06E97" w:rsidP="002C0F3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E9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необходимо создание теплого психологического климата в окружении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E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и в самом учреждении. Важно, чтобы окру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жающая ребенка среда не была бы </w:t>
      </w:r>
      <w:r w:rsidRPr="00F06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миром враждебным и угрожающим, а способствовала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уменьшению барьера, отделяющего </w:t>
      </w:r>
      <w:r w:rsidRPr="00F06E9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мир ребенка от мира внешнего.</w:t>
      </w:r>
      <w:r w:rsidR="001C2B32" w:rsidRPr="001C2B32">
        <w:t xml:space="preserve"> </w:t>
      </w:r>
      <w:r w:rsidR="001C2B32"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E2F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C2B32"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0674B0" w:rsidRPr="0006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07BF8" w:rsidRDefault="000674B0" w:rsidP="000721DC">
      <w:pPr>
        <w:pStyle w:val="a3"/>
        <w:suppressAutoHyphens w:val="0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Е. Каган предлагает следующее определение аутизма (исходя из рассмотрения общения, как функции психики): аутизм, как психопатологический синдром, характеризуется недостаточностью общения, </w:t>
      </w:r>
      <w:r w:rsidRPr="0006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формирующейся на основе первичных структурных нарушений или</w:t>
      </w:r>
      <w:r w:rsidR="0028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неравномерности развития предпосылок общения и вторичной утраты регулятивного влияния общения на мышление и поведение.</w:t>
      </w:r>
      <w:r w:rsidR="00274C93" w:rsidRPr="00274C93">
        <w:t xml:space="preserve"> </w:t>
      </w:r>
      <w:r w:rsidR="00274C93" w:rsidRPr="00274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наиболее важных вопросов в рамках проблемы аутизма является вопрос дифференциальной диагностики аутистических состояний различного происхождения.</w:t>
      </w:r>
      <w:r w:rsidR="00274C93" w:rsidRPr="00274C93">
        <w:t xml:space="preserve"> </w:t>
      </w:r>
      <w:r w:rsidR="00274C93" w:rsidRPr="00274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Важность дифференциального диагноза, по мнению В. Е. Кагана, определяется тем, что дети с аутистическими проявлениями обоснованно составляют группу повышенного риска развития шизофрении.</w:t>
      </w:r>
      <w:r w:rsidR="000721DC" w:rsidRPr="000721DC">
        <w:t xml:space="preserve"> </w:t>
      </w:r>
      <w:r w:rsidR="000721DC" w:rsidRPr="0007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Ранняя и дифференциальная диагностика раннего детского аутизма часто может определить пути психического развития и социальной адаптации ребенка с аутистическими проявлениями, так как своевременное начало психолого-педагогической коррекционной работы в сочетании, в случае крайней необходимости, с лекарственной терапией, способствует максимальной мобилизации имеющихся ресурсов психической активности ребенка</w:t>
      </w:r>
      <w:r w:rsidR="0007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21DC" w:rsidRPr="000721DC" w:rsidRDefault="000721DC" w:rsidP="000721DC">
      <w:pPr>
        <w:pStyle w:val="a3"/>
        <w:suppressAutoHyphens w:val="0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960" w:rsidRPr="00AA3A96" w:rsidRDefault="00C53960" w:rsidP="00AA3A96">
      <w:pPr>
        <w:pStyle w:val="a3"/>
        <w:numPr>
          <w:ilvl w:val="1"/>
          <w:numId w:val="17"/>
        </w:numPr>
        <w:suppressAutoHyphens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A3A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Причины, механизмы и признаки возникновения РДА.</w:t>
      </w:r>
    </w:p>
    <w:p w:rsidR="00C53960" w:rsidRPr="00C53960" w:rsidRDefault="00C53960" w:rsidP="00C53960">
      <w:pPr>
        <w:pStyle w:val="a3"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95F05" w:rsidRPr="00295F05" w:rsidRDefault="00295F05" w:rsidP="00295F05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названием «синдром РДА » впервые описан </w:t>
      </w:r>
      <w:proofErr w:type="spellStart"/>
      <w:r w:rsidRPr="00295F05">
        <w:rPr>
          <w:rFonts w:ascii="Times New Roman" w:eastAsia="Times New Roman" w:hAnsi="Times New Roman" w:cs="Times New Roman"/>
          <w:sz w:val="28"/>
          <w:szCs w:val="28"/>
          <w:lang w:eastAsia="ru-RU"/>
        </w:rPr>
        <w:t>Л.Каннером</w:t>
      </w:r>
      <w:proofErr w:type="spellEnd"/>
      <w:r w:rsidRPr="0029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1943 году. Независимо от </w:t>
      </w:r>
      <w:proofErr w:type="spellStart"/>
      <w:r w:rsidRPr="00295F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Каннера</w:t>
      </w:r>
      <w:proofErr w:type="spellEnd"/>
      <w:r w:rsidRPr="0029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синдром был описан в 1944 году </w:t>
      </w:r>
      <w:proofErr w:type="spellStart"/>
      <w:r w:rsidRPr="00295F05">
        <w:rPr>
          <w:rFonts w:ascii="Times New Roman" w:eastAsia="Times New Roman" w:hAnsi="Times New Roman" w:cs="Times New Roman"/>
          <w:sz w:val="28"/>
          <w:szCs w:val="28"/>
          <w:lang w:eastAsia="ru-RU"/>
        </w:rPr>
        <w:t>Г.Аспергером</w:t>
      </w:r>
      <w:proofErr w:type="spellEnd"/>
      <w:r w:rsidRPr="0029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1947 году </w:t>
      </w:r>
      <w:proofErr w:type="spellStart"/>
      <w:r w:rsidRPr="00295F05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С.С.Мнухиным</w:t>
      </w:r>
      <w:proofErr w:type="spellEnd"/>
      <w:r w:rsidRPr="00295F05">
        <w:rPr>
          <w:rFonts w:ascii="Times New Roman" w:eastAsia="Times New Roman" w:hAnsi="Times New Roman" w:cs="Times New Roman"/>
          <w:sz w:val="28"/>
          <w:szCs w:val="28"/>
          <w:lang w:eastAsia="ru-RU"/>
        </w:rPr>
        <w:t>. Аутизм как предельное («экстремальное») одиночество ребенка, формирующее нарушение его социального развития вне связи с уровнем интеллектуального развития; занятие, сверхпристрастие к различным объектам, сопротивление к изменениям в окружающей действительности.</w:t>
      </w:r>
    </w:p>
    <w:p w:rsidR="00295F05" w:rsidRDefault="00295F05" w:rsidP="00295F05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Особая характерная задержка и нарушение развития речи, так же под термином аутизм понимают «отрыв от реальности, уход в себя» (К.С.Лебединская).</w:t>
      </w:r>
      <w:r w:rsidRPr="00295F05">
        <w:t xml:space="preserve"> </w:t>
      </w:r>
      <w:r w:rsidRPr="00295F05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E2F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95F05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1C2B32" w:rsidRPr="001C2B32" w:rsidRDefault="001C2B32" w:rsidP="00295F05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времени сложилось представление о двух типах аутизма:</w:t>
      </w:r>
    </w:p>
    <w:p w:rsidR="001C2B32" w:rsidRPr="001C2B32" w:rsidRDefault="001C2B32" w:rsidP="00C53960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классический аутизм </w:t>
      </w:r>
      <w:proofErr w:type="spellStart"/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Каннера</w:t>
      </w:r>
      <w:proofErr w:type="spellEnd"/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(РДА);</w:t>
      </w:r>
    </w:p>
    <w:p w:rsidR="001C2B32" w:rsidRPr="001C2B32" w:rsidRDefault="001C2B32" w:rsidP="001C2B32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 варианты аутизма (</w:t>
      </w:r>
      <w:proofErr w:type="spellStart"/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аутические</w:t>
      </w:r>
      <w:proofErr w:type="spellEnd"/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разного генезиса).</w:t>
      </w:r>
    </w:p>
    <w:p w:rsidR="00295F05" w:rsidRPr="000674B0" w:rsidRDefault="001C2B32" w:rsidP="00295F0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Аутизм может возникать как своеобразная аномалия развития генетического генеза, а также наблюдаться в виде осложняющегося синдрома при различных неврологических заболеваниях, в том числе и при метаболических дефектах.</w:t>
      </w:r>
      <w:r w:rsidR="00295F05" w:rsidRPr="00295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5F05" w:rsidRPr="0006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специалисты указывают на </w:t>
      </w:r>
      <w:proofErr w:type="spellStart"/>
      <w:r w:rsidR="00295F05" w:rsidRPr="0006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полиэтиологию</w:t>
      </w:r>
      <w:proofErr w:type="spellEnd"/>
      <w:r w:rsidR="00295F05" w:rsidRPr="0006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(множественность причин возникновения) синдрома раннего детского аутизма, и его </w:t>
      </w:r>
      <w:proofErr w:type="spellStart"/>
      <w:r w:rsidR="00295F05" w:rsidRPr="0006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полинозологию</w:t>
      </w:r>
      <w:proofErr w:type="spellEnd"/>
      <w:r w:rsidR="00295F05" w:rsidRPr="0006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(проявление в рамках разных патологий). </w:t>
      </w:r>
    </w:p>
    <w:p w:rsidR="00295F05" w:rsidRPr="001C2B32" w:rsidRDefault="00295F05" w:rsidP="00295F05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можно выделить </w:t>
      </w:r>
      <w:r w:rsidRPr="001C2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</w:t>
      </w:r>
      <w:r w:rsidR="00954A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механизмы и </w:t>
      </w:r>
      <w:r w:rsidRPr="001C2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возникновения РДА</w:t>
      </w: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5F05" w:rsidRPr="001C2B32" w:rsidRDefault="00295F05" w:rsidP="00295F05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могут быть врожденные патологии нервной системы;</w:t>
      </w:r>
    </w:p>
    <w:p w:rsidR="00295F05" w:rsidRPr="001C2B32" w:rsidRDefault="00295F05" w:rsidP="00295F05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ранние психические травмы;</w:t>
      </w:r>
    </w:p>
    <w:p w:rsidR="00295F05" w:rsidRPr="001C2B32" w:rsidRDefault="00295F05" w:rsidP="00295F05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неправильное, холодное отношение родителей к ребенку;</w:t>
      </w:r>
    </w:p>
    <w:p w:rsidR="00295F05" w:rsidRPr="001C2B32" w:rsidRDefault="00295F05" w:rsidP="00295F05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недостаточность центральной нервной системы (врожденная аномальная конституция, органические поражения ЦНС и т.д.)</w:t>
      </w:r>
    </w:p>
    <w:p w:rsidR="001C2B32" w:rsidRPr="001C2B32" w:rsidRDefault="00295F05" w:rsidP="00295F05">
      <w:pPr>
        <w:pStyle w:val="a3"/>
        <w:suppressAutoHyphens w:val="0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Е. Каган предлагает следующее определение аутизма (исходя из рассмотрения общения, как функции психики): аутизм, как психопатологический синдром, характеризуется недостаточностью общения, формирующейся на основе первичных структурных нарушений или неравномерности развития предпосылок общения и вторичной утраты регулятивного влияния общения на мышление и поведение.</w:t>
      </w:r>
      <w:r w:rsidR="00E1773B" w:rsidRPr="00E1773B">
        <w:t xml:space="preserve"> </w:t>
      </w:r>
      <w:r w:rsidR="00E1773B" w:rsidRPr="00E1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7E2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1773B" w:rsidRPr="00E1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EA2747" w:rsidRPr="001C2B32" w:rsidRDefault="001C2B32" w:rsidP="00AA3A96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 ярко выраженных проявлениях аутизма используют нередко термин парааутизм. Так, синдром парааутизма</w:t>
      </w:r>
      <w:r w:rsidR="0007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нередко наблюдаться при синдроме Дауна. Кроме того, он может иметь место при заболеваниях ЦНС, органов зрения, опорно – двигательного аппарата и внутренних органов.</w:t>
      </w:r>
    </w:p>
    <w:p w:rsidR="001C2B32" w:rsidRPr="001C2B32" w:rsidRDefault="001C2B32" w:rsidP="001C2B32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Существенные признаки раннего детского аутизма.</w:t>
      </w:r>
    </w:p>
    <w:p w:rsidR="001C2B32" w:rsidRPr="001C2B32" w:rsidRDefault="001C2B32" w:rsidP="00AA3A96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раннего детского аутизма проявляются избирательно и непостоянно и не определяют основную специфику аномального развития.</w:t>
      </w:r>
    </w:p>
    <w:p w:rsidR="00EA2747" w:rsidRDefault="001C2B32" w:rsidP="00AA3A96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Одним из основных признаков РДА является нарушение речевого развития. Речевые расстройства значительно варьируют по степени тяжести и по своим проявлениям. </w:t>
      </w:r>
    </w:p>
    <w:p w:rsidR="001C2B32" w:rsidRPr="001C2B32" w:rsidRDefault="001C2B32" w:rsidP="001C2B32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следующие речевые нарушения:</w:t>
      </w:r>
    </w:p>
    <w:p w:rsidR="001C2B32" w:rsidRPr="001C2B32" w:rsidRDefault="001C2B32" w:rsidP="00AA3A96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коммуникативной функции речи. Аутичный ребенок избегает общения, ухудшая возможности речевого развития. Его речь автономна, эгоцентрична, не связана с ситуацией и окружением;</w:t>
      </w:r>
    </w:p>
    <w:p w:rsidR="001C2B32" w:rsidRPr="001C2B32" w:rsidRDefault="001C2B32" w:rsidP="00AA3A96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5F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торванность такого ребенка от мира, сказывается на его </w:t>
      </w:r>
      <w:proofErr w:type="gramStart"/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самосознании</w:t>
      </w:r>
      <w:proofErr w:type="gramEnd"/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2B32" w:rsidRPr="001C2B32" w:rsidRDefault="001C2B32" w:rsidP="00AA3A96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5F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тереотипность речи, почти у всех детей становление речи проходит через период </w:t>
      </w:r>
      <w:proofErr w:type="spellStart"/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эхолалий</w:t>
      </w:r>
      <w:proofErr w:type="spellEnd"/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747" w:rsidRDefault="001C2B32" w:rsidP="00AA3A96">
      <w:pPr>
        <w:spacing w:line="360" w:lineRule="auto"/>
        <w:ind w:firstLine="284"/>
        <w:jc w:val="both"/>
      </w:pPr>
      <w:r w:rsidRPr="001C2B3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признаком аутизма являются трудности формирования поведения.</w:t>
      </w:r>
      <w:r w:rsidR="00EA2747" w:rsidRPr="00EA2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747" w:rsidRPr="00EA27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это расторможенность, несобранность, отвлекаемость. Подобное поведение называется «полевым».</w:t>
      </w:r>
      <w:r w:rsidR="00EA2747" w:rsidRPr="00EA2747">
        <w:t xml:space="preserve"> </w:t>
      </w:r>
    </w:p>
    <w:p w:rsidR="004D7422" w:rsidRDefault="00915624" w:rsidP="00AA3A96">
      <w:pPr>
        <w:pStyle w:val="aa"/>
        <w:suppressAutoHyphens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915624">
        <w:rPr>
          <w:sz w:val="28"/>
          <w:szCs w:val="28"/>
        </w:rPr>
        <w:t>Аутизм может проявляться как пассивный уход, безразличие, при этом может быть избирательность в контактах: общение только с одним человеком, и полная зависимость от него – «симбиотическая связь».</w:t>
      </w:r>
      <w:r w:rsidRPr="00915624">
        <w:t xml:space="preserve"> </w:t>
      </w:r>
      <w:r w:rsidRPr="00915624">
        <w:rPr>
          <w:sz w:val="28"/>
          <w:szCs w:val="28"/>
        </w:rPr>
        <w:t xml:space="preserve">Аутичный ребенок склонен к </w:t>
      </w:r>
      <w:proofErr w:type="spellStart"/>
      <w:r w:rsidRPr="00915624">
        <w:rPr>
          <w:sz w:val="28"/>
          <w:szCs w:val="28"/>
        </w:rPr>
        <w:t>аутостимуляциям</w:t>
      </w:r>
      <w:proofErr w:type="spellEnd"/>
      <w:r w:rsidRPr="00915624">
        <w:rPr>
          <w:sz w:val="28"/>
          <w:szCs w:val="28"/>
        </w:rPr>
        <w:t xml:space="preserve">, таким как: бег по кругу, раскачивание и т.д. Эти движения </w:t>
      </w:r>
      <w:r w:rsidR="00E1773B" w:rsidRPr="00915624">
        <w:rPr>
          <w:sz w:val="28"/>
          <w:szCs w:val="28"/>
        </w:rPr>
        <w:t>усиливаются,</w:t>
      </w:r>
      <w:r w:rsidRPr="00915624">
        <w:rPr>
          <w:sz w:val="28"/>
          <w:szCs w:val="28"/>
        </w:rPr>
        <w:t xml:space="preserve"> когда ребенок боится чего – либо. Аутичный ребенок не выполняет инструкций, игнорируя их, убегая от взрослого и делая все наоборот. Контакт </w:t>
      </w:r>
      <w:proofErr w:type="gramStart"/>
      <w:r w:rsidRPr="00915624">
        <w:rPr>
          <w:sz w:val="28"/>
          <w:szCs w:val="28"/>
        </w:rPr>
        <w:t>со</w:t>
      </w:r>
      <w:proofErr w:type="gramEnd"/>
      <w:r w:rsidRPr="00915624">
        <w:rPr>
          <w:sz w:val="28"/>
          <w:szCs w:val="28"/>
        </w:rPr>
        <w:t xml:space="preserve"> взрослыми требует от аутичного ребенка огромного напряжения, ему действительно трудно сосредоточиться, вследствие</w:t>
      </w:r>
      <w:r>
        <w:rPr>
          <w:sz w:val="28"/>
          <w:szCs w:val="28"/>
        </w:rPr>
        <w:t xml:space="preserve"> чего наступает перенапряжение, </w:t>
      </w:r>
      <w:r w:rsidR="00EA2747" w:rsidRPr="00EA2747">
        <w:rPr>
          <w:sz w:val="28"/>
          <w:szCs w:val="28"/>
        </w:rPr>
        <w:t>поэтому вторично выработанные реакции – избегание контактов.</w:t>
      </w:r>
      <w:r w:rsidRPr="00915624">
        <w:rPr>
          <w:sz w:val="28"/>
          <w:szCs w:val="28"/>
        </w:rPr>
        <w:t xml:space="preserve"> </w:t>
      </w:r>
    </w:p>
    <w:p w:rsidR="004D7422" w:rsidRDefault="004D7422" w:rsidP="00AA3A96">
      <w:pPr>
        <w:pStyle w:val="aa"/>
        <w:suppressAutoHyphens/>
        <w:spacing w:before="0" w:beforeAutospacing="0" w:after="0" w:afterAutospacing="0" w:line="360" w:lineRule="auto"/>
        <w:ind w:firstLine="284"/>
        <w:jc w:val="both"/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Выделят 4 группы развития РДА, каждой из которых характерен свой способ отгораживания от внешнего мира:</w:t>
      </w:r>
      <w:r w:rsidRPr="004D7422">
        <w:rPr>
          <w:iCs/>
          <w:color w:val="000000" w:themeColor="text1"/>
          <w:sz w:val="28"/>
          <w:szCs w:val="28"/>
        </w:rPr>
        <w:t xml:space="preserve"> </w:t>
      </w:r>
    </w:p>
    <w:p w:rsidR="00070AA6" w:rsidRDefault="00A46AE9" w:rsidP="00070AA6">
      <w:pPr>
        <w:pStyle w:val="aa"/>
        <w:suppressAutoHyphens/>
        <w:spacing w:before="0" w:beforeAutospacing="0" w:after="0" w:afterAutospacing="0" w:line="360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744B84" w:rsidRPr="00744B84">
        <w:rPr>
          <w:color w:val="000000" w:themeColor="text1"/>
          <w:sz w:val="28"/>
          <w:szCs w:val="28"/>
        </w:rPr>
        <w:t>Для детей первой группы характерны проявлении состояния выраженного дискомфорта и отсутствие социальной активности уже в раннем возрасте.</w:t>
      </w:r>
      <w:r>
        <w:rPr>
          <w:color w:val="000000" w:themeColor="text1"/>
          <w:sz w:val="28"/>
          <w:szCs w:val="28"/>
        </w:rPr>
        <w:t xml:space="preserve"> </w:t>
      </w:r>
    </w:p>
    <w:p w:rsidR="004D7422" w:rsidRDefault="00A46AE9" w:rsidP="00070AA6">
      <w:pPr>
        <w:pStyle w:val="aa"/>
        <w:suppressAutoHyphens/>
        <w:spacing w:before="0" w:beforeAutospacing="0" w:after="0" w:afterAutospacing="0" w:line="360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744B84" w:rsidRPr="00744B84">
        <w:rPr>
          <w:color w:val="000000" w:themeColor="text1"/>
          <w:sz w:val="28"/>
          <w:szCs w:val="28"/>
        </w:rPr>
        <w:t>Дети второй группы исходно более активны и чуть менее ранимы в контактах со средой, и сам аутизм их более «активен». Он проявляется как избирательность в отношениях с миром.</w:t>
      </w:r>
    </w:p>
    <w:p w:rsidR="004D7422" w:rsidRDefault="00922DE5" w:rsidP="00A46AE9">
      <w:pPr>
        <w:pStyle w:val="aa"/>
        <w:suppressAutoHyphens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46AE9">
        <w:rPr>
          <w:color w:val="000000" w:themeColor="text1"/>
          <w:sz w:val="28"/>
          <w:szCs w:val="28"/>
        </w:rPr>
        <w:t xml:space="preserve"> </w:t>
      </w:r>
      <w:r w:rsidR="00744B84" w:rsidRPr="00A46AE9">
        <w:t xml:space="preserve"> </w:t>
      </w:r>
      <w:r w:rsidR="00A46AE9" w:rsidRPr="00A46AE9">
        <w:rPr>
          <w:b/>
        </w:rPr>
        <w:t xml:space="preserve">- </w:t>
      </w:r>
      <w:r w:rsidR="00744B84" w:rsidRPr="00744B84">
        <w:rPr>
          <w:color w:val="000000" w:themeColor="text1"/>
          <w:sz w:val="28"/>
          <w:szCs w:val="28"/>
        </w:rPr>
        <w:t xml:space="preserve">Детей 3-й группы отличает несколько другой способ </w:t>
      </w:r>
      <w:proofErr w:type="spellStart"/>
      <w:r w:rsidR="00744B84" w:rsidRPr="00744B84">
        <w:rPr>
          <w:color w:val="000000" w:themeColor="text1"/>
          <w:sz w:val="28"/>
          <w:szCs w:val="28"/>
        </w:rPr>
        <w:t>аутической</w:t>
      </w:r>
      <w:proofErr w:type="spellEnd"/>
      <w:r w:rsidR="00744B84" w:rsidRPr="00744B84">
        <w:rPr>
          <w:color w:val="000000" w:themeColor="text1"/>
          <w:sz w:val="28"/>
          <w:szCs w:val="28"/>
        </w:rPr>
        <w:t xml:space="preserve"> защиты от мира – это </w:t>
      </w:r>
      <w:proofErr w:type="spellStart"/>
      <w:r w:rsidR="00744B84" w:rsidRPr="00744B84">
        <w:rPr>
          <w:color w:val="000000" w:themeColor="text1"/>
          <w:sz w:val="28"/>
          <w:szCs w:val="28"/>
        </w:rPr>
        <w:t>сверхзахваченность</w:t>
      </w:r>
      <w:proofErr w:type="spellEnd"/>
      <w:r w:rsidR="00744B84" w:rsidRPr="00744B84">
        <w:rPr>
          <w:color w:val="000000" w:themeColor="text1"/>
          <w:sz w:val="28"/>
          <w:szCs w:val="28"/>
        </w:rPr>
        <w:t xml:space="preserve"> своими интересами, которые проявляются в стереотипной форме.</w:t>
      </w:r>
    </w:p>
    <w:p w:rsidR="004D7422" w:rsidRDefault="00A46AE9" w:rsidP="00A46AE9">
      <w:pPr>
        <w:pStyle w:val="aa"/>
        <w:suppressAutoHyphens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22DE5" w:rsidRPr="00922DE5">
        <w:rPr>
          <w:color w:val="000000" w:themeColor="text1"/>
          <w:sz w:val="28"/>
          <w:szCs w:val="28"/>
        </w:rPr>
        <w:t xml:space="preserve">У детей 4-й группы аутизм в наиболее легком варианте. На первом плане повышенная ранимость, </w:t>
      </w:r>
      <w:proofErr w:type="spellStart"/>
      <w:r w:rsidR="00922DE5" w:rsidRPr="00922DE5">
        <w:rPr>
          <w:color w:val="000000" w:themeColor="text1"/>
          <w:sz w:val="28"/>
          <w:szCs w:val="28"/>
        </w:rPr>
        <w:t>тормозимость</w:t>
      </w:r>
      <w:proofErr w:type="spellEnd"/>
      <w:r w:rsidR="00922DE5" w:rsidRPr="00922DE5">
        <w:rPr>
          <w:color w:val="000000" w:themeColor="text1"/>
          <w:sz w:val="28"/>
          <w:szCs w:val="28"/>
        </w:rPr>
        <w:t xml:space="preserve"> в контактах.</w:t>
      </w:r>
      <w:r w:rsidR="00922DE5" w:rsidRPr="00922DE5">
        <w:rPr>
          <w:iCs/>
          <w:color w:val="000000" w:themeColor="text1"/>
          <w:sz w:val="28"/>
          <w:szCs w:val="28"/>
        </w:rPr>
        <w:t xml:space="preserve"> </w:t>
      </w:r>
      <w:r w:rsidR="00922DE5">
        <w:rPr>
          <w:iCs/>
          <w:color w:val="000000" w:themeColor="text1"/>
          <w:sz w:val="28"/>
          <w:szCs w:val="28"/>
        </w:rPr>
        <w:t>Чрезвычайная трудность во взаимодействии с окружающей средой</w:t>
      </w:r>
      <w:r w:rsidR="00922DE5">
        <w:rPr>
          <w:color w:val="000000" w:themeColor="text1"/>
          <w:sz w:val="28"/>
          <w:szCs w:val="28"/>
        </w:rPr>
        <w:t xml:space="preserve">.  </w:t>
      </w:r>
      <w:r w:rsidR="00922DE5" w:rsidRPr="00922DE5">
        <w:t xml:space="preserve"> </w:t>
      </w:r>
    </w:p>
    <w:p w:rsidR="005202CA" w:rsidRDefault="005202CA" w:rsidP="00922DE5">
      <w:pPr>
        <w:pStyle w:val="aa"/>
        <w:suppressAutoHyphens/>
        <w:spacing w:before="0" w:beforeAutospacing="0" w:after="0" w:afterAutospacing="0" w:line="360" w:lineRule="auto"/>
        <w:ind w:firstLine="284"/>
        <w:jc w:val="both"/>
        <w:rPr>
          <w:color w:val="000000" w:themeColor="text1"/>
          <w:sz w:val="28"/>
          <w:szCs w:val="28"/>
        </w:rPr>
      </w:pPr>
      <w:r w:rsidRPr="005202CA">
        <w:rPr>
          <w:color w:val="000000" w:themeColor="text1"/>
          <w:sz w:val="28"/>
          <w:szCs w:val="28"/>
        </w:rPr>
        <w:t xml:space="preserve">При правильно организованной коррекционной работе </w:t>
      </w:r>
      <w:r w:rsidRPr="00915624">
        <w:rPr>
          <w:sz w:val="28"/>
          <w:szCs w:val="28"/>
        </w:rPr>
        <w:t>удается достичь видимых результатов</w:t>
      </w:r>
      <w:r>
        <w:rPr>
          <w:sz w:val="28"/>
          <w:szCs w:val="28"/>
        </w:rPr>
        <w:t xml:space="preserve"> и </w:t>
      </w:r>
      <w:r w:rsidRPr="005202CA">
        <w:rPr>
          <w:color w:val="000000" w:themeColor="text1"/>
          <w:sz w:val="28"/>
          <w:szCs w:val="28"/>
        </w:rPr>
        <w:t>возможно продвижение ребенка по данным стадиям социального взаимодействия и его адаптация к окружающей среде</w:t>
      </w:r>
      <w:r w:rsidR="00744B84">
        <w:rPr>
          <w:sz w:val="28"/>
          <w:szCs w:val="28"/>
        </w:rPr>
        <w:t>.</w:t>
      </w:r>
      <w:r w:rsidR="00744B84" w:rsidRPr="00744B84">
        <w:rPr>
          <w:sz w:val="28"/>
          <w:szCs w:val="28"/>
        </w:rPr>
        <w:t>[</w:t>
      </w:r>
      <w:r w:rsidR="007E2F1D">
        <w:rPr>
          <w:sz w:val="28"/>
          <w:szCs w:val="28"/>
        </w:rPr>
        <w:t>4</w:t>
      </w:r>
      <w:r w:rsidR="00744B84" w:rsidRPr="00744B84">
        <w:rPr>
          <w:sz w:val="28"/>
          <w:szCs w:val="28"/>
        </w:rPr>
        <w:t>]</w:t>
      </w:r>
    </w:p>
    <w:p w:rsidR="00915624" w:rsidRDefault="00915624" w:rsidP="00EA274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B32" w:rsidRPr="00AA3A96" w:rsidRDefault="00273F90" w:rsidP="00AA3A96">
      <w:pPr>
        <w:pStyle w:val="a3"/>
        <w:numPr>
          <w:ilvl w:val="1"/>
          <w:numId w:val="17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Психолого-педагогические приемы коррекционной работы с аутичным ребенком.</w:t>
      </w:r>
    </w:p>
    <w:p w:rsidR="00CC3AA9" w:rsidRPr="00CC3AA9" w:rsidRDefault="00CC3AA9" w:rsidP="00CC3AA9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CC3A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Дети, страдающие аутизмом, нуждаются в постоянной психолого-педагогической поддержке. Как показывает отечественный и зарубежный опыт при проведении ранней диагностической работы и своевременном начале коррекции возможно достижение положительных результатов. Большинство детей удается подготовить к обучению и развить их потенциальную одаренность в различных областях знаний.</w:t>
      </w:r>
    </w:p>
    <w:p w:rsidR="00CC3AA9" w:rsidRPr="00CC3AA9" w:rsidRDefault="00CC3AA9" w:rsidP="00CC3AA9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C3A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При отсутствии коррекционной работы в 70% случаев раннего детского аутизма наступает глубокая инвалидность.  </w:t>
      </w:r>
      <w:r w:rsidRPr="00273F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Коррекционная работа должна проводиться комплексно</w:t>
      </w:r>
      <w:r w:rsidRPr="00CC3A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целой </w:t>
      </w:r>
      <w:r w:rsidRPr="00CC3A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группой специалистов. В эту группу должны входить:</w:t>
      </w:r>
    </w:p>
    <w:p w:rsidR="00CC3AA9" w:rsidRPr="00CC3AA9" w:rsidRDefault="00CC3AA9" w:rsidP="00CC3AA9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C3A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 психиатры</w:t>
      </w:r>
    </w:p>
    <w:p w:rsidR="00CC3AA9" w:rsidRPr="00CC3AA9" w:rsidRDefault="00CC3AA9" w:rsidP="00CC3AA9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C3A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 невропатологи</w:t>
      </w:r>
    </w:p>
    <w:p w:rsidR="00CC3AA9" w:rsidRPr="00CC3AA9" w:rsidRDefault="00CC3AA9" w:rsidP="00CC3AA9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C3A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 психологи</w:t>
      </w:r>
    </w:p>
    <w:p w:rsidR="00CC3AA9" w:rsidRPr="00CC3AA9" w:rsidRDefault="00CC3AA9" w:rsidP="00CC3AA9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C3A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 логопеды</w:t>
      </w:r>
    </w:p>
    <w:p w:rsidR="00CC3AA9" w:rsidRPr="00CC3AA9" w:rsidRDefault="00CC3AA9" w:rsidP="00CC3AA9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C3A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-  педагоги</w:t>
      </w:r>
    </w:p>
    <w:p w:rsidR="00007BF8" w:rsidRDefault="00CC3AA9" w:rsidP="00CC3AA9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C3A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 музыкальные работники.</w:t>
      </w:r>
      <w:r w:rsidR="004F0275" w:rsidRPr="004F0275">
        <w:t xml:space="preserve"> </w:t>
      </w:r>
      <w:r w:rsidR="004F0275" w:rsidRPr="004F027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[</w:t>
      </w:r>
      <w:r w:rsidR="007E2F1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  <w:r w:rsidR="004F027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]</w:t>
      </w:r>
    </w:p>
    <w:p w:rsidR="00C143E5" w:rsidRPr="00C143E5" w:rsidRDefault="00C143E5" w:rsidP="00C143E5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43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направления психокоррекционной работы с аутичными деть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 заключаются в следующем [</w:t>
      </w:r>
      <w:r w:rsidR="007E2F1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]:</w:t>
      </w:r>
    </w:p>
    <w:p w:rsidR="00C143E5" w:rsidRPr="00C143E5" w:rsidRDefault="00C143E5" w:rsidP="00C143E5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43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— ориентация ау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тичного ребенка во внешний мир;</w:t>
      </w:r>
    </w:p>
    <w:p w:rsidR="00C143E5" w:rsidRPr="00C143E5" w:rsidRDefault="00C143E5" w:rsidP="00C143E5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43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— обучени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 его простым навыкам контакта;</w:t>
      </w:r>
    </w:p>
    <w:p w:rsidR="00C143E5" w:rsidRPr="00C143E5" w:rsidRDefault="00C143E5" w:rsidP="00A93EE2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43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— обучение ребенка </w:t>
      </w:r>
      <w:r w:rsidR="00A93E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более сложным формам поведения;</w:t>
      </w:r>
    </w:p>
    <w:p w:rsidR="00C143E5" w:rsidRPr="00C143E5" w:rsidRDefault="00C143E5" w:rsidP="00C143E5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43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— развитие самосознания и личности аутичного ребенка.</w:t>
      </w:r>
    </w:p>
    <w:p w:rsidR="00C143E5" w:rsidRPr="00C143E5" w:rsidRDefault="00C143E5" w:rsidP="004F0275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43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работах В. В. Лебединского с соавторами рассмотрены основные задачи психологической коррекции детей с РДА:</w:t>
      </w:r>
    </w:p>
    <w:p w:rsidR="00C143E5" w:rsidRPr="00C143E5" w:rsidRDefault="00C143E5" w:rsidP="00A93EE2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43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Преодоление негативизма при общении и установлени</w:t>
      </w:r>
      <w:r w:rsidR="00A93E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 контакта с аутичным ребенком.</w:t>
      </w:r>
    </w:p>
    <w:p w:rsidR="00C143E5" w:rsidRPr="00C143E5" w:rsidRDefault="00C143E5" w:rsidP="00A93EE2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43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Смягчение характерного для аутичных детей сенсорног</w:t>
      </w:r>
      <w:r w:rsidR="00A93E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и эмоционального дискомфорта.</w:t>
      </w:r>
    </w:p>
    <w:p w:rsidR="00C143E5" w:rsidRPr="00C143E5" w:rsidRDefault="00C143E5" w:rsidP="00A93EE2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43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Повышение психической активности ребенка в процессе</w:t>
      </w:r>
      <w:r w:rsidR="00A93E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общения </w:t>
      </w:r>
      <w:proofErr w:type="gramStart"/>
      <w:r w:rsidR="00A93E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</w:t>
      </w:r>
      <w:proofErr w:type="gramEnd"/>
      <w:r w:rsidR="00A93E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взрослыми и детьми.</w:t>
      </w:r>
    </w:p>
    <w:p w:rsidR="00C143E5" w:rsidRPr="00C143E5" w:rsidRDefault="00C143E5" w:rsidP="00A93EE2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43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Преодоление трудностей организац</w:t>
      </w:r>
      <w:r w:rsidR="00A93E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ии целенаправленного поведения.</w:t>
      </w:r>
    </w:p>
    <w:p w:rsidR="00C143E5" w:rsidRPr="00C143E5" w:rsidRDefault="00C143E5" w:rsidP="00A93EE2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43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Преодоление отрицательных форм поведен</w:t>
      </w:r>
      <w:r w:rsidR="00A93E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ия (агрессия, негативизм и пр.)</w:t>
      </w:r>
    </w:p>
    <w:p w:rsidR="00C143E5" w:rsidRPr="00273F90" w:rsidRDefault="00C143E5" w:rsidP="00A93EE2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43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 Организация целенаправленного взаимодействия психолога с ребенком в процессе доступной ему игры или другой формы деятельности.</w:t>
      </w:r>
    </w:p>
    <w:p w:rsidR="00295F05" w:rsidRPr="004F0275" w:rsidRDefault="004F0275" w:rsidP="004F0275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027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Главной их задачей является  восстановление основных сфер активности ребенка, а именно: речевой, когнитивной, моторной и эмоциональной. Существуют разные методы коррекции аутизма.</w:t>
      </w:r>
    </w:p>
    <w:p w:rsidR="003919BE" w:rsidRDefault="004F0275" w:rsidP="003919BE">
      <w:pPr>
        <w:pStyle w:val="a3"/>
        <w:numPr>
          <w:ilvl w:val="0"/>
          <w:numId w:val="12"/>
        </w:numPr>
        <w:suppressAutoHyphens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027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первых этапах коррекционной работы много времени отводится массажу. Он поможет сделать движение пальцев более четкими, приблизить к норме мышечный тонус и улучшить способность для проведения более сложных движений и действий</w:t>
      </w:r>
      <w:r w:rsidR="003919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3919BE" w:rsidRPr="003919BE">
        <w:rPr>
          <w:rFonts w:ascii="Times New Roman" w:hAnsi="Times New Roman" w:cs="Times New Roman"/>
          <w:sz w:val="28"/>
        </w:rPr>
        <w:t>затем</w:t>
      </w:r>
      <w:r w:rsidRPr="003919BE">
        <w:rPr>
          <w:rFonts w:ascii="Times New Roman" w:eastAsia="Times New Roman" w:hAnsi="Times New Roman" w:cs="Times New Roman"/>
          <w:bCs/>
          <w:iCs/>
          <w:sz w:val="36"/>
          <w:szCs w:val="28"/>
          <w:lang w:eastAsia="ru-RU"/>
        </w:rPr>
        <w:t xml:space="preserve"> </w:t>
      </w:r>
      <w:r w:rsidRPr="004F027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коррекционная работа проводится для глазо-ручной интеграции, умением следить за предметом.</w:t>
      </w:r>
      <w:r w:rsidR="003919BE" w:rsidRPr="003919BE">
        <w:t xml:space="preserve"> </w:t>
      </w:r>
      <w:r w:rsidR="003919BE" w:rsidRPr="003919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Чтобы закрепить </w:t>
      </w:r>
      <w:r w:rsidR="003919BE" w:rsidRPr="003919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глазо-ручную интеграцию желательно провести особые подвижные игры с пальцами рук и ног.</w:t>
      </w:r>
    </w:p>
    <w:p w:rsidR="00295F05" w:rsidRPr="003919BE" w:rsidRDefault="003919BE" w:rsidP="003919BE">
      <w:pPr>
        <w:pStyle w:val="a3"/>
        <w:numPr>
          <w:ilvl w:val="0"/>
          <w:numId w:val="12"/>
        </w:numPr>
        <w:suppressAutoHyphens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919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коррекции общей моторики рекомендуется использовать самые разнообразные упражнения - бег, прыжки, кувырки и т. д. Упражнения могут проводиться как в спортивном комплексе, так и на природе. Также хороши разнообразные подвижные игры - бег по склону, ходьба по бревну, игра в прятки (прятаться за деревом), игры «Кто бросит выше?»,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например шишек,</w:t>
      </w:r>
      <w:r w:rsidRPr="003919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«Кто бросит точнее?» (надо попасть в дерево). Полезно аутичным детям находиться и двигаться в воде.</w:t>
      </w:r>
      <w:r w:rsidRPr="003919BE">
        <w:t xml:space="preserve"> </w:t>
      </w:r>
      <w:r w:rsidRPr="003919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Играя с ребенком в любую спортивную игру, взрослый должен учитывать моторную неловкость ребенка и незаметно для него помогать ему. Занятия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должны </w:t>
      </w:r>
      <w:r w:rsidRPr="003919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проход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ить </w:t>
      </w:r>
      <w:r w:rsidRPr="003919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атмосфере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добро</w:t>
      </w:r>
      <w:r w:rsidRPr="003919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желательности,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919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дети должны испытывать только положительные эмоции.</w:t>
      </w:r>
    </w:p>
    <w:p w:rsidR="00911932" w:rsidRPr="00911932" w:rsidRDefault="00C90CFE" w:rsidP="00911932">
      <w:pPr>
        <w:pStyle w:val="a3"/>
        <w:numPr>
          <w:ilvl w:val="0"/>
          <w:numId w:val="12"/>
        </w:numPr>
        <w:suppressAutoHyphens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90C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Детям с аутизмом тяжело дается восприятие реальных объектов через их плоскостное изображение. Поэтому для начало необходимо показывать картинки предметов с незакрашенными контурами, потом в одной цветовой гамме. Также можно разрезать плоскостное изображение предмета и сложить его вместе с ребенком в н</w:t>
      </w:r>
      <w:r w:rsidR="00333C8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ужной последовательности. </w:t>
      </w:r>
      <w:r w:rsidRPr="00C90C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Полезными станут занятия по рисованию, лепке и аппликации. </w:t>
      </w:r>
      <w:r w:rsidR="00911932" w:rsidRPr="009119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Также широко используются различные пальчиковые игры, игра в «волшебный мешочек», нанизывания бус, манипуляции с мелкими предметами. </w:t>
      </w:r>
      <w:r w:rsidR="00911932" w:rsidRPr="00C90C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Они помогут ребенку закрепить образы предметов в памяти и развить мелкую моторику и речь.</w:t>
      </w:r>
    </w:p>
    <w:p w:rsidR="00911932" w:rsidRPr="00911932" w:rsidRDefault="00911932" w:rsidP="00911932">
      <w:pPr>
        <w:pStyle w:val="a3"/>
        <w:numPr>
          <w:ilvl w:val="0"/>
          <w:numId w:val="12"/>
        </w:numPr>
        <w:suppressAutoHyphens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19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Детям с более тяжелыми нарушениями тонкой моторики можно давать пересыпать ложкой или совочком горох, крупу из одной миски в другую: ребенка могут занять игры с песком на площадке. </w:t>
      </w:r>
    </w:p>
    <w:p w:rsidR="00295F05" w:rsidRDefault="00911932" w:rsidP="00911932">
      <w:pPr>
        <w:pStyle w:val="a3"/>
        <w:numPr>
          <w:ilvl w:val="0"/>
          <w:numId w:val="12"/>
        </w:numPr>
        <w:suppressAutoHyphens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19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Огромное значение для развития тонких движений имеет работа с бумагой. Сначала совместно изучаются свойства бумаги: бумага мнется, рвется, складывается, режется, ее можно склеивать. Далее проводятся различные игры с бумагой, изготавливаются поделки. Отмечено, что многие аутичные дети, преодолевая серьезные трудности в моторике, могут достичь достаточно </w:t>
      </w:r>
      <w:r w:rsidRPr="009119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высокой степени организации деятельности, благодаря чему создается база для более успешного обучения в школе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333C83" w:rsidRPr="00333C83" w:rsidRDefault="00333C83" w:rsidP="00911932">
      <w:pPr>
        <w:pStyle w:val="a3"/>
        <w:numPr>
          <w:ilvl w:val="0"/>
          <w:numId w:val="12"/>
        </w:numPr>
        <w:suppressAutoHyphens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3C8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Развитие речи можно начать с помощью манипуляции игрушкой. Дальше нужно добиться того, чтобы ребенок  произнес услышанное слово. Для этого слово делится на слоги, которые многократно повторяются и в итоге сливаются в одно целое. Словарный запас необходимо расширять постепенно. Также постепенно нужно переходить от </w:t>
      </w:r>
      <w:proofErr w:type="gramStart"/>
      <w:r w:rsidRPr="00333C8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простых</w:t>
      </w:r>
      <w:proofErr w:type="gramEnd"/>
      <w:r w:rsidRPr="00333C8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 абстрактным понятиям, усложняя предложения.</w:t>
      </w:r>
    </w:p>
    <w:p w:rsidR="00333C83" w:rsidRDefault="00333C83" w:rsidP="00333C83">
      <w:pPr>
        <w:pStyle w:val="a3"/>
        <w:numPr>
          <w:ilvl w:val="0"/>
          <w:numId w:val="12"/>
        </w:numPr>
        <w:suppressAutoHyphens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3C8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Многие специалисты отмечают важность использования музыкальных сре</w:t>
      </w:r>
      <w:proofErr w:type="gramStart"/>
      <w:r w:rsidRPr="00333C8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дств в к</w:t>
      </w:r>
      <w:proofErr w:type="gramEnd"/>
      <w:r w:rsidRPr="00333C8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оррекционной работе с аутичными детьми. Это направление выделяется как «Подкрепленная музыкой коммуникативная терапия». Музыкальная коммуникативная терапия пригодна для любого ребенка с аутизмом, вне зависимости от тяжести нарушения или от уровня развития интеллекта.</w:t>
      </w:r>
    </w:p>
    <w:p w:rsidR="00B66994" w:rsidRPr="00B66994" w:rsidRDefault="00B66994" w:rsidP="00B66994">
      <w:pPr>
        <w:pStyle w:val="a3"/>
        <w:suppressAutoHyphens w:val="0"/>
        <w:spacing w:line="360" w:lineRule="auto"/>
        <w:ind w:left="0"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69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Построение коррекционной работы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общеобразовательной школе </w:t>
      </w:r>
      <w:r w:rsidRPr="00B669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осуществляется в три этапа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B66994" w:rsidRDefault="00B66994" w:rsidP="00B66994">
      <w:pPr>
        <w:pStyle w:val="a3"/>
        <w:suppressAutoHyphens w:val="0"/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69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 этап – это формирование стереотипа учебного занятия: ребенок должен освоить учебное пространство, привыкнуть к тому, что его учат. Важно соблюдать постепенность, дозирование подачи нового материала, так как дети-</w:t>
      </w:r>
      <w:proofErr w:type="spellStart"/>
      <w:r w:rsidRPr="00B669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аутисты</w:t>
      </w:r>
      <w:proofErr w:type="spellEnd"/>
      <w:r w:rsidRPr="00B669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очень плохо принимают все новое, но в то же время следует обязательно учитывать интересы и желания ребенка.</w:t>
      </w:r>
      <w:r w:rsidRPr="00B66994">
        <w:t xml:space="preserve"> </w:t>
      </w:r>
      <w:r w:rsidRPr="00B669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начальных этапах главной задачей обучения является общая организация поведения – формирование установки на выполнение задания, усидчивости, удержания внимания. При этом важно подкреплять желаемое поведение ребенка похвалой, использовать его интересы.</w:t>
      </w:r>
    </w:p>
    <w:p w:rsidR="00B66994" w:rsidRDefault="00B66994" w:rsidP="00B66994">
      <w:pPr>
        <w:pStyle w:val="a3"/>
        <w:suppressAutoHyphens w:val="0"/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69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 этап – это формирование пространственно-временного стереотипа занятия. Аутичный ребенок нетерпим к непредсказуемости, в ситуации нового он становится, тревожен, импульсивен. Например: за  столом делается то, что требует педагог, а вне его – то, что привлекает внимание – посмотреть </w:t>
      </w:r>
      <w:r w:rsidRPr="00B669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любимые книжки, поиграть игрушками, построить дом из мякишей конструктора. Но в то же время порядок не должен быть слишком жестким, необходима гибкость построения режима занятия.</w:t>
      </w:r>
    </w:p>
    <w:p w:rsidR="00B66994" w:rsidRPr="00B66994" w:rsidRDefault="00B66994" w:rsidP="00B66994">
      <w:pPr>
        <w:pStyle w:val="a3"/>
        <w:suppressAutoHyphens w:val="0"/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69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 этап – развитие смыслового стереотипа занятия. У детей с аутизмом наблюдаются существенные трудности произвольной организации психических процессов. Для выработки  произвольности внимания, осознанности восприятия, запоминания и воспроизведения  информации служит следу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</w:t>
      </w:r>
      <w:r w:rsidRPr="00B669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щее:</w:t>
      </w:r>
    </w:p>
    <w:p w:rsidR="00B66994" w:rsidRPr="00B66994" w:rsidRDefault="00B66994" w:rsidP="00B66994">
      <w:pPr>
        <w:pStyle w:val="a3"/>
        <w:numPr>
          <w:ilvl w:val="0"/>
          <w:numId w:val="12"/>
        </w:numPr>
        <w:suppressAutoHyphens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69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задания подбираются в соответствии с интересами и увлечениями ребенка;</w:t>
      </w:r>
    </w:p>
    <w:p w:rsidR="00766DE0" w:rsidRDefault="00B66994" w:rsidP="00766DE0">
      <w:pPr>
        <w:pStyle w:val="a3"/>
        <w:numPr>
          <w:ilvl w:val="0"/>
          <w:numId w:val="12"/>
        </w:numPr>
        <w:suppressAutoHyphens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69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ходе занятий используется эмо</w:t>
      </w:r>
      <w:r w:rsidR="00766D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ционально-смысловой </w:t>
      </w:r>
      <w:r w:rsidR="00243D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gramStart"/>
      <w:r w:rsidR="00766D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комментарий</w:t>
      </w:r>
      <w:proofErr w:type="gramEnd"/>
      <w:r w:rsidR="00766D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он </w:t>
      </w:r>
      <w:r w:rsidR="00E61894" w:rsidRPr="00766D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должен иметь сюжетный смысл</w:t>
      </w:r>
      <w:r w:rsidR="00766DE0" w:rsidRPr="00766D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B66994" w:rsidRPr="00766DE0" w:rsidRDefault="00766DE0" w:rsidP="00B66994">
      <w:pPr>
        <w:pStyle w:val="a3"/>
        <w:numPr>
          <w:ilvl w:val="0"/>
          <w:numId w:val="12"/>
        </w:numPr>
        <w:suppressAutoHyphens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66D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последовательность видов деятельности в ходе каждого занятия должна иметь строгую определенность.</w:t>
      </w:r>
    </w:p>
    <w:p w:rsidR="00E61894" w:rsidRPr="00B66994" w:rsidRDefault="00E61894" w:rsidP="00E61894">
      <w:pPr>
        <w:pStyle w:val="a3"/>
        <w:suppressAutoHyphens w:val="0"/>
        <w:spacing w:line="360" w:lineRule="auto"/>
        <w:ind w:left="0"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618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Особое значение в коррекционно-развивающей работе с детьми с РДА имеет работа с родителями. Роль семьи важна сама по себе: как воспринимают близкие особенности поведения аутичного ребенка, как участвуют в коррекционном процессе. Именно родители заинтересованы в преемственности помощи таким детям, начиная с дошкольного возраста и заканчивая  достойным качеством жизни.</w:t>
      </w:r>
    </w:p>
    <w:p w:rsidR="00B66994" w:rsidRDefault="00B66994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70AA6" w:rsidRDefault="00070AA6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70AA6" w:rsidRDefault="00070AA6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70AA6" w:rsidRDefault="00070AA6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70AA6" w:rsidRDefault="00070AA6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70AA6" w:rsidRDefault="00070AA6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70AA6" w:rsidRDefault="00070AA6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70AA6" w:rsidRDefault="00070AA6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70AA6" w:rsidRDefault="00070AA6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70AA6" w:rsidRDefault="00070AA6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66994" w:rsidRPr="006A4C7F" w:rsidRDefault="00243DB8" w:rsidP="006A4C7F">
      <w:pPr>
        <w:pStyle w:val="a3"/>
        <w:numPr>
          <w:ilvl w:val="0"/>
          <w:numId w:val="5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A4C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Заключение</w:t>
      </w:r>
    </w:p>
    <w:p w:rsidR="00243DB8" w:rsidRPr="00243DB8" w:rsidRDefault="00901DA3" w:rsidP="00243DB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01D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Аутизм - это медицинский диагноз, и, конечно же, ставить его имеет право только специалист.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43DB8" w:rsidRPr="00243D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Он может быть связан с нарушениями интеллектуального развития, с более или менее грубым недоразвитием речи, с нарушениями эмоционального и социального развития разной степени выраженности. Однако независимо от этиологии основные моменты клинической картины и общая структура нарушений психического развития при всех вариантах синдрома остаются общими, достаточно характерными и требующими определенным образом организованной коррекционной работы.</w:t>
      </w:r>
      <w:r w:rsidR="00243DB8" w:rsidRPr="00243DB8">
        <w:t xml:space="preserve"> </w:t>
      </w:r>
      <w:r w:rsidR="00243DB8" w:rsidRPr="00243D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Работа с аутичными детьми, а также с их родителями требует значительных энергетических затрат.</w:t>
      </w:r>
      <w:r w:rsidRPr="00901DA3">
        <w:t xml:space="preserve"> </w:t>
      </w:r>
      <w:r w:rsidRPr="00901D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Однако перечисленные трудности не освобождают нас от выполнения сложной работы по </w:t>
      </w:r>
      <w:r w:rsidR="002623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выявлению и обучению</w:t>
      </w:r>
      <w:r w:rsidRPr="00901D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аутичного ребенка в группе детского сада или в классе.</w:t>
      </w:r>
      <w:r w:rsidR="00243DB8" w:rsidRPr="00243D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Но завоевать доверие самого недоверчивого, закрытого ребенка – дорогого стоит. Очень радует, когда ребенок с удовольствием приходит на занятия и не хочет уходить из кабинета. Когда несмело обнимает тебя и дарит свою угловатую улыбку. Как сказал педагог и философ Р. Шнайдер "Эти дети приходят проверить нас на человечность". И поэтому всем тем, кто хочет помочь "детишкам дождя", хочется пожелать терпения  в понимании тех, кто никак не похож на нас.</w:t>
      </w:r>
    </w:p>
    <w:p w:rsidR="00243DB8" w:rsidRPr="00243DB8" w:rsidRDefault="00243DB8" w:rsidP="00243DB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43DB8" w:rsidRDefault="00243DB8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66994" w:rsidRDefault="00B66994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66994" w:rsidRDefault="00B66994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66994" w:rsidRDefault="00B66994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66994" w:rsidRDefault="00B66994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66994" w:rsidRDefault="00B66994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66994" w:rsidRDefault="00B66994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A4C7F" w:rsidRDefault="006A4C7F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70AA6" w:rsidRPr="00B66994" w:rsidRDefault="00070AA6" w:rsidP="00B6699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07BF8" w:rsidRDefault="0019767B" w:rsidP="0019767B">
      <w:pPr>
        <w:suppressAutoHyphens w:val="0"/>
        <w:spacing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Литература:</w:t>
      </w:r>
    </w:p>
    <w:p w:rsidR="00007BF8" w:rsidRPr="00007BF8" w:rsidRDefault="00007BF8" w:rsidP="00007BF8">
      <w:pPr>
        <w:numPr>
          <w:ilvl w:val="0"/>
          <w:numId w:val="6"/>
        </w:numPr>
        <w:tabs>
          <w:tab w:val="num" w:pos="360"/>
        </w:tabs>
        <w:suppressAutoHyphens w:val="0"/>
        <w:spacing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Бычкова Е. Дети дождя: все об аутизме // Няня. – 2001. - № 12. </w:t>
      </w:r>
    </w:p>
    <w:p w:rsidR="009C7ADF" w:rsidRPr="00C53960" w:rsidRDefault="009C7ADF" w:rsidP="009C7ADF">
      <w:pPr>
        <w:pStyle w:val="a3"/>
        <w:numPr>
          <w:ilvl w:val="0"/>
          <w:numId w:val="6"/>
        </w:numPr>
        <w:tabs>
          <w:tab w:val="clear" w:pos="720"/>
        </w:tabs>
        <w:suppressAutoHyphens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</w:pPr>
      <w:r w:rsidRPr="00C53960">
        <w:rPr>
          <w:rFonts w:ascii="Times New Roman" w:hAnsi="Times New Roman" w:cs="Times New Roman"/>
          <w:sz w:val="28"/>
          <w:szCs w:val="28"/>
        </w:rPr>
        <w:t>Детский аутизм: диагностика и коррекция. Учебное пособие для студентов высших и средних педагогических, психологических и медицинских учебных заведений / Авторы - Е. С. Иванов, Л. Н. Демьянчук, Р. В. Демьянчук. - СПб</w:t>
      </w:r>
      <w:proofErr w:type="gramStart"/>
      <w:r w:rsidRPr="00C5396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53960">
        <w:rPr>
          <w:rFonts w:ascii="Times New Roman" w:hAnsi="Times New Roman" w:cs="Times New Roman"/>
          <w:sz w:val="28"/>
          <w:szCs w:val="28"/>
        </w:rPr>
        <w:t xml:space="preserve">Изд-во "Дидактика Плюс", - 2004. </w:t>
      </w:r>
      <w:r w:rsidRPr="00C53960">
        <w:rPr>
          <w:rFonts w:ascii="Times New Roman" w:hAnsi="Times New Roman" w:cs="Times New Roman"/>
          <w:sz w:val="28"/>
          <w:szCs w:val="28"/>
          <w:lang w:val="en-US"/>
        </w:rPr>
        <w:t xml:space="preserve">80 </w:t>
      </w:r>
      <w:r w:rsidRPr="00C53960">
        <w:rPr>
          <w:rFonts w:ascii="Times New Roman" w:hAnsi="Times New Roman" w:cs="Times New Roman"/>
          <w:sz w:val="28"/>
          <w:szCs w:val="28"/>
        </w:rPr>
        <w:t>с</w:t>
      </w:r>
      <w:r w:rsidRPr="00C5396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9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7ADF" w:rsidRDefault="009C7ADF" w:rsidP="009C7ADF">
      <w:pPr>
        <w:pStyle w:val="a3"/>
        <w:numPr>
          <w:ilvl w:val="0"/>
          <w:numId w:val="6"/>
        </w:numPr>
        <w:tabs>
          <w:tab w:val="clear" w:pos="720"/>
          <w:tab w:val="num" w:pos="-142"/>
        </w:tabs>
        <w:suppressAutoHyphens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851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Каган В.Е. Аутизм у детей. – Л.: Медицина, 1981.- 190 с.</w:t>
      </w:r>
    </w:p>
    <w:p w:rsidR="009C7ADF" w:rsidRPr="00744B84" w:rsidRDefault="009C7ADF" w:rsidP="009C7ADF">
      <w:pPr>
        <w:pStyle w:val="a3"/>
        <w:numPr>
          <w:ilvl w:val="0"/>
          <w:numId w:val="6"/>
        </w:numPr>
        <w:tabs>
          <w:tab w:val="clear" w:pos="720"/>
        </w:tabs>
        <w:suppressAutoHyphens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44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Лебединская К.С., Никольская О.С., </w:t>
      </w:r>
      <w:proofErr w:type="spellStart"/>
      <w:r w:rsidRPr="00744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Баенская</w:t>
      </w:r>
      <w:proofErr w:type="spellEnd"/>
      <w:r w:rsidRPr="00744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Е.Р. и др. “Дети с нарушениями общения: Ранний детский аутизм” Москва 2007.128</w:t>
      </w:r>
      <w:proofErr w:type="gramStart"/>
      <w:r w:rsidRPr="00744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</w:p>
    <w:p w:rsidR="009C7ADF" w:rsidRDefault="00E525ED" w:rsidP="009C7ADF">
      <w:pPr>
        <w:pStyle w:val="a3"/>
        <w:numPr>
          <w:ilvl w:val="0"/>
          <w:numId w:val="6"/>
        </w:numPr>
        <w:tabs>
          <w:tab w:val="clear" w:pos="720"/>
        </w:tabs>
        <w:suppressAutoHyphens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25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Лещенко, С. В. Аутизм у детей: причины, виды, признаки и рекомендации родителям / С. В. Лещенко. — Текст: непосредственный // Молодой ученый. — 2018. — № 48 (234). — С. 253-257. — URL: https://moluch.ru/archive/234/54262/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9C7ADF" w:rsidRPr="009C7ADF" w:rsidRDefault="009C7ADF" w:rsidP="009C7ADF">
      <w:pPr>
        <w:pStyle w:val="a3"/>
        <w:numPr>
          <w:ilvl w:val="0"/>
          <w:numId w:val="6"/>
        </w:numPr>
        <w:tabs>
          <w:tab w:val="clear" w:pos="720"/>
        </w:tabs>
        <w:suppressAutoHyphens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C7A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Никольская О.С., </w:t>
      </w:r>
      <w:proofErr w:type="spellStart"/>
      <w:r w:rsidRPr="009C7A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Баенская</w:t>
      </w:r>
      <w:proofErr w:type="spellEnd"/>
      <w:r w:rsidRPr="009C7A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Е.Р., </w:t>
      </w:r>
      <w:proofErr w:type="spellStart"/>
      <w:r w:rsidRPr="009C7A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Либлинг</w:t>
      </w:r>
      <w:proofErr w:type="spellEnd"/>
      <w:r w:rsidRPr="009C7A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М.М. Аутичный ребенок: пути помощи. - М.: </w:t>
      </w:r>
      <w:proofErr w:type="spellStart"/>
      <w:r w:rsidRPr="009C7A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Теревинф</w:t>
      </w:r>
      <w:proofErr w:type="spellEnd"/>
      <w:r w:rsidRPr="009C7A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2000. - 336 с.</w:t>
      </w:r>
      <w:r w:rsidRPr="00A93EE2">
        <w:t xml:space="preserve"> </w:t>
      </w:r>
    </w:p>
    <w:p w:rsidR="00744B84" w:rsidRPr="009C7ADF" w:rsidRDefault="0039192B" w:rsidP="009C7ADF">
      <w:pPr>
        <w:pStyle w:val="a3"/>
        <w:numPr>
          <w:ilvl w:val="0"/>
          <w:numId w:val="6"/>
        </w:numPr>
        <w:tabs>
          <w:tab w:val="clear" w:pos="720"/>
        </w:tabs>
        <w:suppressAutoHyphens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hyperlink r:id="rId9" w:history="1">
        <w:r w:rsidR="000674B0" w:rsidRPr="00E4255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674B0" w:rsidRPr="009C7ADF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674B0" w:rsidRPr="00E4255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nsportal</w:t>
        </w:r>
        <w:proofErr w:type="spellEnd"/>
        <w:r w:rsidR="000674B0" w:rsidRPr="009C7AD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0674B0" w:rsidRPr="00E4255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0674B0" w:rsidRPr="009C7ADF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="000674B0" w:rsidRPr="00E4255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sites</w:t>
        </w:r>
        <w:r w:rsidR="000674B0" w:rsidRPr="009C7ADF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="000674B0" w:rsidRPr="00E4255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default</w:t>
        </w:r>
        <w:r w:rsidR="000674B0" w:rsidRPr="009C7ADF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="000674B0" w:rsidRPr="00E4255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="000674B0" w:rsidRPr="009C7ADF">
          <w:rPr>
            <w:rStyle w:val="a9"/>
            <w:rFonts w:ascii="Times New Roman" w:hAnsi="Times New Roman" w:cs="Times New Roman"/>
            <w:sz w:val="28"/>
            <w:szCs w:val="28"/>
          </w:rPr>
          <w:t>/2019/01/25/</w:t>
        </w:r>
        <w:proofErr w:type="spellStart"/>
        <w:r w:rsidR="000674B0" w:rsidRPr="00E4255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ivanchuk</w:t>
        </w:r>
        <w:proofErr w:type="spellEnd"/>
        <w:r w:rsidR="000674B0" w:rsidRPr="009C7ADF">
          <w:rPr>
            <w:rStyle w:val="a9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0674B0" w:rsidRPr="00E4255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autizm</w:t>
        </w:r>
        <w:proofErr w:type="spellEnd"/>
        <w:r w:rsidR="000674B0" w:rsidRPr="009C7ADF">
          <w:rPr>
            <w:rStyle w:val="a9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0674B0" w:rsidRPr="00E4255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diagnostika</w:t>
        </w:r>
        <w:proofErr w:type="spellEnd"/>
        <w:r w:rsidR="000674B0" w:rsidRPr="009C7ADF">
          <w:rPr>
            <w:rStyle w:val="a9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0674B0" w:rsidRPr="00E4255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korrektsiya</w:t>
        </w:r>
        <w:proofErr w:type="spellEnd"/>
        <w:r w:rsidR="000674B0" w:rsidRPr="009C7AD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0674B0" w:rsidRPr="00E4255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0674B0" w:rsidRPr="009C7ADF">
        <w:rPr>
          <w:rFonts w:ascii="Times New Roman" w:hAnsi="Times New Roman" w:cs="Times New Roman"/>
          <w:sz w:val="28"/>
          <w:szCs w:val="28"/>
        </w:rPr>
        <w:t xml:space="preserve"> </w:t>
      </w:r>
      <w:r w:rsidR="00744B84" w:rsidRPr="00744B84">
        <w:t xml:space="preserve"> </w:t>
      </w:r>
    </w:p>
    <w:p w:rsidR="00085104" w:rsidRDefault="0039192B" w:rsidP="00A93EE2">
      <w:pPr>
        <w:pStyle w:val="a3"/>
        <w:numPr>
          <w:ilvl w:val="0"/>
          <w:numId w:val="6"/>
        </w:numPr>
        <w:tabs>
          <w:tab w:val="clear" w:pos="720"/>
        </w:tabs>
        <w:suppressAutoHyphens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hyperlink r:id="rId10" w:history="1">
        <w:r w:rsidR="00A93EE2" w:rsidRPr="001E1C4C">
          <w:rPr>
            <w:rStyle w:val="a9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https://infourok.ru/psihokorrekcionnaya-rabota-s-autichnimi-detmi-2035849.html</w:t>
        </w:r>
      </w:hyperlink>
    </w:p>
    <w:p w:rsidR="00A93EE2" w:rsidRDefault="00CC3AA9" w:rsidP="004F0275">
      <w:pPr>
        <w:pStyle w:val="a3"/>
        <w:numPr>
          <w:ilvl w:val="0"/>
          <w:numId w:val="6"/>
        </w:numPr>
        <w:tabs>
          <w:tab w:val="clear" w:pos="720"/>
        </w:tabs>
        <w:suppressAutoHyphens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C3AA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Статья "Психолого-педагогические приемы коррекционной работы с аутичными детьми"</w:t>
      </w:r>
      <w:r w:rsidRPr="00CC3AA9">
        <w:t xml:space="preserve"> </w:t>
      </w:r>
      <w:hyperlink r:id="rId11" w:history="1">
        <w:r w:rsidR="004F0275" w:rsidRPr="001E1C4C">
          <w:rPr>
            <w:rStyle w:val="a9"/>
            <w:rFonts w:ascii="Times New Roman" w:eastAsia="Times New Roman" w:hAnsi="Times New Roman" w:cs="Times New Roman"/>
            <w:sz w:val="28"/>
            <w:szCs w:val="21"/>
            <w:lang w:eastAsia="ru-RU"/>
          </w:rPr>
          <w:t>https://uchportfolio.ru/articles/read/1232 07.07.2015</w:t>
        </w:r>
      </w:hyperlink>
    </w:p>
    <w:p w:rsidR="004F0275" w:rsidRDefault="004F0275" w:rsidP="00A93EE2">
      <w:pPr>
        <w:pStyle w:val="a3"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CC3AA9" w:rsidRPr="00CC3AA9" w:rsidRDefault="00CC3AA9" w:rsidP="00A93EE2">
      <w:pPr>
        <w:pStyle w:val="a3"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40"/>
          <w:szCs w:val="28"/>
          <w:lang w:eastAsia="ru-RU"/>
        </w:rPr>
      </w:pPr>
    </w:p>
    <w:p w:rsidR="00007BF8" w:rsidRPr="00B438C6" w:rsidRDefault="00007BF8" w:rsidP="00B438C6">
      <w:pPr>
        <w:suppressAutoHyphens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38C6" w:rsidRPr="00295F05" w:rsidRDefault="00B438C6"/>
    <w:sectPr w:rsidR="00B438C6" w:rsidRPr="00295F05" w:rsidSect="00B438C6">
      <w:footerReference w:type="default" r:id="rId12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2B" w:rsidRDefault="0039192B" w:rsidP="00B438C6">
      <w:r>
        <w:separator/>
      </w:r>
    </w:p>
  </w:endnote>
  <w:endnote w:type="continuationSeparator" w:id="0">
    <w:p w:rsidR="0039192B" w:rsidRDefault="0039192B" w:rsidP="00B4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191117"/>
      <w:docPartObj>
        <w:docPartGallery w:val="Page Numbers (Bottom of Page)"/>
        <w:docPartUnique/>
      </w:docPartObj>
    </w:sdtPr>
    <w:sdtEndPr/>
    <w:sdtContent>
      <w:p w:rsidR="00B438C6" w:rsidRDefault="00B438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28C">
          <w:rPr>
            <w:noProof/>
          </w:rPr>
          <w:t>15</w:t>
        </w:r>
        <w:r>
          <w:fldChar w:fldCharType="end"/>
        </w:r>
      </w:p>
    </w:sdtContent>
  </w:sdt>
  <w:p w:rsidR="00B438C6" w:rsidRDefault="00B438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2B" w:rsidRDefault="0039192B" w:rsidP="00B438C6">
      <w:r>
        <w:separator/>
      </w:r>
    </w:p>
  </w:footnote>
  <w:footnote w:type="continuationSeparator" w:id="0">
    <w:p w:rsidR="0039192B" w:rsidRDefault="0039192B" w:rsidP="00B43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7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48235C"/>
    <w:multiLevelType w:val="hybridMultilevel"/>
    <w:tmpl w:val="5D723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B3127"/>
    <w:multiLevelType w:val="multilevel"/>
    <w:tmpl w:val="A5565C1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EF43397"/>
    <w:multiLevelType w:val="hybridMultilevel"/>
    <w:tmpl w:val="C4129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0C1E66"/>
    <w:multiLevelType w:val="hybridMultilevel"/>
    <w:tmpl w:val="A8F40C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8CB7E63"/>
    <w:multiLevelType w:val="hybridMultilevel"/>
    <w:tmpl w:val="FE5814F6"/>
    <w:lvl w:ilvl="0" w:tplc="F31889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C106A"/>
    <w:multiLevelType w:val="multilevel"/>
    <w:tmpl w:val="8B26C2E4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4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66" w:hanging="2160"/>
      </w:pPr>
      <w:rPr>
        <w:rFonts w:hint="default"/>
      </w:rPr>
    </w:lvl>
  </w:abstractNum>
  <w:abstractNum w:abstractNumId="7">
    <w:nsid w:val="41104B91"/>
    <w:multiLevelType w:val="multilevel"/>
    <w:tmpl w:val="D4F2C5A8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8">
    <w:nsid w:val="416E65BE"/>
    <w:multiLevelType w:val="multilevel"/>
    <w:tmpl w:val="90E654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1C11606"/>
    <w:multiLevelType w:val="hybridMultilevel"/>
    <w:tmpl w:val="3A30B086"/>
    <w:lvl w:ilvl="0" w:tplc="F31889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02D07"/>
    <w:multiLevelType w:val="hybridMultilevel"/>
    <w:tmpl w:val="2F1A6B62"/>
    <w:lvl w:ilvl="0" w:tplc="F31889C6">
      <w:start w:val="1"/>
      <w:numFmt w:val="upperRoman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4143D4E"/>
    <w:multiLevelType w:val="multilevel"/>
    <w:tmpl w:val="60C83E92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562212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3C7679"/>
    <w:multiLevelType w:val="multilevel"/>
    <w:tmpl w:val="B7D86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F85E78"/>
    <w:multiLevelType w:val="hybridMultilevel"/>
    <w:tmpl w:val="F89C2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8CD2291"/>
    <w:multiLevelType w:val="multilevel"/>
    <w:tmpl w:val="90E654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79B27A19"/>
    <w:multiLevelType w:val="hybridMultilevel"/>
    <w:tmpl w:val="EC8EB55C"/>
    <w:lvl w:ilvl="0" w:tplc="F31889C6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B7B01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C2A1869"/>
    <w:multiLevelType w:val="hybridMultilevel"/>
    <w:tmpl w:val="B5DEA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</w:num>
  <w:num w:numId="7">
    <w:abstractNumId w:val="2"/>
  </w:num>
  <w:num w:numId="8">
    <w:abstractNumId w:val="4"/>
  </w:num>
  <w:num w:numId="9">
    <w:abstractNumId w:val="3"/>
  </w:num>
  <w:num w:numId="10">
    <w:abstractNumId w:val="17"/>
  </w:num>
  <w:num w:numId="11">
    <w:abstractNumId w:val="10"/>
  </w:num>
  <w:num w:numId="12">
    <w:abstractNumId w:val="18"/>
  </w:num>
  <w:num w:numId="13">
    <w:abstractNumId w:val="0"/>
  </w:num>
  <w:num w:numId="14">
    <w:abstractNumId w:val="12"/>
  </w:num>
  <w:num w:numId="15">
    <w:abstractNumId w:val="1"/>
  </w:num>
  <w:num w:numId="16">
    <w:abstractNumId w:val="15"/>
  </w:num>
  <w:num w:numId="17">
    <w:abstractNumId w:val="6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6B"/>
    <w:rsid w:val="00007BF8"/>
    <w:rsid w:val="000674B0"/>
    <w:rsid w:val="00070AA6"/>
    <w:rsid w:val="000721DC"/>
    <w:rsid w:val="00085104"/>
    <w:rsid w:val="0019767B"/>
    <w:rsid w:val="001C2B32"/>
    <w:rsid w:val="00243DB8"/>
    <w:rsid w:val="00246BE2"/>
    <w:rsid w:val="002623F8"/>
    <w:rsid w:val="00264BBF"/>
    <w:rsid w:val="00273F90"/>
    <w:rsid w:val="00274C93"/>
    <w:rsid w:val="00282A82"/>
    <w:rsid w:val="00295F05"/>
    <w:rsid w:val="002C0F31"/>
    <w:rsid w:val="002D2D87"/>
    <w:rsid w:val="0030371C"/>
    <w:rsid w:val="00333C83"/>
    <w:rsid w:val="0039192B"/>
    <w:rsid w:val="003919BE"/>
    <w:rsid w:val="003D3035"/>
    <w:rsid w:val="004D34FA"/>
    <w:rsid w:val="004D7422"/>
    <w:rsid w:val="004F0275"/>
    <w:rsid w:val="00516C1C"/>
    <w:rsid w:val="005202CA"/>
    <w:rsid w:val="00590107"/>
    <w:rsid w:val="005D2C12"/>
    <w:rsid w:val="005D337E"/>
    <w:rsid w:val="006A4C7F"/>
    <w:rsid w:val="006D06B7"/>
    <w:rsid w:val="006F7383"/>
    <w:rsid w:val="00742BB6"/>
    <w:rsid w:val="00744B84"/>
    <w:rsid w:val="00752BA8"/>
    <w:rsid w:val="00766DC5"/>
    <w:rsid w:val="00766DE0"/>
    <w:rsid w:val="0077646B"/>
    <w:rsid w:val="007E2F1D"/>
    <w:rsid w:val="007E524E"/>
    <w:rsid w:val="0087628C"/>
    <w:rsid w:val="00882A6D"/>
    <w:rsid w:val="008D69DF"/>
    <w:rsid w:val="008E210F"/>
    <w:rsid w:val="00901DA3"/>
    <w:rsid w:val="00911932"/>
    <w:rsid w:val="00915624"/>
    <w:rsid w:val="00922DE5"/>
    <w:rsid w:val="00935545"/>
    <w:rsid w:val="00951028"/>
    <w:rsid w:val="00954A36"/>
    <w:rsid w:val="009C7ADF"/>
    <w:rsid w:val="00A46AE9"/>
    <w:rsid w:val="00A93EE2"/>
    <w:rsid w:val="00AA3A96"/>
    <w:rsid w:val="00B438C6"/>
    <w:rsid w:val="00B47FA9"/>
    <w:rsid w:val="00B66994"/>
    <w:rsid w:val="00BA71BB"/>
    <w:rsid w:val="00C143E5"/>
    <w:rsid w:val="00C40110"/>
    <w:rsid w:val="00C53960"/>
    <w:rsid w:val="00C90CFE"/>
    <w:rsid w:val="00CC3AA9"/>
    <w:rsid w:val="00CF7A0F"/>
    <w:rsid w:val="00DF23C2"/>
    <w:rsid w:val="00DF6EA2"/>
    <w:rsid w:val="00E1773B"/>
    <w:rsid w:val="00E525ED"/>
    <w:rsid w:val="00E61894"/>
    <w:rsid w:val="00E84EBC"/>
    <w:rsid w:val="00E954B4"/>
    <w:rsid w:val="00EA2747"/>
    <w:rsid w:val="00ED6234"/>
    <w:rsid w:val="00F0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B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B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38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38C6"/>
    <w:rPr>
      <w:rFonts w:ascii="Calibri" w:eastAsia="Calibri" w:hAnsi="Calibri"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438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38C6"/>
    <w:rPr>
      <w:rFonts w:ascii="Calibri" w:eastAsia="Calibri" w:hAnsi="Calibri" w:cs="Calibri"/>
      <w:lang w:eastAsia="ar-SA"/>
    </w:rPr>
  </w:style>
  <w:style w:type="paragraph" w:styleId="a8">
    <w:name w:val="No Spacing"/>
    <w:uiPriority w:val="99"/>
    <w:qFormat/>
    <w:rsid w:val="00752BA8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C5396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4D742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B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B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38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38C6"/>
    <w:rPr>
      <w:rFonts w:ascii="Calibri" w:eastAsia="Calibri" w:hAnsi="Calibri"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438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38C6"/>
    <w:rPr>
      <w:rFonts w:ascii="Calibri" w:eastAsia="Calibri" w:hAnsi="Calibri" w:cs="Calibri"/>
      <w:lang w:eastAsia="ar-SA"/>
    </w:rPr>
  </w:style>
  <w:style w:type="paragraph" w:styleId="a8">
    <w:name w:val="No Spacing"/>
    <w:uiPriority w:val="99"/>
    <w:qFormat/>
    <w:rsid w:val="00752BA8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C5396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4D742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chportfolio.ru/articles/read/1232%2007.07.201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urok.ru/psihokorrekcionnaya-rabota-s-autichnimi-detmi-2035849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sportal.ru/sites/default/files/2019/01/25/ivanchuk_autizm_diagnostika_korrektsiy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6AA60-7A09-4A5A-8AE3-BFC584B2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15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2020-12-18T17:45:00Z</cp:lastPrinted>
  <dcterms:created xsi:type="dcterms:W3CDTF">2020-12-15T16:16:00Z</dcterms:created>
  <dcterms:modified xsi:type="dcterms:W3CDTF">2021-12-12T18:18:00Z</dcterms:modified>
</cp:coreProperties>
</file>