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F9E1" w14:textId="5516A1C0" w:rsidR="0089474D" w:rsidRPr="007C3F3D" w:rsidRDefault="007C3F3D" w:rsidP="007C3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89474D" w:rsidRPr="007C3F3D">
        <w:rPr>
          <w:rFonts w:ascii="Times New Roman CYR" w:hAnsi="Times New Roman CYR" w:cs="Times New Roman CYR"/>
          <w:b/>
          <w:bCs/>
          <w:sz w:val="28"/>
          <w:szCs w:val="28"/>
        </w:rPr>
        <w:t>Роль эстетического воспитания во всестороннем развитии личности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14:paraId="1496FA24" w14:textId="77777777" w:rsidR="0089474D" w:rsidRDefault="0089474D" w:rsidP="008947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Понятие эстетическое воспитание органически связано с термином «эстетика», обозначающим науку о прекрасном. Само слово эстетика происходит от греческого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aisthesis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что в переводе на русский язык означает ощущение, чувство. Поэтому в общем плане эстетическое воспитание обозначает процесс формирования чувств в области прекрасного. Но в эстетике это прекрасное связано с искусством, с художественным отражением действительности в сознании и чувствах человека, с его способностью понимать прекрасное, следовать ему в жизни и творить его. В этом смысле сущность эстетического воспитания состоит в формировании у учащихся, способностей полноценного восприятия и правильного понимания прекрасного в искусстве и жизни, выработке эстетических понятий, вкусов и идеалов, в развитии творческих задатков и дарований в области искусства.</w:t>
      </w:r>
    </w:p>
    <w:p w14:paraId="7F0702E7" w14:textId="77777777" w:rsidR="0089474D" w:rsidRDefault="0089474D" w:rsidP="008947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Эстетическое воспитание осуществляется с помощью искусства. Поэтому его содержание должно охватывать изучение и приобщение учащихся к различным видам искусства - к литературе, музыке, изобразительному искусству. Существенной стороной эстетического воспитания является также познание прекрасного в жизни, в природе, в нравственном облике и поведении человека.</w:t>
      </w:r>
    </w:p>
    <w:p w14:paraId="4B07513A" w14:textId="77777777" w:rsidR="0089474D" w:rsidRDefault="0089474D" w:rsidP="008947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менее важной стороной содержания эстетического воспитания является его направленность на личностное развитие учащихся. Важнейшим элементом содержания эстетического воспитания является развитие у учащихся художественных восприятий. Эти восприятия должны охватывать широкую область эстетических явлений. Необходимо научить учащихся воспринимать прекрасное не только в литературе, изобразительном искусстве и музыке, но и в природе, а также в окружающей жизни.</w:t>
      </w:r>
    </w:p>
    <w:p w14:paraId="72C3FAE7" w14:textId="77777777" w:rsidR="0089474D" w:rsidRDefault="0089474D" w:rsidP="008947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Большое место в содержании эстетического воспитания занимает формирование у учащихся высоких художественных вкусов, связанных с восприятием и переживанием прекрасного. Воспитание разносторонних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эстетических потребностей - необходимое условие духовного богатства личности. Поэтому направленность интересов ко всем основным эстетическим аспектам жизни является мерилом того, насколько личность полноценна в эстетическом отношении. Вот почему именно количественный показатель объектов, эстетически воспринимаемых школьником, свидетельствует о его эстетической зрелости</w:t>
      </w:r>
    </w:p>
    <w:p w14:paraId="637D7224" w14:textId="77777777" w:rsidR="0089474D" w:rsidRDefault="0089474D" w:rsidP="008947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Наша задача - воспитывать у школьников эстетическое отношение к труду. Бывает, что школьники умеют красиво трудиться, получают удовлетворение от своей работы, вносят красоту в жизнь. Все эти компоненты эстетики труда. Однако ощущение прекрасного в труде следует перевести на ступень ясного осознания эстетических качеств, характеризующих труд. Здесь важное место принадлежит искусству, которое используется педагогами в работе.</w:t>
      </w:r>
    </w:p>
    <w:p w14:paraId="5E90C397" w14:textId="77777777" w:rsidR="0089474D" w:rsidRDefault="0089474D" w:rsidP="008947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Восприятие красоты труда, науки, человека, природы, искусства активизирует созидательные силы школьника. Это проявляется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- разному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Переживание и понимание эстетического порой пробуждает художественные способности: наблюдательность, эмоциональность, творческое воображение. Возникает потребность выразить в картинах, литературных произведениях, музыке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т.д.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то, что эстетически взволновало в жизни. В других случаях ученик пробует свои силы в научном творчестве, стремится находить наиболее изящные решения познавательных задач. У школьника может возникнуть готовность созидать в сфере социальной жизни, сохранять и умножать прекрасное в отношениях между людьми. Разбуженное эстетическими ценностями творческое начало может обратиться на мир личный, внутренний. Тогда эстетическое содействует формированию самостоятельности, самосознания человека, пониманию своих психических способностей, их критической оценки, переживанию достоинств и недостатков. Эстетическое стимулирует самовоспитание: вырабатывается идеал, вызывается желание походить на него, изменить свою жизнь, сознательно бороться со своими недостатками, контролировать себя, вырабатывать положительные качества.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При этом саморазвитие связывается с различными сферами деятельности: общением, познанием и трудом.</w:t>
      </w:r>
    </w:p>
    <w:p w14:paraId="72AC6300" w14:textId="77777777" w:rsidR="0089474D" w:rsidRDefault="0089474D" w:rsidP="008947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Эстетическое воспитание является результатом целенаправленных эстетических воздействий на школьника, осуществляемых в единстве процессов обучения, воспитания и развития. Эстетическое отношение создаёт основу для практической эстетической деятельности учащихся, формирует, определённую эмоционально образную оценку предметов, пробуждает интерес к ним. </w:t>
      </w:r>
    </w:p>
    <w:p w14:paraId="5A5EED76" w14:textId="77777777" w:rsidR="0089474D" w:rsidRDefault="0089474D" w:rsidP="008947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Эстетическое воспитание, будучи частью идейного, нравственного, трудового и физического воспитания, направлено на всесторонне развитие нового человека, у которого интеллектуальное и физическое совершенство сочетается с высокой культурой чувств. Эстетическое отношение к миру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- это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конечно, не только созерцание красоты, а, прежде всего, стремление к творчеству по законам красоты.</w:t>
      </w:r>
    </w:p>
    <w:p w14:paraId="06C8A874" w14:textId="77777777" w:rsidR="0089474D" w:rsidRDefault="0089474D" w:rsidP="008947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A16BC99" w14:textId="77777777" w:rsidR="009304AF" w:rsidRDefault="009304AF"/>
    <w:sectPr w:rsidR="0093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4D"/>
    <w:rsid w:val="007C3F3D"/>
    <w:rsid w:val="0089474D"/>
    <w:rsid w:val="009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94F8"/>
  <w15:chartTrackingRefBased/>
  <w15:docId w15:val="{985D678B-0F5B-421B-8F24-618C1C48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Максим Юрьевич</dc:creator>
  <cp:keywords/>
  <dc:description/>
  <cp:lastModifiedBy>Филиппов Максим Юрьевич</cp:lastModifiedBy>
  <cp:revision>1</cp:revision>
  <dcterms:created xsi:type="dcterms:W3CDTF">2022-01-21T12:39:00Z</dcterms:created>
  <dcterms:modified xsi:type="dcterms:W3CDTF">2022-01-21T12:45:00Z</dcterms:modified>
</cp:coreProperties>
</file>