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484" w:rsidRDefault="00613484"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Компьютерные игры – сравнительно новый вид творческих игр, включающих в себя использование средств компьютерной игровой программы.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Развитие телевидения, а затем появление электронных игрушек и развлекательных компьютерных программ постепенно видоизменили классические формы детской игры.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Общение детей дошкольного возраста с компьютером специалисты рекомендуют начинать с компьютерных игр, тщательно подобранных с учетом возраста и учебной направленности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С.Л.Новоселова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).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В этом возрасте у детей развивается воображение, которое в свою очередь развивает мышление. Исследователи отмечают, что бездумное применение компьютерных игр и игрушек может привести к тому, что вырастут люди, которые предпочитают не размышлять, а перебирать впечатления. Большинство детей дошкольного возраста, у которых дома есть компьютер, воспринимают его как игрушку. Поэтому важно учитывать рекомендации специалистов, помогающие сделать средством обучения, а не игрушкой, порабощающей ребенка.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Малыши, когда им в руки попадает что-то новое, не размышляют о том, что там внутри, а просто нажимают на все существующие кнопки. То же и при игре на компьютере. Яркая картинка на мониторе раздражает зрительный рефлекс, музыкальные заставки – рефлекс слуховой. Для кого-то это может стать замещением жизненных эмоций.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Существующие компьютерные программы позволяют помочь детям развить память, внимание, узнать что-то новое об окружающем мире, познакомить с буквами и многое другое.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 xml:space="preserve">Однако исследователи отмечают, что современный рынок переполнен разнообразными компьютерными играми, в задачи которых не входит обучение и развитие детей. Это разного рода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экшн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, дум - игры агрессивного содержания, аркады, симуляторы.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Исследования, проведенные медицинскими работниками в Швейцарии, показали, что дети, регулярно играющие в компьютерные игры, отличаются следующими качествами: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мыслят быстрыми, готовыми ассоциациями;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ставят поверхностные вопросы, не проявляя интереса к ответам;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на вопросы взрослых дают поверхностные и стереотипные ответы;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- в общении с детьми не ощущают дистанции, не умеют вступать в глубокие личностные отношения.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По мнению исследователей, компьютерные игры должны начинать играть определенную роль в жизни детей только после того, как будут сформированы волевая и эмоциональная сфера.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Перед взрослыми неизбежно встает вопрос выбора, какие компьютерные игры нужны дошкольнику? Если в семье есть компьютер и решено применять его с целью воспитания и развития ребенка, то взрослые должны быть в курсе игровых новинок и обсудить с ребенком содержание новой игры. Совместное обсуждение может стать первым проявлением исследовательской деятельности ребенка. Узнать, есть ли в игре элемент исследования, можно, внимательно присмотревшись к ее содержанию и пообщавшись с ребенком по теме текущих игровых проблем.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Компьютерные игры устроены так, что процесс их освоения побуждают ребенка заниматься исследовательской деятельностью, совершенно не замечая этого: пробовать, получать информацию, уточнять, делать выводы, корректировать свои действия в соответствии с текущей ситуацией. Наилучшим способом этого можно достичь, если взрослые находятся в курсе проблем, стоящих перед играющим ребенком, и решают их вместе с ним. Совместное обсуждение и решение этих проблем могут стать первым проявлением исследовательской деятельности ребенка.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Правильно подобранные игровые программы, соответствующие возрасту, темпераменту, учебной направленности, учитывающие склонности ребенка помогут эффективно применить их с целью воспитания и развития. Наибольший интерес представляют игры с исследовательским содержанием.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</w:rPr>
        <w:t>При неправильном подборе игровых программ может произойти вытеснение интересов: ребенок может полностью уйти в виртуальный мир.</w:t>
      </w:r>
    </w:p>
    <w:sectPr w:rsidR="0061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84"/>
    <w:rsid w:val="00613484"/>
    <w:rsid w:val="00C8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B6E0608-5D6A-0E47-BD4B-2F1E3983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79176491612</dc:creator>
  <cp:keywords/>
  <dc:description/>
  <cp:lastModifiedBy>79176491612</cp:lastModifiedBy>
  <cp:revision>2</cp:revision>
  <dcterms:created xsi:type="dcterms:W3CDTF">2022-05-23T07:06:00Z</dcterms:created>
  <dcterms:modified xsi:type="dcterms:W3CDTF">2022-05-23T07:06:00Z</dcterms:modified>
</cp:coreProperties>
</file>