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DA2" w:rsidRDefault="00C70DA2" w:rsidP="00C70DA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70DA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Воспитание активной гражданской позиции </w:t>
      </w:r>
    </w:p>
    <w:p w:rsidR="00C70DA2" w:rsidRPr="00C70DA2" w:rsidRDefault="00C70DA2" w:rsidP="00C70DA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70DA2">
        <w:rPr>
          <w:rFonts w:ascii="Times New Roman" w:hAnsi="Times New Roman" w:cs="Times New Roman"/>
          <w:b/>
          <w:sz w:val="24"/>
          <w:szCs w:val="24"/>
          <w:lang w:eastAsia="ru-RU"/>
        </w:rPr>
        <w:t>через систему работы классного руководителя</w:t>
      </w:r>
    </w:p>
    <w:p w:rsidR="00C70DA2" w:rsidRPr="00C70DA2" w:rsidRDefault="00C70DA2" w:rsidP="00C70DA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70DA2" w:rsidRPr="00C70DA2" w:rsidRDefault="00C70DA2" w:rsidP="00C70DA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C70DA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современной школе на классного руководителя возлагается большая ответственность. С одной стороны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70DA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классный руководитель ставит те же воспитательные цели, что и все педагоги – воспитание личности способной самостоятельно построить успешную жизнь. С другой стороны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70DA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дети и родители хотят видеть в классном руководителе и воспитателя, и друга, и диспетчера, осуществляющего связь между всеми участниками воспитательного процесса, и наставника, и советчика, а, зачастую, и психолога.</w:t>
      </w:r>
      <w:r w:rsidRPr="00C70DA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Как не растеряться в этом многообразии ролей, ожиданий и требований? Как сделать работу классного руководителя целенаправленной и эффективной?</w:t>
      </w:r>
    </w:p>
    <w:p w:rsidR="00C70DA2" w:rsidRPr="00C70DA2" w:rsidRDefault="00C70DA2" w:rsidP="00C70DA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C70DA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Многогранная работа классного руководителя тогда приобретает единство и целенаправленность, когда в ней четко прослеживается ведущая линия, центр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альное звено. Таким звеном может стать воспитание у</w:t>
      </w:r>
      <w:r w:rsidRPr="00C70DA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школьников активной гражданской позиции.</w:t>
      </w:r>
    </w:p>
    <w:p w:rsidR="00C70DA2" w:rsidRPr="00C70DA2" w:rsidRDefault="00C70DA2" w:rsidP="00C70DA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C70DA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Активная гражданская позиция – это осознанное участие человека в жизни общества, сознательные реальные действия, направленные на реализацию общественных ценностей при разумном соотношении личностных и общественных интересов.</w:t>
      </w:r>
      <w:r w:rsidRPr="00C70DA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Гражданская позиция проявляется во всех сферах человеческой деятельности: трудовой, общественной, духовно-нравственной. Под активностью подразумевается готовность к практическому действию. Если коротко сформулировать, что такое активная гражданская позиция, то можно выразить это следующим девизом: «Действовать, а не ждать, потому что настоящее и будущее этого мира зависит от действий каждого из нас». Именно этим девизом я руководствуюсь, строя свою систему работы классного руководства.</w:t>
      </w:r>
      <w:r w:rsidRPr="00C70DA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В каком направлении действовать? Как способствовать тому, чтобы активность моих воспитанников была полезной как для них самих, так и для общества в целом?</w:t>
      </w:r>
    </w:p>
    <w:p w:rsidR="00C70DA2" w:rsidRPr="00C70DA2" w:rsidRDefault="00C70DA2" w:rsidP="00C70DA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70DA2" w:rsidRPr="00C70DA2" w:rsidRDefault="00C70DA2" w:rsidP="00C70DA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C70DA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Гражданская активность опирается на мировоззрение личности, ее убеждения, ее установки и ценностные ориентиры. В жизненной позиции находит свое выражение внутренний мир личнос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ти. Вот почему</w:t>
      </w:r>
      <w:r w:rsidRPr="00C70DA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воспитательные усилия должны быть направлены, прежде всего, на формирование у школьников лучших человеческих качеств, устойчивых взглядов и убеждений, основанных на общепризнанны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 гражданских ценностях. Здесь уместно вспомнить высказывание</w:t>
      </w:r>
      <w:r w:rsidRPr="00C70DA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известного педагога, доктора педагогических наук Анатолия Викторовича Мудрика, который сказал, что «Воспитание – это целенаправленная деятельность, призванная формировать у детей систему качеств личности, взглядов и убеждений».</w:t>
      </w:r>
    </w:p>
    <w:p w:rsidR="00C70DA2" w:rsidRPr="00C70DA2" w:rsidRDefault="00C70DA2" w:rsidP="00C70DA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C70DA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Среди гражданских ценностей современного мира можно назвать следующие:</w:t>
      </w:r>
    </w:p>
    <w:p w:rsidR="00C70DA2" w:rsidRPr="00C70DA2" w:rsidRDefault="00C70DA2" w:rsidP="00C70DA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70DA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патриотизм (любовь к Родине, городу, школе, семье);</w:t>
      </w:r>
    </w:p>
    <w:p w:rsidR="00C70DA2" w:rsidRPr="00C70DA2" w:rsidRDefault="00C70DA2" w:rsidP="00C70DA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70DA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гражданственность (принадлежность к коллективу, школе, городу, стране);</w:t>
      </w:r>
    </w:p>
    <w:p w:rsidR="00C70DA2" w:rsidRPr="00C70DA2" w:rsidRDefault="00C70DA2" w:rsidP="00C70DA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70DA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активная жизненная позиция;</w:t>
      </w:r>
    </w:p>
    <w:p w:rsidR="00C70DA2" w:rsidRPr="00C70DA2" w:rsidRDefault="00C70DA2" w:rsidP="00C70DA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70DA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нравственность;</w:t>
      </w:r>
    </w:p>
    <w:p w:rsidR="00C70DA2" w:rsidRPr="00C70DA2" w:rsidRDefault="00C70DA2" w:rsidP="00C70DA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70DA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творчество (как раскрытие способностей, креативность, самоопределение).</w:t>
      </w:r>
    </w:p>
    <w:p w:rsidR="00C70DA2" w:rsidRPr="00C70DA2" w:rsidRDefault="00C70DA2" w:rsidP="00C70DA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C70DA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Венчает эту пирамиду ценностей сам «человек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». Поэтому немало важной является забота</w:t>
      </w:r>
      <w:r w:rsidRPr="00C70DA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 индивидуальном развитии ребёнка, максимальном проявлении личностных особенностей и индивидуальных спос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обностей каждого учащегося</w:t>
      </w:r>
      <w:r w:rsidRPr="00C70DA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класса.</w:t>
      </w:r>
      <w:r w:rsidRPr="00C70DA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Активность, как жизненная позиция формируется тогда, когда у ребенка есть возможность самостоятельно находить решение доступных ему проблем, испытывать свои силы и способности, проходить через различные ситуации успеха и временных неудач. Гражданские ценности должны находить отражение в действительной жизни учащегося. По словам профессора воспитания Надежды Егоровны </w:t>
      </w:r>
      <w:proofErr w:type="spellStart"/>
      <w:r w:rsidRPr="00C70DA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Щурковой</w:t>
      </w:r>
      <w:proofErr w:type="spellEnd"/>
      <w:r w:rsidRPr="00C70DA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«Ориентированный на конечную воспитательную цель, классный руководитель должен быть озабочен и настоящим моментом жизни ре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бёнка». Поэтому содержанием воспитательной работы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должно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быть  совместным</w:t>
      </w:r>
      <w:proofErr w:type="gramEnd"/>
      <w:r w:rsidRPr="00C70DA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проживание вместе с детьми ценностных отношений в процессе познания, игры, общения, труда, спортивных занятий и развлечений.</w:t>
      </w:r>
    </w:p>
    <w:p w:rsidR="00C70DA2" w:rsidRPr="00C70DA2" w:rsidRDefault="00C70DA2" w:rsidP="00C70DA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Таким образом,</w:t>
      </w:r>
      <w:r w:rsidRPr="00C70DA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систему воспитания активной гражда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нской позиции школьников, можно</w:t>
      </w:r>
      <w:r w:rsidRPr="00C70DA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сформулировать как «Активная деятельность, основанная на общегражданских ценностях с учетом индивидуальных склонностей, интересов и способностей каждого учащегося».</w:t>
      </w:r>
    </w:p>
    <w:p w:rsidR="00C70DA2" w:rsidRPr="00C70DA2" w:rsidRDefault="00C70DA2" w:rsidP="00C70DA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70DA2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В рамках данной деятельности можно выделить несколько направлений.</w:t>
      </w:r>
    </w:p>
    <w:p w:rsidR="00C70DA2" w:rsidRPr="00C70DA2" w:rsidRDefault="00C70DA2" w:rsidP="00C70DA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70DA2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1. Познавательная деятельность</w:t>
      </w:r>
    </w:p>
    <w:p w:rsidR="00C70DA2" w:rsidRDefault="00C70DA2" w:rsidP="00C70DA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C70DA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Познавательная деятельность остается центральной на протяжении всего школьного воз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раста. В данном направлении</w:t>
      </w:r>
      <w:r w:rsidRPr="00C70DA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заботой становится не только воспитание добросовестного отношения к учебе во время уроков, но и поддержка самостоятельной творческой познавательной деятельности детей.</w:t>
      </w:r>
    </w:p>
    <w:p w:rsidR="00C70DA2" w:rsidRPr="00C70DA2" w:rsidRDefault="00C70DA2" w:rsidP="00C70DA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Это могут быть познавательные мероприятия для своего класса, краеведческая деятельность, старшеклассники могут подготовить мероприятие для начальной школы, экскурсии.</w:t>
      </w:r>
      <w:r w:rsidRPr="00C70DA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70DA2" w:rsidRPr="00C70DA2" w:rsidRDefault="00C70DA2" w:rsidP="00C70DA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70DA2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2. Добровольчество (</w:t>
      </w:r>
      <w:proofErr w:type="spellStart"/>
      <w:r w:rsidRPr="00C70DA2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Волонтерство</w:t>
      </w:r>
      <w:proofErr w:type="spellEnd"/>
      <w:r w:rsidRPr="00C70DA2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)</w:t>
      </w:r>
    </w:p>
    <w:p w:rsidR="00C70DA2" w:rsidRPr="00C70DA2" w:rsidRDefault="00C70DA2" w:rsidP="00C70DA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C70DA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Важным направление деятельности по формированию акти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вной гражданской позиции является </w:t>
      </w:r>
      <w:r w:rsidRPr="00C70DA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участие в добровольческой (волонтерской) деятельности. Все мы видим, как в последние годы </w:t>
      </w:r>
      <w:proofErr w:type="spellStart"/>
      <w:r w:rsidRPr="00C70DA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волонтерство</w:t>
      </w:r>
      <w:proofErr w:type="spellEnd"/>
      <w:r w:rsidRPr="00C70DA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России набирает силу, становится нормой общественной активности. Дети с удовольствием принимают посильное участие в подобной деятельности, приобретая тем самым неоценимый опыт участия в жизни общества.</w:t>
      </w:r>
      <w:r w:rsidRPr="00C70DA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70DA2" w:rsidRPr="00C70DA2" w:rsidRDefault="00C70DA2" w:rsidP="00C70DA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70DA2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3. Здоровый образ жизни</w:t>
      </w:r>
    </w:p>
    <w:p w:rsidR="004E1198" w:rsidRDefault="00C70DA2" w:rsidP="00C70DA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C70DA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ым активным направлением в классе может стать</w:t>
      </w:r>
      <w:r w:rsidRPr="00C70DA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деятельность, связанная с воспитанием потребности в зд</w:t>
      </w:r>
      <w:r w:rsidR="004E11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оровом образе жизни.</w:t>
      </w:r>
      <w:r w:rsidR="004E11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Участие</w:t>
      </w:r>
      <w:r w:rsidRPr="00C70DA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конкурсе «Класс, свободный от курения», </w:t>
      </w:r>
      <w:r w:rsidR="004E11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акции «Здоровым быть модно», Дни здоровья, спортивные соревнования, викторины, интерактивные игры. </w:t>
      </w:r>
    </w:p>
    <w:p w:rsidR="00C70DA2" w:rsidRPr="00C70DA2" w:rsidRDefault="00C70DA2" w:rsidP="00C70DA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70DA2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4. Развитие способностей</w:t>
      </w:r>
    </w:p>
    <w:p w:rsidR="00C70DA2" w:rsidRPr="00C70DA2" w:rsidRDefault="004E1198" w:rsidP="00C70DA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Поддержание и</w:t>
      </w:r>
      <w:r w:rsidR="00C70DA2" w:rsidRPr="00C70DA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развитие индивидуальных способностей и интересов детей. Занятия детей в кружках и секциях различной направленности, успехи и достижения одноклассников становятся гордостью всего класса. Успех одних детей стимулирует и других найти себе занятие по душе, преуспеть и тоже стать «героем класса».</w:t>
      </w:r>
    </w:p>
    <w:p w:rsidR="00C70DA2" w:rsidRPr="00C70DA2" w:rsidRDefault="00C70DA2" w:rsidP="00C70DA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E1198" w:rsidRPr="004E1198" w:rsidRDefault="004E1198" w:rsidP="004E1198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Главное средство, которым классный руководитель может</w:t>
      </w:r>
      <w:r w:rsidR="00C70DA2" w:rsidRPr="00C70DA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корректировать гражданскую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активность ребёнка, является его</w:t>
      </w:r>
      <w:r w:rsidR="00C70DA2" w:rsidRPr="00C70DA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собственная жизненная позиция. Готовность участвовать в конкурсах, акциях, фестивалях, вдохновлять учащихся на подготовку и проведение различных мероприятий, совместная творческая деятельности и солидарность с родителями – лучший путь к тому, чтобы каждый ребенок класса приобрел действенный опыт гражданской активности.</w:t>
      </w:r>
    </w:p>
    <w:p w:rsidR="00C70DA2" w:rsidRPr="00C70DA2" w:rsidRDefault="00C70DA2" w:rsidP="00C70D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D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Литература:</w:t>
      </w:r>
    </w:p>
    <w:p w:rsidR="00C70DA2" w:rsidRPr="00C70DA2" w:rsidRDefault="00C70DA2" w:rsidP="00C70D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7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Газман</w:t>
      </w:r>
      <w:proofErr w:type="spellEnd"/>
      <w:r w:rsidRPr="00C7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С., Иванов А. В. Содержание деятельности и опыт работы освобожденного классного руководителя (классного воспитателя). — М., 1992. </w:t>
      </w:r>
    </w:p>
    <w:p w:rsidR="00C70DA2" w:rsidRPr="00C70DA2" w:rsidRDefault="00C70DA2" w:rsidP="00C70D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7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Лизинский</w:t>
      </w:r>
      <w:proofErr w:type="spellEnd"/>
      <w:r w:rsidRPr="00C7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В.М. Практическое воспитание в школе. Часть 1; Часть 2. — М.: Центр «Педагогический поиск», 2004. </w:t>
      </w:r>
    </w:p>
    <w:p w:rsidR="00C70DA2" w:rsidRPr="00C70DA2" w:rsidRDefault="00C70DA2" w:rsidP="00C70D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Поляков С.Д. В поисках реалистического воспитания. — М.: Центр «Педагогический поиск», 2004. </w:t>
      </w:r>
    </w:p>
    <w:p w:rsidR="00C70DA2" w:rsidRPr="00C70DA2" w:rsidRDefault="00C70DA2" w:rsidP="00C70D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7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Щуркова</w:t>
      </w:r>
      <w:proofErr w:type="spellEnd"/>
      <w:r w:rsidRPr="00C7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Е. Воспитание социально активной жизненной позиции школьника в учебной деятельности // Формирование активной жизненной позиции школьников в учебной и трудовой деятельности. — М., 1980. </w:t>
      </w:r>
    </w:p>
    <w:p w:rsidR="00A41759" w:rsidRPr="004E1198" w:rsidRDefault="00C70DA2" w:rsidP="004E11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7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Щуркова</w:t>
      </w:r>
      <w:proofErr w:type="spellEnd"/>
      <w:r w:rsidRPr="00C7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Н.Е. Прикладная педагогика воспитания: Учебное пособие. — </w:t>
      </w:r>
      <w:proofErr w:type="spellStart"/>
      <w:proofErr w:type="gramStart"/>
      <w:r w:rsidRPr="00C7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</w:t>
      </w:r>
      <w:proofErr w:type="spellEnd"/>
      <w:r w:rsidRPr="00C7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7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Питер, 2005.</w:t>
      </w:r>
      <w:bookmarkStart w:id="0" w:name="_GoBack"/>
      <w:bookmarkEnd w:id="0"/>
    </w:p>
    <w:sectPr w:rsidR="00A41759" w:rsidRPr="004E1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C7224"/>
    <w:multiLevelType w:val="multilevel"/>
    <w:tmpl w:val="450E7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0A4945"/>
    <w:multiLevelType w:val="multilevel"/>
    <w:tmpl w:val="436A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667"/>
    <w:rsid w:val="004E1198"/>
    <w:rsid w:val="008F2667"/>
    <w:rsid w:val="00A41759"/>
    <w:rsid w:val="00C7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5C039-C075-42E4-B065-75E6C456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D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3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29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2021-03-22T17:30:00Z</dcterms:created>
  <dcterms:modified xsi:type="dcterms:W3CDTF">2021-03-22T17:45:00Z</dcterms:modified>
</cp:coreProperties>
</file>