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F10" w:rsidRDefault="00963F10" w:rsidP="00963F10"/>
    <w:p w:rsidR="00963F10" w:rsidRDefault="00963F10" w:rsidP="00963F10"/>
    <w:p w:rsidR="00963F10" w:rsidRPr="00963F10" w:rsidRDefault="00963F10" w:rsidP="00963F10">
      <w:pPr>
        <w:rPr>
          <w:rFonts w:ascii="Times New Roman" w:hAnsi="Times New Roman" w:cs="Times New Roman"/>
          <w:sz w:val="28"/>
          <w:szCs w:val="28"/>
        </w:rPr>
      </w:pPr>
      <w:r w:rsidRPr="00963F10">
        <w:rPr>
          <w:rFonts w:ascii="Times New Roman" w:hAnsi="Times New Roman" w:cs="Times New Roman"/>
          <w:sz w:val="28"/>
          <w:szCs w:val="28"/>
        </w:rPr>
        <w:t>Информационно- коммуникативные технологии как форма организации деятельности обучающихся.</w:t>
      </w:r>
    </w:p>
    <w:p w:rsidR="00F66406" w:rsidRPr="00963F10" w:rsidRDefault="00963F10" w:rsidP="00963F10">
      <w:pPr>
        <w:rPr>
          <w:rFonts w:ascii="Times New Roman" w:hAnsi="Times New Roman" w:cs="Times New Roman"/>
          <w:sz w:val="28"/>
          <w:szCs w:val="28"/>
        </w:rPr>
      </w:pPr>
      <w:r w:rsidRPr="00963F10">
        <w:rPr>
          <w:rFonts w:ascii="Times New Roman" w:hAnsi="Times New Roman" w:cs="Times New Roman"/>
          <w:sz w:val="28"/>
          <w:szCs w:val="28"/>
        </w:rPr>
        <w:t xml:space="preserve">Профессия педагога – одна из важнейших в современном мире. Сейчас много говорят о компетентности учителя, о его профессионализме, индивидуальном стиле работы, об имидже учителя, </w:t>
      </w:r>
      <w:proofErr w:type="spellStart"/>
      <w:r w:rsidRPr="00963F10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963F10">
        <w:rPr>
          <w:rFonts w:ascii="Times New Roman" w:hAnsi="Times New Roman" w:cs="Times New Roman"/>
          <w:sz w:val="28"/>
          <w:szCs w:val="28"/>
        </w:rPr>
        <w:t xml:space="preserve"> педагога, о том, что учитель должен быть оптимистом. Современный учитель - это профессионал и личность одновременно. Он не просто занимает рабочее место, но и украшает своим личным отношением то, что составляет смысл его работы. Учитель постоянно должен </w:t>
      </w:r>
      <w:proofErr w:type="spellStart"/>
      <w:r w:rsidRPr="00963F10">
        <w:rPr>
          <w:rFonts w:ascii="Times New Roman" w:hAnsi="Times New Roman" w:cs="Times New Roman"/>
          <w:sz w:val="28"/>
          <w:szCs w:val="28"/>
        </w:rPr>
        <w:t>саморазвиваться</w:t>
      </w:r>
      <w:proofErr w:type="spellEnd"/>
      <w:r w:rsidRPr="00963F10">
        <w:rPr>
          <w:rFonts w:ascii="Times New Roman" w:hAnsi="Times New Roman" w:cs="Times New Roman"/>
          <w:sz w:val="28"/>
          <w:szCs w:val="28"/>
        </w:rPr>
        <w:t xml:space="preserve"> как в профессиональном, так и в личностном плане. Процесс преподавания татарского языка и литературы в школе носит не только образовательный характер, но и направлен на воспитание успешной личности, </w:t>
      </w:r>
      <w:proofErr w:type="gramStart"/>
      <w:r w:rsidRPr="00963F10">
        <w:rPr>
          <w:rFonts w:ascii="Times New Roman" w:hAnsi="Times New Roman" w:cs="Times New Roman"/>
          <w:sz w:val="28"/>
          <w:szCs w:val="28"/>
        </w:rPr>
        <w:t>ориентированной  на</w:t>
      </w:r>
      <w:proofErr w:type="gramEnd"/>
      <w:r w:rsidRPr="00963F10">
        <w:rPr>
          <w:rFonts w:ascii="Times New Roman" w:hAnsi="Times New Roman" w:cs="Times New Roman"/>
          <w:sz w:val="28"/>
          <w:szCs w:val="28"/>
        </w:rPr>
        <w:t xml:space="preserve"> общечеловеческие и национальные ценности и как учитель, я обязана формировать творческие способности детей, развивать логическое мышление и умение адаптироваться к жизни.</w:t>
      </w:r>
    </w:p>
    <w:p w:rsidR="00963F10" w:rsidRPr="00963F10" w:rsidRDefault="00963F10" w:rsidP="00963F10">
      <w:pPr>
        <w:rPr>
          <w:rFonts w:ascii="Times New Roman" w:hAnsi="Times New Roman" w:cs="Times New Roman"/>
          <w:sz w:val="28"/>
          <w:szCs w:val="28"/>
        </w:rPr>
      </w:pPr>
      <w:r w:rsidRPr="00963F10">
        <w:rPr>
          <w:rFonts w:ascii="Times New Roman" w:hAnsi="Times New Roman" w:cs="Times New Roman"/>
          <w:sz w:val="28"/>
          <w:szCs w:val="28"/>
        </w:rPr>
        <w:t>П</w:t>
      </w:r>
      <w:r w:rsidRPr="00963F10">
        <w:rPr>
          <w:rFonts w:ascii="Times New Roman" w:hAnsi="Times New Roman" w:cs="Times New Roman"/>
          <w:sz w:val="28"/>
          <w:szCs w:val="28"/>
        </w:rPr>
        <w:t xml:space="preserve">рименение информационных технологий на уроках необходимо, </w:t>
      </w:r>
      <w:r w:rsidRPr="00963F10">
        <w:rPr>
          <w:rFonts w:ascii="Times New Roman" w:hAnsi="Times New Roman" w:cs="Times New Roman"/>
          <w:sz w:val="28"/>
          <w:szCs w:val="28"/>
        </w:rPr>
        <w:t>и мотивировано это тем, что они</w:t>
      </w:r>
    </w:p>
    <w:p w:rsidR="00963F10" w:rsidRPr="00963F10" w:rsidRDefault="00963F10" w:rsidP="00963F10">
      <w:pPr>
        <w:rPr>
          <w:rFonts w:ascii="Times New Roman" w:hAnsi="Times New Roman" w:cs="Times New Roman"/>
          <w:sz w:val="28"/>
          <w:szCs w:val="28"/>
        </w:rPr>
      </w:pPr>
      <w:r w:rsidRPr="00963F10">
        <w:rPr>
          <w:rFonts w:ascii="Times New Roman" w:hAnsi="Times New Roman" w:cs="Times New Roman"/>
          <w:sz w:val="28"/>
          <w:szCs w:val="28"/>
        </w:rPr>
        <w:t>· позволяют эффективно организовать групповую и с</w:t>
      </w:r>
      <w:r w:rsidRPr="00963F10">
        <w:rPr>
          <w:rFonts w:ascii="Times New Roman" w:hAnsi="Times New Roman" w:cs="Times New Roman"/>
          <w:sz w:val="28"/>
          <w:szCs w:val="28"/>
        </w:rPr>
        <w:t>амостоятельную работу на уроке;</w:t>
      </w:r>
    </w:p>
    <w:p w:rsidR="00963F10" w:rsidRPr="00963F10" w:rsidRDefault="00963F10" w:rsidP="00963F10">
      <w:pPr>
        <w:rPr>
          <w:rFonts w:ascii="Times New Roman" w:hAnsi="Times New Roman" w:cs="Times New Roman"/>
          <w:sz w:val="28"/>
          <w:szCs w:val="28"/>
        </w:rPr>
      </w:pPr>
      <w:r w:rsidRPr="00963F10">
        <w:rPr>
          <w:rFonts w:ascii="Times New Roman" w:hAnsi="Times New Roman" w:cs="Times New Roman"/>
          <w:sz w:val="28"/>
          <w:szCs w:val="28"/>
        </w:rPr>
        <w:t>· способствуют совершенствованию практиче</w:t>
      </w:r>
      <w:r w:rsidRPr="00963F10">
        <w:rPr>
          <w:rFonts w:ascii="Times New Roman" w:hAnsi="Times New Roman" w:cs="Times New Roman"/>
          <w:sz w:val="28"/>
          <w:szCs w:val="28"/>
        </w:rPr>
        <w:t>ских умений и навыков учащихся;</w:t>
      </w:r>
    </w:p>
    <w:p w:rsidR="00963F10" w:rsidRPr="00963F10" w:rsidRDefault="00963F10" w:rsidP="00963F10">
      <w:pPr>
        <w:rPr>
          <w:rFonts w:ascii="Times New Roman" w:hAnsi="Times New Roman" w:cs="Times New Roman"/>
          <w:sz w:val="28"/>
          <w:szCs w:val="28"/>
        </w:rPr>
      </w:pPr>
      <w:r w:rsidRPr="00963F10">
        <w:rPr>
          <w:rFonts w:ascii="Times New Roman" w:hAnsi="Times New Roman" w:cs="Times New Roman"/>
          <w:sz w:val="28"/>
          <w:szCs w:val="28"/>
        </w:rPr>
        <w:t>· позволяют индиви</w:t>
      </w:r>
      <w:r w:rsidRPr="00963F10">
        <w:rPr>
          <w:rFonts w:ascii="Times New Roman" w:hAnsi="Times New Roman" w:cs="Times New Roman"/>
          <w:sz w:val="28"/>
          <w:szCs w:val="28"/>
        </w:rPr>
        <w:t>дуализировать процесс обучения;</w:t>
      </w:r>
    </w:p>
    <w:p w:rsidR="00963F10" w:rsidRPr="00963F10" w:rsidRDefault="00963F10" w:rsidP="00963F10">
      <w:pPr>
        <w:rPr>
          <w:rFonts w:ascii="Times New Roman" w:hAnsi="Times New Roman" w:cs="Times New Roman"/>
          <w:sz w:val="28"/>
          <w:szCs w:val="28"/>
        </w:rPr>
      </w:pPr>
      <w:r w:rsidRPr="00963F10">
        <w:rPr>
          <w:rFonts w:ascii="Times New Roman" w:hAnsi="Times New Roman" w:cs="Times New Roman"/>
          <w:sz w:val="28"/>
          <w:szCs w:val="28"/>
        </w:rPr>
        <w:t>· повышают интерес к урокам</w:t>
      </w:r>
      <w:r w:rsidRPr="00963F10">
        <w:rPr>
          <w:rFonts w:ascii="Times New Roman" w:hAnsi="Times New Roman" w:cs="Times New Roman"/>
          <w:sz w:val="28"/>
          <w:szCs w:val="28"/>
        </w:rPr>
        <w:t xml:space="preserve"> татарского языка и литературы;</w:t>
      </w:r>
    </w:p>
    <w:p w:rsidR="00963F10" w:rsidRPr="00963F10" w:rsidRDefault="00963F10" w:rsidP="00963F10">
      <w:pPr>
        <w:rPr>
          <w:rFonts w:ascii="Times New Roman" w:hAnsi="Times New Roman" w:cs="Times New Roman"/>
          <w:sz w:val="28"/>
          <w:szCs w:val="28"/>
        </w:rPr>
      </w:pPr>
      <w:r w:rsidRPr="00963F10">
        <w:rPr>
          <w:rFonts w:ascii="Times New Roman" w:hAnsi="Times New Roman" w:cs="Times New Roman"/>
          <w:sz w:val="28"/>
          <w:szCs w:val="28"/>
        </w:rPr>
        <w:t>· активизируют познав</w:t>
      </w:r>
      <w:r w:rsidRPr="00963F10">
        <w:rPr>
          <w:rFonts w:ascii="Times New Roman" w:hAnsi="Times New Roman" w:cs="Times New Roman"/>
          <w:sz w:val="28"/>
          <w:szCs w:val="28"/>
        </w:rPr>
        <w:t>ательную деятельность учащихся;</w:t>
      </w:r>
    </w:p>
    <w:p w:rsidR="00963F10" w:rsidRPr="00963F10" w:rsidRDefault="00963F10" w:rsidP="00963F10">
      <w:pPr>
        <w:rPr>
          <w:rFonts w:ascii="Times New Roman" w:hAnsi="Times New Roman" w:cs="Times New Roman"/>
          <w:sz w:val="28"/>
          <w:szCs w:val="28"/>
        </w:rPr>
      </w:pPr>
      <w:r w:rsidRPr="00963F10">
        <w:rPr>
          <w:rFonts w:ascii="Times New Roman" w:hAnsi="Times New Roman" w:cs="Times New Roman"/>
          <w:sz w:val="28"/>
          <w:szCs w:val="28"/>
        </w:rPr>
        <w:t>· развивают</w:t>
      </w:r>
      <w:r w:rsidRPr="00963F10">
        <w:rPr>
          <w:rFonts w:ascii="Times New Roman" w:hAnsi="Times New Roman" w:cs="Times New Roman"/>
          <w:sz w:val="28"/>
          <w:szCs w:val="28"/>
        </w:rPr>
        <w:t xml:space="preserve"> творческий потенциал учащихся;</w:t>
      </w:r>
    </w:p>
    <w:p w:rsidR="00963F10" w:rsidRPr="00963F10" w:rsidRDefault="00963F10" w:rsidP="00963F10">
      <w:pPr>
        <w:rPr>
          <w:rFonts w:ascii="Times New Roman" w:hAnsi="Times New Roman" w:cs="Times New Roman"/>
          <w:sz w:val="28"/>
          <w:szCs w:val="28"/>
        </w:rPr>
      </w:pPr>
      <w:r w:rsidRPr="00963F10">
        <w:rPr>
          <w:rFonts w:ascii="Times New Roman" w:hAnsi="Times New Roman" w:cs="Times New Roman"/>
          <w:sz w:val="28"/>
          <w:szCs w:val="28"/>
        </w:rPr>
        <w:t>· осовременивают урок.</w:t>
      </w:r>
    </w:p>
    <w:p w:rsidR="00963F10" w:rsidRPr="00963F10" w:rsidRDefault="00963F10" w:rsidP="00963F10">
      <w:pPr>
        <w:rPr>
          <w:rFonts w:ascii="Times New Roman" w:hAnsi="Times New Roman" w:cs="Times New Roman"/>
          <w:sz w:val="28"/>
          <w:szCs w:val="28"/>
        </w:rPr>
      </w:pPr>
      <w:r w:rsidRPr="00963F10">
        <w:rPr>
          <w:rFonts w:ascii="Times New Roman" w:hAnsi="Times New Roman" w:cs="Times New Roman"/>
          <w:sz w:val="28"/>
          <w:szCs w:val="28"/>
        </w:rPr>
        <w:t xml:space="preserve">Во время проведения уроков татарского языка к числу эффективных </w:t>
      </w:r>
      <w:bookmarkStart w:id="0" w:name="_GoBack"/>
      <w:bookmarkEnd w:id="0"/>
      <w:r w:rsidRPr="00963F10">
        <w:rPr>
          <w:rFonts w:ascii="Times New Roman" w:hAnsi="Times New Roman" w:cs="Times New Roman"/>
          <w:sz w:val="28"/>
          <w:szCs w:val="28"/>
        </w:rPr>
        <w:t>технологий можно отнести технологии работы в группах (пары, группы сменного состава и т.д.)</w:t>
      </w:r>
    </w:p>
    <w:p w:rsidR="00963F10" w:rsidRPr="00963F10" w:rsidRDefault="00963F10" w:rsidP="00963F10">
      <w:pPr>
        <w:rPr>
          <w:rFonts w:ascii="Times New Roman" w:hAnsi="Times New Roman" w:cs="Times New Roman"/>
          <w:sz w:val="28"/>
          <w:szCs w:val="28"/>
        </w:rPr>
      </w:pPr>
      <w:r w:rsidRPr="00963F10">
        <w:rPr>
          <w:rFonts w:ascii="Times New Roman" w:hAnsi="Times New Roman" w:cs="Times New Roman"/>
          <w:sz w:val="28"/>
          <w:szCs w:val="28"/>
        </w:rPr>
        <w:t xml:space="preserve">Современный урок татарской литературы невозможен без сопоставления литературных произведений с другими видами искусства. Этот органический синтез помогает учителю управлять потоком ассоциаций, будить воображение учеников, стимулировать их творческую активность. Конкретно-наглядная основа урока, делает его ярким, зрелищным и поэтому </w:t>
      </w:r>
      <w:r w:rsidRPr="00963F10">
        <w:rPr>
          <w:rFonts w:ascii="Times New Roman" w:hAnsi="Times New Roman" w:cs="Times New Roman"/>
          <w:sz w:val="28"/>
          <w:szCs w:val="28"/>
        </w:rPr>
        <w:lastRenderedPageBreak/>
        <w:t>запоминающимся. В методической литературе накоплен большой опыт работы с иллюстрациями, репродукциями, портретами и фотоматериалами, но перед учителем всегда стоит проблема раздаточного материала.</w:t>
      </w:r>
    </w:p>
    <w:p w:rsidR="00963F10" w:rsidRPr="00963F10" w:rsidRDefault="00963F10" w:rsidP="00963F10">
      <w:pPr>
        <w:rPr>
          <w:rFonts w:ascii="Times New Roman" w:hAnsi="Times New Roman" w:cs="Times New Roman"/>
          <w:sz w:val="28"/>
          <w:szCs w:val="28"/>
        </w:rPr>
      </w:pPr>
      <w:r w:rsidRPr="00963F10">
        <w:rPr>
          <w:rFonts w:ascii="Times New Roman" w:hAnsi="Times New Roman" w:cs="Times New Roman"/>
          <w:sz w:val="28"/>
          <w:szCs w:val="28"/>
        </w:rPr>
        <w:t xml:space="preserve">На уроках татарского языка и </w:t>
      </w:r>
      <w:proofErr w:type="gramStart"/>
      <w:r w:rsidRPr="00963F10">
        <w:rPr>
          <w:rFonts w:ascii="Times New Roman" w:hAnsi="Times New Roman" w:cs="Times New Roman"/>
          <w:sz w:val="28"/>
          <w:szCs w:val="28"/>
        </w:rPr>
        <w:t>литературы  использую</w:t>
      </w:r>
      <w:proofErr w:type="gramEnd"/>
      <w:r w:rsidRPr="00963F10">
        <w:rPr>
          <w:rFonts w:ascii="Times New Roman" w:hAnsi="Times New Roman" w:cs="Times New Roman"/>
          <w:sz w:val="28"/>
          <w:szCs w:val="28"/>
        </w:rPr>
        <w:t xml:space="preserve">  проектные уроки, уроки-дебаты, дискуссии, деловые игры и т.д. Главная задача-вовлечь детей в активную творческую деятельность, помочь овладеть необходимыми знаниями, умениями и навыками. Роль учителя здесь-роль организатора самостоятельной, познавательной, исследовательской, творческой деятельности учащихся. Для достижения этой цели используем все возможные методы, формы и приёмы работы, которые способствуют всестороннему развитию личности, как на уроках, так и во внеурочное время.</w:t>
      </w:r>
    </w:p>
    <w:p w:rsidR="00963F10" w:rsidRPr="00963F10" w:rsidRDefault="00963F10" w:rsidP="00963F10">
      <w:pPr>
        <w:rPr>
          <w:rFonts w:ascii="Times New Roman" w:hAnsi="Times New Roman" w:cs="Times New Roman"/>
          <w:sz w:val="28"/>
          <w:szCs w:val="28"/>
        </w:rPr>
      </w:pPr>
      <w:r w:rsidRPr="00963F10">
        <w:rPr>
          <w:rFonts w:ascii="Times New Roman" w:hAnsi="Times New Roman" w:cs="Times New Roman"/>
          <w:sz w:val="28"/>
          <w:szCs w:val="28"/>
        </w:rPr>
        <w:t xml:space="preserve">Разнообразие стилей и общения, обучения на уроке, использование мультимедийных интерактивных технологий – все это обогащает содержание урока, ускоряет темп его проведения, повышает интерес к изучению </w:t>
      </w:r>
      <w:proofErr w:type="gramStart"/>
      <w:r w:rsidRPr="00963F10">
        <w:rPr>
          <w:rFonts w:ascii="Times New Roman" w:hAnsi="Times New Roman" w:cs="Times New Roman"/>
          <w:sz w:val="28"/>
          <w:szCs w:val="28"/>
        </w:rPr>
        <w:t>татарского  языка</w:t>
      </w:r>
      <w:proofErr w:type="gramEnd"/>
      <w:r w:rsidRPr="00963F10">
        <w:rPr>
          <w:rFonts w:ascii="Times New Roman" w:hAnsi="Times New Roman" w:cs="Times New Roman"/>
          <w:sz w:val="28"/>
          <w:szCs w:val="28"/>
        </w:rPr>
        <w:t xml:space="preserve"> и литературы.</w:t>
      </w:r>
    </w:p>
    <w:sectPr w:rsidR="00963F10" w:rsidRPr="00963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10"/>
    <w:rsid w:val="00963F10"/>
    <w:rsid w:val="00F6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196C"/>
  <w15:chartTrackingRefBased/>
  <w15:docId w15:val="{C7B73092-DC3D-4C0D-B201-24193302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Айгуль</cp:lastModifiedBy>
  <cp:revision>2</cp:revision>
  <dcterms:created xsi:type="dcterms:W3CDTF">2023-04-04T07:55:00Z</dcterms:created>
  <dcterms:modified xsi:type="dcterms:W3CDTF">2023-04-04T08:05:00Z</dcterms:modified>
</cp:coreProperties>
</file>