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8A" w:rsidRDefault="00B8478A" w:rsidP="00B8478A">
      <w:pPr>
        <w:pStyle w:val="article-renderblock"/>
        <w:shd w:val="clear" w:color="auto" w:fill="FFFFFF"/>
        <w:spacing w:before="96" w:beforeAutospacing="0" w:after="320" w:afterAutospacing="0" w:line="448" w:lineRule="atLeas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 xml:space="preserve">Помимо проблем в системе образования, существуют еще и личностные потребности ребенка с РАС. Никто не знает вашего ребенка лучше, чем вы сами. Любовь и понимание, которые могут дать в полной мере только родители, позволяют успешно обучать своих </w:t>
      </w:r>
      <w:proofErr w:type="spellStart"/>
      <w:r>
        <w:rPr>
          <w:rFonts w:ascii="Helvetica" w:hAnsi="Helvetica" w:cs="Helvetica"/>
          <w:color w:val="000000"/>
          <w:sz w:val="27"/>
          <w:szCs w:val="27"/>
        </w:rPr>
        <w:t>аутичных</w:t>
      </w:r>
      <w:proofErr w:type="spellEnd"/>
      <w:r>
        <w:rPr>
          <w:rFonts w:ascii="Helvetica" w:hAnsi="Helvetica" w:cs="Helvetica"/>
          <w:color w:val="000000"/>
          <w:sz w:val="27"/>
          <w:szCs w:val="27"/>
        </w:rPr>
        <w:t xml:space="preserve"> детей дома.</w:t>
      </w:r>
    </w:p>
    <w:p w:rsidR="00B8478A" w:rsidRDefault="00B8478A" w:rsidP="00B8478A">
      <w:pPr>
        <w:pStyle w:val="article-renderblock"/>
        <w:shd w:val="clear" w:color="auto" w:fill="FFFFFF"/>
        <w:spacing w:before="96" w:beforeAutospacing="0" w:after="320" w:afterAutospacing="0" w:line="448" w:lineRule="atLeast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образовательные организации. Родители могут использовать талант ребенка и свести к минимуму все неприятные нюансы.</w:t>
      </w:r>
    </w:p>
    <w:p w:rsidR="00FB4489" w:rsidRDefault="00FB4489" w:rsidP="00D268CC">
      <w:pPr>
        <w:rPr>
          <w:sz w:val="32"/>
          <w:szCs w:val="32"/>
        </w:rPr>
      </w:pPr>
    </w:p>
    <w:p w:rsidR="00C843DC" w:rsidRDefault="00C843DC" w:rsidP="00D268CC">
      <w:pPr>
        <w:rPr>
          <w:sz w:val="32"/>
          <w:szCs w:val="32"/>
        </w:rPr>
      </w:pP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>сопровождения надомного обучения определяется степенью и типами ограничений и возможностей  ребенка.</w:t>
      </w: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 xml:space="preserve">Основной особенностью надомного обучения в нашей школе является то, что большинство детей с ОВЗ - это дети с нарушением </w:t>
      </w:r>
      <w:proofErr w:type="spellStart"/>
      <w:r w:rsidRPr="00A95F56">
        <w:rPr>
          <w:rFonts w:ascii="Tahoma" w:hAnsi="Tahoma" w:cs="Tahoma"/>
          <w:color w:val="2F2F2F"/>
          <w:sz w:val="32"/>
          <w:szCs w:val="32"/>
        </w:rPr>
        <w:t>опорно</w:t>
      </w:r>
      <w:proofErr w:type="spellEnd"/>
      <w:r w:rsidRPr="00A95F56">
        <w:rPr>
          <w:rFonts w:ascii="Tahoma" w:hAnsi="Tahoma" w:cs="Tahoma"/>
          <w:color w:val="2F2F2F"/>
          <w:sz w:val="32"/>
          <w:szCs w:val="32"/>
        </w:rPr>
        <w:t xml:space="preserve"> - двигательного аппарата, а также дети с тяжелыми и множественными нарушениями развития.</w:t>
      </w: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>Процесс обучения таких детей предполагает индивидуальный подход.</w:t>
      </w: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>Главная задача учителя - установить контакт с этими детьми, научить их доверять взрослым, помочь адаптироваться в окружающей среде, и, конечно, заинтересовать их в получении знаний. Поэтому общение между преподавателями и детьми происходит на позитивной ноте. Вынужденная изоляция, ограничение контактов ребенка со сверстниками и взрослыми людьми делает ребёнка социально-неадаптированным, любой урок с таким учеником – это, в первую очередь – общение. Общение, которое даёт  уверенность в себе; умение общаться с другими людьми; способствует и мотивирует на посильную самостоятельную деятельность; помогает понять окружающий мир и  адаптироваться в социуме.</w:t>
      </w: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 xml:space="preserve">В своей педагогической работе я уделяю огромное внимание игровым моментам в обучении, использованию ярких демонстрационно-обучающих материалов (презентации, картинки, видеофильмы, мультфильмы), занимательной </w:t>
      </w:r>
      <w:r w:rsidRPr="00A95F56">
        <w:rPr>
          <w:rFonts w:ascii="Tahoma" w:hAnsi="Tahoma" w:cs="Tahoma"/>
          <w:color w:val="2F2F2F"/>
          <w:sz w:val="32"/>
          <w:szCs w:val="32"/>
        </w:rPr>
        <w:lastRenderedPageBreak/>
        <w:t>развивающей литературе. Если дети быстро устают, то устраиваю небольшие перерывы во время урока.</w:t>
      </w:r>
    </w:p>
    <w:p w:rsidR="00C843DC" w:rsidRPr="00A95F56" w:rsidRDefault="00C843DC" w:rsidP="00C843DC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Tahoma" w:hAnsi="Tahoma" w:cs="Tahoma"/>
          <w:color w:val="2F2F2F"/>
          <w:sz w:val="32"/>
          <w:szCs w:val="32"/>
        </w:rPr>
      </w:pPr>
      <w:r w:rsidRPr="00A95F56">
        <w:rPr>
          <w:rFonts w:ascii="Tahoma" w:hAnsi="Tahoma" w:cs="Tahoma"/>
          <w:color w:val="2F2F2F"/>
          <w:sz w:val="32"/>
          <w:szCs w:val="32"/>
        </w:rPr>
        <w:t>В процессе занятия с больным ребенком необходимо помнить, что усвоение учебного материала должно параллельно формировать коммуникативные качества, обогащать эмоциональный опыт, активизировать мышление, проектировать общественные взаимодействия и двигательные акты, формировать личностную ориентацию. Хорошо построенная и тщательно разработанная программа надомного обучения должна помочь отстающему в развитии ребенку продвинуться гораздо дальше, чем это было бы возможно без посторонней помощи.</w:t>
      </w:r>
    </w:p>
    <w:p w:rsidR="00C843DC" w:rsidRPr="00A95F56" w:rsidRDefault="00C843DC" w:rsidP="00D268CC">
      <w:pPr>
        <w:rPr>
          <w:sz w:val="32"/>
          <w:szCs w:val="32"/>
        </w:rPr>
      </w:pPr>
    </w:p>
    <w:p w:rsidR="00A95F56" w:rsidRPr="00A95F56" w:rsidRDefault="00A95F56" w:rsidP="00A95F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Аутизм не связан напрямую с интеллектуальными возможностями человека, поэтому он может осложнять жизнь как детей с задержкой развития, так и самых блестящих и одаренных учеников. Опыт показывает, что все они, даже самые умные, нуждаются не только в заступничестве и в терпении, но и в направленной психологической помощи.  Она реализуется:</w:t>
      </w:r>
    </w:p>
    <w:p w:rsidR="00A95F56" w:rsidRPr="00A95F56" w:rsidRDefault="00A95F56" w:rsidP="00A95F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Опыт работы показывает, что каждый ребёнок с РАС уникален и не существует стандартных рецептов работы с данной категорией детей. Правильно организованная </w:t>
      </w: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коррекционная работа</w:t>
      </w: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расширяет рамки социального развития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аутичного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ребёнка.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Небольшой  опыт работы с детьми с РАС позволил выработать рекомендации к организации обучения данной категории детей: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Индивидуальный подход к даче заданий: индивидуальный темп выполнения задания, дробность сложного задания на несколько более простых, сокращение объема задания, замена письменного задания на устный ответ.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Организация деятельности: предварительная подготовка ребёнка с РАС к предстоящей смене деятельности.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Обучение от работы по шаблону, к применению знаний в другой ситуации.</w:t>
      </w:r>
    </w:p>
    <w:p w:rsidR="00A95F56" w:rsidRPr="00A95F56" w:rsidRDefault="00A95F56" w:rsidP="00A95F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4. Организация работы над коммуникативной стороной речи: упрощение инструкций, обучение абстрактным понятиям, обучение правильному ведению диалога, развитию коммуникативной стороны речи.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Организация восприятия новой информации через зрительные каналы: применение наглядности, демонстрация практических действий.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  Использование имеющихся предпочтений (стереотипий) в формировании учебных навыков.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Постепенно вводится  альтернативная  коммуникация, с помощью которой составляем словосочетания,  предложения, маленькие тексы, формируем осознанность прочитанного текста и т.д. Ученик, отвечая на вопросы педагога, самостоятельно находит нужную картинку и вставляет в ранее подготовленную схему предложения (вырезает слово, словосочетание, картинку и вклеивает; дописывает окончания, используя вспомогательный вопрос на карточках и т.д. в зависимости от темы, изучаемой на уроке). Также возможен пересказ текста с использованием сюжетных картинок. На уроках математике использовать склонность к определенному алгоритму и его четкого соблюдения при изучении разрядов чисел, последовательности выполнения действий, знакомством с геометрическим материалом и т.д.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Взаимосвязь предметов тоже помогает в работе с детьми с РАС. В работе по закреплению изученного материала на любом уроке, необходимо использовать полученные знания на приоритетных  для ученика с РАС уроках. Что в свою очередь снимет напряжение, даст эмоциональную разгрузку и оставит дополнительный отпечаток в памяти.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Конечно </w:t>
      </w:r>
      <w:proofErr w:type="gram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</w:t>
      </w:r>
      <w:proofErr w:type="gram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 занятия проводятся по определенному порядку, к которому ученик привык и уже от него не отходит, т. е он сам знает и берет то задание,  которое мы будем выполнять первым. В процессе такой работы ученик становится спокойнее, начинает доверять учителю, в </w:t>
      </w:r>
      <w:proofErr w:type="gram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связи</w:t>
      </w:r>
      <w:proofErr w:type="gram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чем появляется возможность </w:t>
      </w: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расширить социальные контакты ученика и его связь с миром. Ученик учиться  взаимодействовать с детьми, на короткий срок, в процессе прогулок, экскурсий с учителем, начинает  спокойнее реагировать на присутствие новых объектов социума. Что и является сутью работы с учащимися с РАС.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статье использованы теоретические материалы семинаров: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Расстройства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аутистического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спектра. Автор – Р.Ф.Гасанов, кандидат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</w:t>
      </w:r>
      <w:proofErr w:type="gram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.н</w:t>
      </w:r>
      <w:proofErr w:type="gram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аук,старший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научный сотрудник отделения детской психиатрии НИПНИ им. В.М.Бехтерева.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Механизмы, дифференциальная диагностика и пути коррекции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аллалии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аутизма. Автор – кандидат филологических наук, логопед в.к.к.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О.Б.Сизова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A95F56" w:rsidRPr="00A95F56" w:rsidRDefault="00A95F56" w:rsidP="00A95F56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Выводы относительно положительной динамики работы по развитию социальных навыков сделаны на основе личного опыта работы учителя ГБОУ школы № 487 г. Санкт – Петербурга, Головой Екатериной </w:t>
      </w:r>
      <w:proofErr w:type="spellStart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Ананьевной</w:t>
      </w:r>
      <w:proofErr w:type="spellEnd"/>
      <w:r w:rsidRPr="00A95F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A95F56" w:rsidRPr="00A95F56" w:rsidRDefault="00A95F56" w:rsidP="00A95F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A95F56" w:rsidRPr="00A95F56" w:rsidRDefault="00A95F56" w:rsidP="00A95F56">
      <w:pPr>
        <w:shd w:val="clear" w:color="auto" w:fill="FFFFFF"/>
        <w:spacing w:after="0" w:line="410" w:lineRule="atLeast"/>
        <w:rPr>
          <w:rFonts w:ascii="Times New Roman" w:eastAsia="Times New Roman" w:hAnsi="Times New Roman" w:cs="Times New Roman"/>
          <w:b/>
          <w:bCs/>
          <w:color w:val="76767A"/>
          <w:sz w:val="32"/>
          <w:szCs w:val="32"/>
          <w:lang w:eastAsia="ru-RU"/>
        </w:rPr>
      </w:pPr>
      <w:r w:rsidRPr="00A95F56">
        <w:rPr>
          <w:rFonts w:ascii="Times New Roman" w:eastAsia="Times New Roman" w:hAnsi="Times New Roman" w:cs="Times New Roman"/>
          <w:b/>
          <w:bCs/>
          <w:color w:val="76767A"/>
          <w:sz w:val="32"/>
          <w:szCs w:val="32"/>
          <w:lang w:eastAsia="ru-RU"/>
        </w:rPr>
        <w:t>Просмотрено: 95%</w:t>
      </w:r>
    </w:p>
    <w:p w:rsidR="00A95F56" w:rsidRPr="00A95F56" w:rsidRDefault="00BA62E2" w:rsidP="00A95F5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5" w:history="1">
        <w:r w:rsidRPr="00BA62E2">
          <w:rPr>
            <w:rFonts w:ascii="Times New Roman" w:eastAsia="Times New Roman" w:hAnsi="Times New Roman" w:cs="Times New Roman"/>
            <w:color w:val="267F8C"/>
            <w:sz w:val="32"/>
            <w:szCs w:val="32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поделиться в vk" href="javascript:void(0);" style="width:30.4pt;height:30.4pt" o:button="t"/>
          </w:pict>
        </w:r>
      </w:hyperlink>
      <w:hyperlink r:id="rId6" w:history="1">
        <w:r w:rsidRPr="00BA62E2">
          <w:rPr>
            <w:rFonts w:ascii="Times New Roman" w:eastAsia="Times New Roman" w:hAnsi="Times New Roman" w:cs="Times New Roman"/>
            <w:color w:val="267F8C"/>
            <w:sz w:val="32"/>
            <w:szCs w:val="32"/>
            <w:lang w:eastAsia="ru-RU"/>
          </w:rPr>
          <w:pict>
            <v:shape id="_x0000_i1026" type="#_x0000_t75" alt="поделиться в одноклассниках" href="javascript:void(0);" style="width:30.4pt;height:30.4pt" o:button="t"/>
          </w:pict>
        </w:r>
      </w:hyperlink>
      <w:hyperlink r:id="rId7" w:history="1">
        <w:r w:rsidRPr="00BA62E2">
          <w:rPr>
            <w:rFonts w:ascii="Times New Roman" w:eastAsia="Times New Roman" w:hAnsi="Times New Roman" w:cs="Times New Roman"/>
            <w:color w:val="267F8C"/>
            <w:sz w:val="32"/>
            <w:szCs w:val="32"/>
            <w:lang w:eastAsia="ru-RU"/>
          </w:rPr>
          <w:pict>
            <v:shape id="_x0000_i1027" type="#_x0000_t75" alt="поделиться в майлру" href="javascript:void(0);" style="width:30.4pt;height:30.4pt" o:button="t"/>
          </w:pict>
        </w:r>
      </w:hyperlink>
    </w:p>
    <w:p w:rsidR="00A95F56" w:rsidRDefault="00BA62E2" w:rsidP="00D268CC">
      <w:pPr>
        <w:rPr>
          <w:sz w:val="32"/>
          <w:szCs w:val="32"/>
        </w:rPr>
      </w:pPr>
      <w:hyperlink r:id="rId8" w:history="1">
        <w:r w:rsidR="004130D4" w:rsidRPr="006E7BF3">
          <w:rPr>
            <w:rStyle w:val="a8"/>
            <w:sz w:val="32"/>
            <w:szCs w:val="32"/>
          </w:rPr>
          <w:t>https://clubhavana.ru/800/600/https/s1.slide-share.ru/s_slide/7adb0076ece38770592835d830443456/381cf56f-02aa-44e3-ba8e-545d837e67d8.jpeg</w:t>
        </w:r>
      </w:hyperlink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29113"/>
            <wp:effectExtent l="19050" t="0" r="3175" b="0"/>
            <wp:docPr id="4" name="Рисунок 4" descr="https://cf.ppt-online.org/files1/slide/f/fW7tqwSnXpzPujE2yGCiJlHvoxLQY93FemZIg0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f/fW7tqwSnXpzPujE2yGCiJlHvoxLQY93FemZIg0/slide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4130D4" w:rsidP="00D268CC">
      <w:pPr>
        <w:rPr>
          <w:sz w:val="32"/>
          <w:szCs w:val="32"/>
        </w:rPr>
      </w:pPr>
    </w:p>
    <w:p w:rsidR="004130D4" w:rsidRDefault="00BD48F5" w:rsidP="00D268C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48465"/>
            <wp:effectExtent l="19050" t="0" r="3175" b="0"/>
            <wp:docPr id="7" name="Рисунок 7" descr="https://fs.znanio.ru/d5af0e/d1/f2/5ffd29f4239d216259feea2b1012eb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d1/f2/5ffd29f4239d216259feea2b1012eb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4" w:rsidRDefault="004130D4" w:rsidP="00D268CC">
      <w:pPr>
        <w:rPr>
          <w:sz w:val="32"/>
          <w:szCs w:val="32"/>
        </w:rPr>
      </w:pP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ОСОБЕННОСТИ ОРГАНИЗАЦИИ ПРОЦЕССА ОБУЧЕНИЯ АУТИЧНОГО РЕБЕНКА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Трудности произвольного сосредоточения, концентрации внимания на совместной деятельности, подражания определяют особую тактику в организации самого процесса обучения. В произвольно организованной ситуации такому ребенку трудно все: он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моторно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неловок, не схватывает схему движения по показу, с трудом усваивает последовательность необходимых действий, «не видит» рабочего пространства страницы, не может распределить, скоординировать свои движения в нем. Он старается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отвечать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как можно более свернуто,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эхолалично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так, чтобы только обозначить ответ, теряет сообразительность даже в тех областях, где самостоятельно действует успешно. Такой ребенок практически неспособен преодолевать трудности. Малейший сбой может спровоцировать его отказаться от дальнейших попыток работы.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С одной стороны, здесь, как и в работе с маленьким ребенком, с дошкольником очень важно максимально использовать возможность непроизвольного обучения, усвоения новой информации, новых умений в необязательной ситуации, в игровой форме, когда образец нового умения, новая речевая форма, новое знание даются ребенку точно в тот самый необходимый момент, когда он нуждается в нем. В этом случае ребенок чаще получает возможность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самостоятельно использовать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усвоенное</w:t>
      </w:r>
      <w:proofErr w:type="gramEnd"/>
      <w:r>
        <w:rPr>
          <w:rFonts w:ascii="Arial" w:hAnsi="Arial" w:cs="Arial"/>
          <w:color w:val="000000"/>
          <w:sz w:val="22"/>
          <w:szCs w:val="22"/>
        </w:rPr>
        <w:t>, может переносить навык в другой контекст.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Конечно, в основном такая работа должна организовываться дома, в ситуации внеклассных контактов с ребенком, и ее приемам должны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обучаться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прежде всего его близкие, те, кто все время находятся рядом с ним. В то же время ее доля может быть велика и в школе, не только на перемене, но и в классе. Особенно это касается обучения навыкам социального поведения, коммуникации со сверстниками и взрослыми: отработка возможности обратиться с просьбой, задать вопрос, самому ответить на приветствие, обращение.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 другой стороны, необходима упорная работа по развитию возможности произвольной организации такого ребенка. Мы знаем, что вне произвольной организации невозможно формальное развитие высших психических функций человека. Вопрос, насколько мы научим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ребенка собственно учиться, является вопросом, насколько мы сможем преодолеть искажение его психического развития. Для того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,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чтобы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ребенок получил возможность постепенно освоить ситуацию обучения, она должна быть максимально структурирована.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ребенком (с помощью расписания) должна быть специально проработана последовательность подготовки к учебному дню, к уроку, если необходимо, составлена наглядная схема организации рабочего пространства, набора необходимых учебных материалов, последовательность подготовительных действий.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самом обучении, так же, как и в ситуации обследования, важно дозировать применение вербальной инструкции и максимально использовать опосредованную организацию ребенка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структурированным</w:t>
      </w:r>
      <w:proofErr w:type="gramEnd"/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пространством: разметкой парты, страницы, наглядным указанием направления движения, включением в задание моментов, когда сам учебный материал организует действия ребенка - завершение уже начатого действия, дополнение недостающей детали, сортировка по образцу и т. п. Последовательность операций тоже должна быть представлена ребенку наглядно.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связи с трудностью подражания,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переформулировки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 себя схемы действия (предлагаемого ребенку по показу) большое значение в обучении приобретает непосредственная физическая помощь в организации действия: взрослый начинает работать руками ребенка. Постепенно, с усвоением схемы действия физическая помощь уменьшается и увеличивается роль вербальной регуляции.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Для нормального ребенка или ребенка с простым отставанием в умственном развитии возможен и даже плодотворен путь освоения сначала отдельных элементов отрабатываемого умения и последующее соединение их в целое осмысленное действие. Так, к навыку чтения педагог ведет ребенка через освоение букв, работу со слогами,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достижение возможности складывать слоги в слова, слова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в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фразы. Писать ребенок обучается, освоив написание отдельных элементов букв и только затем - самих букв, слов и фраз. Для ребенка с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аутистическим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развитием такой путь может оказаться непродуктивным. Для него проще путь не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 части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к целому, а от целого к проработке его частей.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Это характерный для него путь развития. Конечно, в норме существуют и дети, для которых в познании мира в большей степени характерно движение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 части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к синтезу целого, и дети, идущие от целого образа к его частности.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ребенок представляет здесь патологически крайний вариант. Например, когда такой ребенок в раннем возрасте начинает усваивать речь, он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схватывает ее целыми блоками и долго использует их не меняя</w:t>
      </w:r>
      <w:proofErr w:type="gramEnd"/>
      <w:r>
        <w:rPr>
          <w:rFonts w:ascii="Arial" w:hAnsi="Arial" w:cs="Arial"/>
          <w:color w:val="000000"/>
          <w:sz w:val="22"/>
          <w:szCs w:val="22"/>
        </w:rPr>
        <w:t>, в том виде, в котором получил. Он может просить есть или отказываться идти гулять с помощью цитат из какого-нибудь детского стихотворения.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Если же он освоит сначала буквы или слоги, то в тексте будет стереотипно выделять только их. Разрушить эту ригидную установку и привлечь его внимание к слову будет очень трудно. Точно так же ребенок может легко усвоить порядковый счет, ряд музыкальной гаммы, но нарушить этот ряд и навсегда усвоенный порядок и перейти к счетным операциям, проигрыванию музыкальной мелодии ему будет очень трудно.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Таким образом, необходимо учитывать, что когда мы учим чему-нибудь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ребенка, мы должны сразу, без промежуточных этапов дать ему образец, готовый к использованию: идти к чтению через отработку глобального узнавания простых слов, к письму через освоение сразу написания целых букв и слов; обучать арифметике, сразу начиная с простейших счетных операций.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Остановимся специально на неспособности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ребенка преодолевать трудности: при малейшем затруднении, неуверенности в успехе он отказывается от работы. Неудача может провоцировать возникновение поведенческих проблем - углубление аутизма, проявление негативизма, агрессии,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самоагрессии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Мы предлагаем здесь следующий педагогический прием: сначала педагог помогает ребенку выполнить новое задание и создает у него впечатление успеха, убеждение, что это он уже может делать. Лишь после этого начинается собственно работа обучения новому навыку, но представляется она как совершенствование того, что ребенок уже может делать.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Этапы коррекционной работы с детьми с РАС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Коррекционная работа должна осуществляться поэтапно, исходя из степени выраженности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дизонтогенеза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ребенка с РАС. Нами использовались адаптированные для работы с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аутичными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детьми программы по обучению для специализированных детских садов. Используются два режима: щадящий и активирующий. Адаптация ребенка к условиям пребывания базируется на использовании простейших — тактильных, пантомимических, моторных форм контактов,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протопатических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форм деятельности в условиях свободного выбора и полевого поведения. Оценка состояния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ребенка-аутиста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уровня его развития, запаса знаний проводится комплексно всеми специалистами и служит основой разработки индивидуального плана коррекционных мероприятий. Направленная деятельность ребенка РДА планируется с учетом диссоциации психического развития. Используется индивидуальная, а позднее групповая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игротерапия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первых этапах отрабатывается важнейшая реакция оживления и слежения, формируется зрительно-моторный комплекс. В последующем, в процессе манипуляций с предметами развивают тактильное, зрительно-тактильное, кинестетическое, мышечное восприятие. Вырабатываются связи между определенными частями тела и их словесными обозначениями, видами движений, а также их словесными определениями. У ребенка формируется представление о собственном теле, его частях, членах, сторонах. Затем проводится работа по воспитанию навыков самообслуживания, участия в направленной деятельности.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У большинства детей, на начальном этапе работы запас знаний, характер игровой деятельности отставали на 2-3 возрастных порядка. У них преобладала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манипулятивная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игра, отсутствовало партнерство, не было соотнесения игры с истинным назначением игрушек, не возникало ориентировочной реакции на новые игрушки, лиц, участвующих в игре.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На следующем этапе задача усложнялась переходом от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манипулятивной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игры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к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сюжетной.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Наиважнейшей стороной работы остается побуждение к деятельности, многократное повторение игр, формирование игровых штампов, с постоянным использованием зрительно-моторного комплекса, лишь постепенно вводя от более простых до более сложной формы игр и самой моторной деятельности, а также конкретно, последовательно, многократно излагать порядок всех игровых действий.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Словесные комментарии необходимо давать в краткой форме.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Собственно педагогические программы были направлены на обучение детей понятиям числа, счету, определению временных категорий, углублению ориентировки в форме предметов, в пространстве.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Аутисты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 трудом переходили от одного вида движений к другому, не подражали, не воспроизводили последовательной цепи действий, в особенности моторных, сочетанных с речевыми ответами. Им трудно воспроизведение недавно усвоенных знаний, в особенности знаний из долговременной памяти по требованию. У них обнаруживалось декодирование слов. Этап от этапа решается задача усложнения деятельности увеличивается предлагаемый объем навыков и знаний. Наконец, следует обратить внимание на тот факт, что любые задания должны предлагаться в наглядной форме, объяснения должны быть простыми, повторяющимися по несколько раз, с одной и той же последовательностью, одними и теми же выражениями. Речевые задания должны предъявляться голосом разной громкости, с обращением внимания на тональность. Только после усвоения одних и тех же программ, предлагаемых специалистами, примитивная, однообразная деятельность ребенка начинает разнообразиться, и становится направленной. Именно тогда дети переходят от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пассивного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к осознанному овладению режимных моментов, навыков. В процессе целостного воспитания у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аутистов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формируется осознание “Я” способность к отграничению себя от других лиц, преодолевается явление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протодиакризиса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И на последующих этапах работы, по-прежнему решается задача усложнения деятельности, с постепенным переходом от индивидуальных к направленным групповым занятиям, еще позднее к сложным играм, упражнениям в группах по 3-5 и более детей. Ранний детский аутизм – одно из сложнейших нарушений психического развития, при котором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наблюдаются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прежде всего расстройства процессов коммуникации, неадекватное поведение, трудности формирования эмоциональных контактов с внешним миром, окружающими людьми, и как результат, нарушение социальной адаптации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Несмотря на то, что причины детского аутизма еще не достаточно изучены, необходимо отметить, что в случае ранней диагностике ребенка, может быть поставлен или исключен диагноз раннего детского аутизма. С прогрессом медицины возможно проведение дифференциальной диагностики, что немаловажно в проблеме раннего детского аутизма. После проведения педагогической диагностики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детей можно приступать к построению индивидуальной тактики комплексной коррекционной работы с детьми с РДА. При этом следует учитывать клинико-психологическую классификацию РДА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Для педагогического персонала и родителей важно понимание природы аутизма.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Ребенок-аутист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нуждается в постоянном, квалифицированном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медико-психолого-педагогическом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сопровождении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Без своевременной и адекватной коррекционно-развивающей помощи значительная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часть детей с синдромом РДА становится необучаемой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и неприспособленной к жизни в обществе.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И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наоборот, при ранней коррекционной работе большинство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детей можно подготовить к обучению, а нередко и развить их потенциальную одаренность в различных областях знаний.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Отдельное внимание заслуживает работа по развитию речи. Она должна начинаться как можно в более раннем возрасте. Успех работы по развитию речи во многом зависит от действий родителей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ребенка, в их взаимодействии со специалистами.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Наиболее эффективна коррекционная работа, имеющая индивидуальную направленность. Сочетание четкой пространственной организации, расписаний и игровых моментов может заметно облегчить обучение ребенка с РДА навыкам бытового поведения.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Приобретение самостоятельных специальных умений способствует формированию у него положительных черт поведения, уменьшению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проявлений и других недостатков развития.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коррекционной работе рекомендуется использовать много полезных, интересных и развивающих занятий, игр, упражнений, а также применение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леб-системы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жестов.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Необходимо обратить внимание на интегрированное обучение и воспитание детей с РДА. Интеграция и коррекционная работа позволяет более успешно решать задачи социальной адаптации детей с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аутистическими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проявлениями.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Не каждого дошкольника с проявлениями аутизма можно вывести на уровень нормального развития. Но в любом случае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коррекционно-абилитационная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работа поможет: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организовать его поведение;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развить способности к коммуникативному взаимодействию;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обучить навыкам самообслуживания;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сгладить негативные проявления аутизма;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усилить психическую активность ребенка;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научить проводить свободное время;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● подготовить к обучению.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Все это поможет ребенку социализироваться и адаптироваться в обществе. В итоге, достигается улучшение качества жизни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детей.</w:t>
      </w:r>
    </w:p>
    <w:p w:rsidR="00B05300" w:rsidRDefault="00B05300" w:rsidP="00B05300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Аутиз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м</w:t>
      </w:r>
      <w:r>
        <w:rPr>
          <w:rFonts w:ascii="Arial" w:hAnsi="Arial" w:cs="Arial"/>
          <w:color w:val="000000"/>
          <w:sz w:val="22"/>
          <w:szCs w:val="22"/>
        </w:rPr>
        <w:t>-</w:t>
      </w:r>
      <w:proofErr w:type="gramEnd"/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i/>
          <w:iCs/>
          <w:color w:val="000000"/>
          <w:sz w:val="22"/>
          <w:szCs w:val="22"/>
        </w:rPr>
        <w:t>тяжёлое психическое расстройство, крайняя форма самоизоляции. Выражается в уходе от контактов с действительностью, бедностью выражений эмоций, неадекватным реагированием и дефицитом социального взаимодействия.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 всегда даже специалисты могут правильно диагностировать у ребёнка РАС, поэтому важно знать основные симптомы детского аутизма: (СЛАЙД 5)</w:t>
      </w:r>
    </w:p>
    <w:p w:rsidR="00836DE7" w:rsidRDefault="00836DE7" w:rsidP="00836DE7">
      <w:pPr>
        <w:pStyle w:val="a7"/>
        <w:numPr>
          <w:ilvl w:val="0"/>
          <w:numId w:val="5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дефектная речь или отсутствие разговорной речи;</w:t>
      </w:r>
    </w:p>
    <w:p w:rsidR="00836DE7" w:rsidRDefault="00836DE7" w:rsidP="00836DE7">
      <w:pPr>
        <w:pStyle w:val="a7"/>
        <w:numPr>
          <w:ilvl w:val="0"/>
          <w:numId w:val="5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нарушение интеллектуального развития;</w:t>
      </w:r>
    </w:p>
    <w:p w:rsidR="00836DE7" w:rsidRDefault="00836DE7" w:rsidP="00836DE7">
      <w:pPr>
        <w:pStyle w:val="a7"/>
        <w:numPr>
          <w:ilvl w:val="0"/>
          <w:numId w:val="5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трудность коммуникации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( </w:t>
      </w:r>
      <w:proofErr w:type="gramEnd"/>
      <w:r>
        <w:rPr>
          <w:rFonts w:ascii="Arial" w:hAnsi="Arial" w:cs="Arial"/>
          <w:color w:val="000000"/>
          <w:sz w:val="22"/>
          <w:szCs w:val="22"/>
        </w:rPr>
        <w:t>нарушение взаимодействия с окружающими людьми);</w:t>
      </w:r>
    </w:p>
    <w:p w:rsidR="00836DE7" w:rsidRDefault="00836DE7" w:rsidP="00836DE7">
      <w:pPr>
        <w:pStyle w:val="a7"/>
        <w:numPr>
          <w:ilvl w:val="0"/>
          <w:numId w:val="5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нарушения в эмоциональной сфере;</w:t>
      </w:r>
    </w:p>
    <w:p w:rsidR="00836DE7" w:rsidRDefault="00836DE7" w:rsidP="00836DE7">
      <w:pPr>
        <w:pStyle w:val="a7"/>
        <w:numPr>
          <w:ilvl w:val="0"/>
          <w:numId w:val="5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отклонения в поведении.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одной стороны, дети с РАС медлительны, неуклюжи, движения их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дисгармоничны, а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другой - они бывают невероятно подвижны, могут мгновенно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забраться на парту или шкаф, «взлететь» на подоконник. </w:t>
      </w:r>
      <w:r>
        <w:rPr>
          <w:rFonts w:ascii="Arial" w:hAnsi="Arial" w:cs="Arial"/>
          <w:color w:val="000000"/>
          <w:sz w:val="22"/>
          <w:szCs w:val="22"/>
        </w:rPr>
        <w:br/>
        <w:t xml:space="preserve">В эмоциональном плане они, как правило, холодны и равнодушны, но порой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бывают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жестоки, бездушно обращаются с близкими, сверстниками, животными, игрушками. При этом они крайне ранимы, обидчивы. Серьезной проблемой воспитания и обучения ребёнка с РАС является нестабильность его эмоционального состояния, непредсказуемость, неадекватные невротические реакции. Его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психоэмоциональное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состояние зависит от перепадов атмосферного давления, посторонних раздражителей, от эмоционального состояния и настроения взрослых. 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Все дети, имеющие расстройства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спектра, очень разные. РАС могут проявляться в 4 формах: (слайд 6)</w:t>
      </w:r>
    </w:p>
    <w:p w:rsidR="00836DE7" w:rsidRDefault="00836DE7" w:rsidP="00836DE7">
      <w:pPr>
        <w:pStyle w:val="a7"/>
        <w:numPr>
          <w:ilvl w:val="0"/>
          <w:numId w:val="6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полная отрешённость от происходящего;</w:t>
      </w:r>
    </w:p>
    <w:p w:rsidR="00836DE7" w:rsidRDefault="00836DE7" w:rsidP="00836DE7">
      <w:pPr>
        <w:pStyle w:val="a7"/>
        <w:numPr>
          <w:ilvl w:val="0"/>
          <w:numId w:val="6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активное отвержение всех и всего;</w:t>
      </w:r>
    </w:p>
    <w:p w:rsidR="00836DE7" w:rsidRDefault="00836DE7" w:rsidP="00836DE7">
      <w:pPr>
        <w:pStyle w:val="a7"/>
        <w:numPr>
          <w:ilvl w:val="0"/>
          <w:numId w:val="6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захваченность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аутистическими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интересами, полная погружённость в то, что ребёнок делает;</w:t>
      </w:r>
    </w:p>
    <w:p w:rsidR="00836DE7" w:rsidRDefault="00836DE7" w:rsidP="00836DE7">
      <w:pPr>
        <w:pStyle w:val="a7"/>
        <w:numPr>
          <w:ilvl w:val="0"/>
          <w:numId w:val="6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трудность в организации общения и взаимодействия с окружающими.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Несмотря на такие серьёзные отклонения в развитии, важно помнить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, что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аутичные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дети обучаемы и очень нуждаются в обучении. (</w:t>
      </w:r>
      <w:r>
        <w:rPr>
          <w:rFonts w:ascii="Arial" w:hAnsi="Arial" w:cs="Arial"/>
          <w:color w:val="000000"/>
          <w:sz w:val="22"/>
          <w:szCs w:val="22"/>
        </w:rPr>
        <w:t>СЛАЙД 7)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Чтобы правильно спланировать работу с ребёнком, имеющим расстройства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спектра, и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самое главное, чтобы эта работа была результативной, важно придерживаться следующих принципов: (СЛАЙД 8)</w:t>
      </w:r>
    </w:p>
    <w:p w:rsidR="00836DE7" w:rsidRDefault="00836DE7" w:rsidP="00836DE7">
      <w:pPr>
        <w:pStyle w:val="a7"/>
        <w:numPr>
          <w:ilvl w:val="0"/>
          <w:numId w:val="7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комплексного воздействия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Коррекционная работа с ребёнком с РАС будет более успешной, если её проводить комплексно, группой специалистов: психиатром, невропатологом, психологом, логопедом, дефектологом и родителями.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Важно: </w:t>
      </w:r>
      <w:r>
        <w:rPr>
          <w:rFonts w:ascii="Arial" w:hAnsi="Arial" w:cs="Arial"/>
          <w:b/>
          <w:bCs/>
          <w:color w:val="000000"/>
          <w:sz w:val="22"/>
          <w:szCs w:val="22"/>
        </w:rPr>
        <w:t>работа специалистов и родителей должна проводиться по одной программе.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систематичности.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наглядности.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простоты задания при многократном и длительном повторении с одновременным проговариванием.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дифференцированного подхода.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«право на ошибку».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«действия в зоне интересов ребёнка».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игровой подачи материала.</w:t>
      </w:r>
    </w:p>
    <w:p w:rsidR="00836DE7" w:rsidRDefault="00836DE7" w:rsidP="00836DE7">
      <w:pPr>
        <w:pStyle w:val="a7"/>
        <w:numPr>
          <w:ilvl w:val="0"/>
          <w:numId w:val="8"/>
        </w:numPr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Принцип успешности.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обучении детей с РАС педагоги используют разные методы и приёмы, но я в работе использую </w:t>
      </w:r>
      <w:r>
        <w:rPr>
          <w:rFonts w:ascii="Arial" w:hAnsi="Arial" w:cs="Arial"/>
          <w:b/>
          <w:bCs/>
          <w:color w:val="000000"/>
          <w:sz w:val="22"/>
          <w:szCs w:val="22"/>
        </w:rPr>
        <w:t>комплексный подход в обучении</w:t>
      </w:r>
      <w:r>
        <w:rPr>
          <w:rFonts w:ascii="Arial" w:hAnsi="Arial" w:cs="Arial"/>
          <w:color w:val="000000"/>
          <w:sz w:val="22"/>
          <w:szCs w:val="22"/>
        </w:rPr>
        <w:t xml:space="preserve">. (СЛАЙД 9) Мною разработана серия комплексных занятий, которые включают в себя разные виды деятельности и разные образовательные предметы. Комплексные занятия включают в себя: альтернативную коммуникацию, окружающий мир, изобразительное искусство, предметно-практическую деятельность,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рече-двигательные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упражнения, задания на развитие пассивного словаря, упражнения на развитие общей и мелкой моторики, на координацию движений.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Как и большинство детей с РАС, мой ученик отличается высокой психической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пресыщаемостью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низкой концентрацией внимания, неусидчивостью, быстрым физическим истощением, поэтому комплексный подход позволяет организовать индивидуальный адаптированный ритм занятий, возможность своевременной смены видов деятельности.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ОСОБЕННОСТИ ОРГАНИЗАЦИИ ПРОЦЕССА ОБУЧЕНИЯ АУТИЧНОГО РЕБЕНКА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Работа с детьми, страдающими расстройствами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аутистического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спектра, очень длительна и кропотлива, и должна осуществляться поэтапно.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 этап:  установление контакта педагога с учеником</w:t>
      </w:r>
      <w:r>
        <w:rPr>
          <w:rFonts w:ascii="Arial" w:hAnsi="Arial" w:cs="Arial"/>
          <w:color w:val="000000"/>
          <w:sz w:val="22"/>
          <w:szCs w:val="22"/>
        </w:rPr>
        <w:t>. (СЛАЙД 10)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Формально установленный контакт предполагает, что ребенок почувствовал «неопасность» ситуации и готов находиться в одном помещении с учителем, готов с ним взаимодействовать. На этом этапе определяются средства, способные привлечь внимание ребенка, проводится комплексное обследование обучающегося (его интересы, предпочтения, увлечения и пр.). Длительность этапа: от 1 занятия до 3-4 занятий, в зависимости от психофизического состояния ребёнка.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2 этап: формирование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общеучебных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навыков.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классе у ребенка должно быть только его рабочее место. Правильно организованное рабочее место вырабатывает у ребенка необходимые учебные стереотипы.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Часто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аутичные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дети не смотрят в глаза. Отводят глаза в сторону, опускают голову. Как замена взгляда «глаза в глаза» вырабатывается фиксация взора на картинке, которую педагог держит на уровне губ. Если ребенок не реагирует на обращение, нужно мягко повернуть его за подбородок и дождаться, когда взор скользнет по предъявляемому материалу. Постепенно время фиксации взора на картинке будет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возрастать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и заменяться взглядом в глаза. На данном этапе используется минимальное количество речевых инструкций: « Возьми», « Положи», «Дай». Четкость их выполнения важна для дальнейшего обучения. Поэтому возможно пищевое подкрепление (печенье, долька яблока, конфета).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 этап: овладение навыками альтернативной коммуникации (жестовое общение).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Этот этап очень важен для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безречевых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детей с РАС. На данном этапе проводится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работа над указательным жестом и жестами «ДА», «НЕТ». Спонтанное применение жестов детьми, страдающими тяжелыми формами аутизма, может возникнуть к 7-8 годам, а может и совсем не проявиться, что чрезвычайно затрудняет общение с этими детьми. Специальный тренинг позволяет сформировать эти жесты и ввести их в ежедневное общение ребенка с учителем и близкими людьми.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 этап: обучение.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данном этапе учитель использует различные методы и приёмы для обучения, коррекции и развития ребёнка с РАС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.</w:t>
      </w:r>
      <w:proofErr w:type="gramEnd"/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Успешная коррекционная работа с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ребенком-аутистом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невозможна без поддержки со стороны родителей. Вся работа направлена на то, чтобы родители из пассивных наблюдателей стали активными участниками воспитания и обучения своих детей. Это основная цель педагогического просвещения родителей.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Родители не менее детей нуждаются в реабилитации, им нужна помощь и поддержка, они живут под гнетом социальных и психологических проблем, сопутствующих воспитанию ребенка с особыми потребностями. Потому необходимо вовлекать родителей в совместные с детьми занятия, тренинги, праздники.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Заключение: к концу III  четверти первого года обучения наметилась слабая положительная динамика в развитии моего ученика. Адаптационный к школе период затянулся, и на данный момент ещё не закончен, но определённый результат достигнут: Андрей с удовольствием приходит в школу, идёт на контакт со мной, логопедом и психологом. Знает своё рабочее место, ориентируется в школьных помещениях (знает, где находится туалет, раздевалка, кабинеты психолога и логопеда). Во время занятий не всегда ведёт себя адекватно, это связано с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психо-эмоциональными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нарушениями.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В заключение, хочу отметить, что главное в работе с детьми данной категории–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эт</w:t>
      </w:r>
      <w:proofErr w:type="gramEnd"/>
      <w:r>
        <w:rPr>
          <w:rFonts w:ascii="Arial" w:hAnsi="Arial" w:cs="Arial"/>
          <w:color w:val="000000"/>
          <w:sz w:val="22"/>
          <w:szCs w:val="22"/>
        </w:rPr>
        <w:t>о терпение, человечность, надежда на лучшее, вера в успех, ведь мы не можем «избавить» детей от их особенностей, потому должны научить их жить такими, какими они есть.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СПАСИБО ЗА ВНИМАНИЕ! (СЛАЙД 11)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Свое выступление хотелось бы начать с цитаты известного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Джима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Синклера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: «Трагедия не в том, что мы есть, а в том, что в вашем мире нет места для нас ", так писал он в своей статье «Не надо нас оплакивать». Большинство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аутистов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талантливые и одаренные люди. В народе это заболевание часто называют «Болезнь гениев», хотя справедливости ради стоит отметить, что у каждого конкретного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уровень интеллекта может быть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минимального до самого высокого. Доказательство тому — всемирно известный Билл Гейтс.</w:t>
      </w:r>
    </w:p>
    <w:p w:rsidR="00836DE7" w:rsidRDefault="00836DE7" w:rsidP="00836DE7">
      <w:pPr>
        <w:pStyle w:val="a7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 слову сказать, в США семья, имеющая ребенка с диагнозом «аутизм»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,п</w:t>
      </w:r>
      <w:proofErr w:type="gramEnd"/>
      <w:r>
        <w:rPr>
          <w:rFonts w:ascii="Arial" w:hAnsi="Arial" w:cs="Arial"/>
          <w:color w:val="000000"/>
          <w:sz w:val="22"/>
          <w:szCs w:val="22"/>
        </w:rPr>
        <w:t>олучает от компании 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Microsoft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 10 тысяч долларов в год на коррекционное лечение и обучение. А почти 45% ведущих программистов «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Microsoft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»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аутисты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Но вернёмся к нашим реалиям и поговорим о той группе детей с РДА, с которыми в последнее время всё чаще приходится работать нам, учителя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м-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дефектологам и учителям надомного обучения.</w:t>
      </w:r>
    </w:p>
    <w:p w:rsidR="00836DE7" w:rsidRPr="00836DE7" w:rsidRDefault="00836DE7" w:rsidP="00836DE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836DE7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Какие приёмы обучения с такими детьми эффективны?</w:t>
      </w:r>
    </w:p>
    <w:p w:rsidR="00836DE7" w:rsidRPr="00836DE7" w:rsidRDefault="00836DE7" w:rsidP="00836DE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36DE7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Эффективные методы работы с детьми с РАС. Несмотря на индивидуальность расстройства каждого ребёнка, хорошо себя зарекомендовали методы обучения и воспитания детей с аутизмом, основанные на поведенческом анализе: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proofErr w:type="spellStart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микрообучение</w:t>
      </w:r>
      <w:proofErr w:type="spellEnd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 xml:space="preserve"> — дробление учебной темы на маленькие составляющие;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опора на интересы ребёнка и использование их в видах деятельности;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 xml:space="preserve">визуализация учебного материала (в виде таблиц, схем, пошаговых инструкций). Именно </w:t>
      </w:r>
      <w:proofErr w:type="spellStart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зрительныи</w:t>
      </w:r>
      <w:proofErr w:type="spellEnd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 xml:space="preserve">̆ канал восприятия является наиболее сильным у </w:t>
      </w:r>
      <w:proofErr w:type="spellStart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детеи</w:t>
      </w:r>
      <w:proofErr w:type="spellEnd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̆ с РАС;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proofErr w:type="gramStart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обучение по расписанию</w:t>
      </w:r>
      <w:proofErr w:type="gramEnd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, использование таймеров и часов для наглядности;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proofErr w:type="spellStart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lastRenderedPageBreak/>
        <w:t>геймификация</w:t>
      </w:r>
      <w:proofErr w:type="spellEnd"/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 xml:space="preserve"> (учимся, играя);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поощрение за выполненную работу (мотивация);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визуальные подсказки;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альтернативные методы коммуникации (карточки, картинки, пиктограммы);</w:t>
      </w:r>
    </w:p>
    <w:p w:rsidR="00836DE7" w:rsidRPr="00836DE7" w:rsidRDefault="00836DE7" w:rsidP="00836DE7">
      <w:pPr>
        <w:numPr>
          <w:ilvl w:val="0"/>
          <w:numId w:val="9"/>
        </w:numPr>
        <w:shd w:val="clear" w:color="auto" w:fill="FFFFFF"/>
        <w:spacing w:before="240" w:after="100" w:afterAutospacing="1" w:line="433" w:lineRule="atLeast"/>
        <w:rPr>
          <w:rFonts w:ascii="Arial" w:eastAsia="Times New Roman" w:hAnsi="Arial" w:cs="Arial"/>
          <w:color w:val="101011"/>
          <w:sz w:val="34"/>
          <w:szCs w:val="34"/>
          <w:lang w:eastAsia="ru-RU"/>
        </w:rPr>
      </w:pPr>
      <w:r w:rsidRPr="00836DE7">
        <w:rPr>
          <w:rFonts w:ascii="Arial" w:eastAsia="Times New Roman" w:hAnsi="Arial" w:cs="Arial"/>
          <w:color w:val="101011"/>
          <w:sz w:val="34"/>
          <w:szCs w:val="34"/>
          <w:lang w:eastAsia="ru-RU"/>
        </w:rPr>
        <w:t>чередование разных типов заданий.</w:t>
      </w:r>
    </w:p>
    <w:p w:rsidR="004130D4" w:rsidRDefault="004130D4" w:rsidP="00D268CC">
      <w:pPr>
        <w:rPr>
          <w:sz w:val="32"/>
          <w:szCs w:val="32"/>
        </w:rPr>
      </w:pPr>
    </w:p>
    <w:p w:rsidR="00446F61" w:rsidRDefault="00446F61" w:rsidP="00D268CC">
      <w:pPr>
        <w:rPr>
          <w:sz w:val="32"/>
          <w:szCs w:val="32"/>
        </w:rPr>
      </w:pPr>
    </w:p>
    <w:p w:rsidR="00446F61" w:rsidRDefault="00446F61" w:rsidP="00D268CC">
      <w:pPr>
        <w:rPr>
          <w:sz w:val="32"/>
          <w:szCs w:val="32"/>
        </w:rPr>
      </w:pPr>
    </w:p>
    <w:p w:rsidR="00446F61" w:rsidRDefault="00446F61" w:rsidP="00D268CC">
      <w:pPr>
        <w:rPr>
          <w:sz w:val="32"/>
          <w:szCs w:val="32"/>
        </w:rPr>
      </w:pPr>
    </w:p>
    <w:p w:rsidR="00446F61" w:rsidRDefault="00446F61" w:rsidP="00D268C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771673"/>
            <wp:effectExtent l="19050" t="0" r="3175" b="0"/>
            <wp:docPr id="1" name="Рисунок 4" descr="http://dousad52.ru/images/kor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sad52.ru/images/korr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EDD" w:rsidRDefault="000D3EDD" w:rsidP="00D268CC">
      <w:pPr>
        <w:rPr>
          <w:sz w:val="32"/>
          <w:szCs w:val="32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36"/>
          <w:szCs w:val="36"/>
        </w:rPr>
      </w:pPr>
      <w:r w:rsidRPr="00C55F98">
        <w:rPr>
          <w:b/>
          <w:bCs/>
          <w:color w:val="000000"/>
          <w:sz w:val="36"/>
          <w:szCs w:val="36"/>
        </w:rPr>
        <w:t>Доклад на тему: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Принципы, методы и приемы работы с детьми с ограниченными возможностями здоровья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                                                                                                Воспитатель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МКДОУ № 206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t>Фридель</w:t>
      </w:r>
      <w:proofErr w:type="spellEnd"/>
      <w:r w:rsidRPr="00C55F98">
        <w:rPr>
          <w:color w:val="000000"/>
          <w:sz w:val="28"/>
          <w:szCs w:val="14"/>
        </w:rPr>
        <w:t xml:space="preserve"> Л.Э.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right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Г.Новосибирск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2019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Содержание: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Введение……………………………………………………………</w:t>
      </w:r>
      <w:r>
        <w:rPr>
          <w:color w:val="000000"/>
          <w:sz w:val="28"/>
          <w:szCs w:val="14"/>
        </w:rPr>
        <w:t>……</w:t>
      </w:r>
      <w:r w:rsidRPr="00C55F98">
        <w:rPr>
          <w:color w:val="000000"/>
          <w:sz w:val="28"/>
          <w:szCs w:val="14"/>
        </w:rPr>
        <w:t>.3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lastRenderedPageBreak/>
        <w:t>1. Общие принципы и правила коррекционной работы……...</w:t>
      </w:r>
      <w:r>
        <w:rPr>
          <w:color w:val="000000"/>
          <w:sz w:val="28"/>
          <w:szCs w:val="14"/>
        </w:rPr>
        <w:t>.............</w:t>
      </w:r>
      <w:r w:rsidRPr="00C55F98">
        <w:rPr>
          <w:color w:val="000000"/>
          <w:sz w:val="28"/>
          <w:szCs w:val="14"/>
        </w:rPr>
        <w:t>5</w:t>
      </w:r>
      <w:r w:rsidRPr="00C55F98">
        <w:rPr>
          <w:color w:val="000000"/>
          <w:sz w:val="28"/>
          <w:szCs w:val="14"/>
        </w:rPr>
        <w:br/>
      </w: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2. Активные методы и приёмы обучения для активизации 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деятельности учащихся с ОВЗ……………………………………</w:t>
      </w:r>
      <w:r>
        <w:rPr>
          <w:color w:val="000000"/>
          <w:sz w:val="28"/>
          <w:szCs w:val="14"/>
        </w:rPr>
        <w:t>….... 7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3. Основные направления коррекционной работы……………</w:t>
      </w:r>
      <w:r>
        <w:rPr>
          <w:color w:val="000000"/>
          <w:sz w:val="28"/>
          <w:szCs w:val="14"/>
        </w:rPr>
        <w:t>………10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Заключение…………………………………………………………</w:t>
      </w:r>
      <w:r>
        <w:rPr>
          <w:color w:val="000000"/>
          <w:sz w:val="28"/>
          <w:szCs w:val="14"/>
        </w:rPr>
        <w:t>……17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Литература……………………………………………………………</w:t>
      </w:r>
      <w:r>
        <w:rPr>
          <w:color w:val="000000"/>
          <w:sz w:val="28"/>
          <w:szCs w:val="14"/>
        </w:rPr>
        <w:t>….19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b/>
          <w:bCs/>
          <w:color w:val="000000"/>
          <w:sz w:val="28"/>
          <w:szCs w:val="14"/>
        </w:rPr>
        <w:t>Введение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>
        <w:rPr>
          <w:color w:val="000000"/>
          <w:sz w:val="28"/>
          <w:szCs w:val="14"/>
        </w:rPr>
        <w:lastRenderedPageBreak/>
        <w:t xml:space="preserve">     </w:t>
      </w:r>
      <w:r w:rsidRPr="00C55F98">
        <w:rPr>
          <w:color w:val="000000"/>
          <w:sz w:val="28"/>
          <w:szCs w:val="14"/>
        </w:rPr>
        <w:t xml:space="preserve">Проблема организации системы </w:t>
      </w:r>
      <w:proofErr w:type="spellStart"/>
      <w:r w:rsidRPr="00C55F98">
        <w:rPr>
          <w:color w:val="000000"/>
          <w:sz w:val="28"/>
          <w:szCs w:val="14"/>
        </w:rPr>
        <w:t>психолог</w:t>
      </w:r>
      <w:proofErr w:type="gramStart"/>
      <w:r w:rsidRPr="00C55F98">
        <w:rPr>
          <w:color w:val="000000"/>
          <w:sz w:val="28"/>
          <w:szCs w:val="14"/>
        </w:rPr>
        <w:t>о</w:t>
      </w:r>
      <w:proofErr w:type="spellEnd"/>
      <w:r w:rsidRPr="00C55F98">
        <w:rPr>
          <w:color w:val="000000"/>
          <w:sz w:val="28"/>
          <w:szCs w:val="14"/>
        </w:rPr>
        <w:t>-</w:t>
      </w:r>
      <w:proofErr w:type="gramEnd"/>
      <w:r w:rsidRPr="00C55F98">
        <w:rPr>
          <w:color w:val="000000"/>
          <w:sz w:val="28"/>
          <w:szCs w:val="14"/>
        </w:rPr>
        <w:t xml:space="preserve"> медико-педагогической помощи детям с ограниченными возможностями здоровья в настоящее время является чрезвычайно актуальной. Это обусловлено в первую очередь возрастанием численности новорожденных с проблемами здоровья. Так, по данным Т.В. </w:t>
      </w:r>
      <w:proofErr w:type="spellStart"/>
      <w:r w:rsidRPr="00C55F98">
        <w:rPr>
          <w:color w:val="000000"/>
          <w:sz w:val="28"/>
          <w:szCs w:val="14"/>
        </w:rPr>
        <w:t>Волосовец</w:t>
      </w:r>
      <w:proofErr w:type="spellEnd"/>
      <w:r w:rsidRPr="00C55F98">
        <w:rPr>
          <w:color w:val="000000"/>
          <w:sz w:val="28"/>
          <w:szCs w:val="14"/>
        </w:rPr>
        <w:t xml:space="preserve"> доля здоровых новорожденных снизилась с 48,3 % до 36,5 %; до 80 % детей рождаются физиологически </w:t>
      </w:r>
      <w:proofErr w:type="gramStart"/>
      <w:r w:rsidRPr="00C55F98">
        <w:rPr>
          <w:color w:val="000000"/>
          <w:sz w:val="28"/>
          <w:szCs w:val="14"/>
        </w:rPr>
        <w:t>незрелыми</w:t>
      </w:r>
      <w:proofErr w:type="gramEnd"/>
      <w:r w:rsidRPr="00C55F98">
        <w:rPr>
          <w:color w:val="000000"/>
          <w:sz w:val="28"/>
          <w:szCs w:val="14"/>
        </w:rPr>
        <w:t>; около 70 % новорожденных имеют перинатальную патологию.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образом передать социальный опыт, который каждый нормально развивающийся ребенок приобретает без специально организованных условий обучения.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  <w:r w:rsidRPr="00C55F98">
        <w:rPr>
          <w:b/>
          <w:bCs/>
          <w:color w:val="000000"/>
          <w:sz w:val="28"/>
          <w:szCs w:val="14"/>
        </w:rPr>
        <w:t>1. Общие принципы и правила коррекционной работы: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  <w:t>1. Индивидуальный подход к каждому ученику. </w:t>
      </w:r>
      <w:r w:rsidRPr="00C55F98">
        <w:rPr>
          <w:color w:val="000000"/>
          <w:sz w:val="28"/>
          <w:szCs w:val="14"/>
        </w:rPr>
        <w:br/>
        <w:t>2. 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 </w:t>
      </w:r>
      <w:r w:rsidRPr="00C55F98">
        <w:rPr>
          <w:color w:val="000000"/>
          <w:sz w:val="28"/>
          <w:szCs w:val="14"/>
        </w:rPr>
        <w:br/>
        <w:t>3. Использование методов, активизирующих познавательную деятельность учащихся, развивающих их устную и письменную речь и формирующих необходимые учебные навыки. </w:t>
      </w:r>
      <w:r w:rsidRPr="00C55F98">
        <w:rPr>
          <w:color w:val="000000"/>
          <w:sz w:val="28"/>
          <w:szCs w:val="14"/>
        </w:rPr>
        <w:br/>
        <w:t xml:space="preserve">4. Проявление педагогического такта. Постоянное поощрение за малейшие успехи, своевременная и тактическая помощь </w:t>
      </w:r>
      <w:r>
        <w:rPr>
          <w:color w:val="000000"/>
          <w:sz w:val="28"/>
          <w:szCs w:val="14"/>
        </w:rPr>
        <w:t xml:space="preserve"> </w:t>
      </w:r>
      <w:r w:rsidRPr="00C55F98">
        <w:rPr>
          <w:color w:val="000000"/>
          <w:sz w:val="28"/>
          <w:szCs w:val="14"/>
        </w:rPr>
        <w:t>ребёнку, развитие в нём веры в собственные силы и возможности. </w:t>
      </w:r>
      <w:r w:rsidRPr="00C55F98">
        <w:rPr>
          <w:color w:val="000000"/>
          <w:sz w:val="28"/>
          <w:szCs w:val="14"/>
        </w:rPr>
        <w:br/>
      </w:r>
      <w:proofErr w:type="gramStart"/>
      <w:r w:rsidRPr="00C55F98">
        <w:rPr>
          <w:color w:val="000000"/>
          <w:sz w:val="28"/>
          <w:szCs w:val="14"/>
        </w:rPr>
        <w:t>Эффективными приемами коррекционного воздействия на эмоциональную и познавательную сферу детей с отклонениями в развитии являются: </w:t>
      </w:r>
      <w:r w:rsidRPr="00C55F98">
        <w:rPr>
          <w:color w:val="000000"/>
          <w:sz w:val="28"/>
          <w:szCs w:val="14"/>
        </w:rPr>
        <w:br/>
        <w:t>- игровые ситуации; </w:t>
      </w:r>
      <w:r w:rsidRPr="00C55F98">
        <w:rPr>
          <w:color w:val="000000"/>
          <w:sz w:val="28"/>
          <w:szCs w:val="14"/>
        </w:rPr>
        <w:br/>
        <w:t>- дидактические игры, которые связаны с поиском видовых и родовых признаков предметов; </w:t>
      </w:r>
      <w:r w:rsidRPr="00C55F98">
        <w:rPr>
          <w:color w:val="000000"/>
          <w:sz w:val="28"/>
          <w:szCs w:val="14"/>
        </w:rPr>
        <w:br/>
        <w:t>- игровые тренинги, способствующие развитию умения общаться с другими; </w:t>
      </w:r>
      <w:r w:rsidRPr="00C55F98">
        <w:rPr>
          <w:color w:val="000000"/>
          <w:sz w:val="28"/>
          <w:szCs w:val="14"/>
        </w:rPr>
        <w:br/>
        <w:t xml:space="preserve">- </w:t>
      </w:r>
      <w:proofErr w:type="spellStart"/>
      <w:r w:rsidRPr="00C55F98">
        <w:rPr>
          <w:color w:val="000000"/>
          <w:sz w:val="28"/>
          <w:szCs w:val="14"/>
        </w:rPr>
        <w:t>психогимнастика</w:t>
      </w:r>
      <w:proofErr w:type="spellEnd"/>
      <w:r w:rsidRPr="00C55F98">
        <w:rPr>
          <w:color w:val="000000"/>
          <w:sz w:val="28"/>
          <w:szCs w:val="14"/>
        </w:rPr>
        <w:t xml:space="preserve"> и релаксация, позволяющие снять мышечные спазмы и зажимы, особенно в области лица и кистей рук.</w:t>
      </w:r>
      <w:proofErr w:type="gramEnd"/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У большинства учеников с ОВЗ отмечается недостаточный уровень познавательной активности, незрелость мотивации к учебной деятельности, сниженный уровень работоспособности и самостоятельности. Поэтому поиск и использование активных форм, методов и приёмов обучения является одним из необходимых средств повышения эффективности коррекционно-развивающего процесса в работе учителя.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 xml:space="preserve">Целями школьного образования, которые ставят перед школой государство, общество и семья, помимо приобретения определенного набора знаний и умений, являются раскрытие и развитие потенциала ребенка, создание благоприятных условий для реализации его природных способностей. </w:t>
      </w:r>
      <w:r>
        <w:rPr>
          <w:color w:val="000000"/>
          <w:sz w:val="28"/>
          <w:szCs w:val="14"/>
        </w:rPr>
        <w:t xml:space="preserve">    </w:t>
      </w:r>
      <w:r w:rsidRPr="00C55F98">
        <w:rPr>
          <w:color w:val="000000"/>
          <w:sz w:val="28"/>
          <w:szCs w:val="14"/>
        </w:rPr>
        <w:t>Естественная игровая среда, в которой отсутствует принуждение и есть возможность для каждого ребенка найти свое место, проявить инициативу и самостоятельность, свободно реализовать свои способности и образовательные потребности, является оптимальной для достижения этих целей. Включение активных методов обучения в образовательный процесс позволяет создать такую среду, как на уроке, так и во внеклассной деятельности, в том числе и для детей с ОВЗ.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lastRenderedPageBreak/>
        <w:t xml:space="preserve">   </w:t>
      </w:r>
      <w:r w:rsidRPr="00C55F98">
        <w:rPr>
          <w:color w:val="000000"/>
          <w:sz w:val="28"/>
          <w:szCs w:val="14"/>
        </w:rPr>
        <w:t>Стремительно развивающиеся изменения в обществе и экономике требуют сегодня от человека умения быстро адаптироваться к новым условиям, находить оптимальные решения сложных вопросов, проявляя гибкость и творчество, не теряться в ситуации неопределенности, уметь налаживать эффективные коммуникации с разными людьми.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 </w:t>
      </w:r>
      <w:r w:rsidRPr="00C55F98">
        <w:rPr>
          <w:color w:val="000000"/>
          <w:sz w:val="28"/>
          <w:szCs w:val="14"/>
        </w:rPr>
        <w:t xml:space="preserve">Задача </w:t>
      </w:r>
      <w:r>
        <w:rPr>
          <w:color w:val="000000"/>
          <w:sz w:val="28"/>
          <w:szCs w:val="14"/>
        </w:rPr>
        <w:t xml:space="preserve">школы </w:t>
      </w:r>
      <w:r w:rsidRPr="00C55F98">
        <w:rPr>
          <w:color w:val="000000"/>
          <w:sz w:val="28"/>
          <w:szCs w:val="14"/>
        </w:rPr>
        <w:t xml:space="preserve"> – подготовить выпускника, обладающего необходимым набором современных знаний, умений и качеств, позволяющих ему уверенно чувствовать себя в самостоятельной жизни</w:t>
      </w:r>
      <w:proofErr w:type="gramStart"/>
      <w:r>
        <w:rPr>
          <w:color w:val="000000"/>
          <w:sz w:val="28"/>
          <w:szCs w:val="14"/>
        </w:rPr>
        <w:t xml:space="preserve"> .</w:t>
      </w:r>
      <w:proofErr w:type="gramEnd"/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Традиционное репродуктивное обучение, пассивная подчиненная роль ученика не могут решить такие задачи. Для их решения требуются новые педагогические технологии, эффективные формы организации образовательного процесса, активные методы обучения.</w:t>
      </w:r>
      <w:r w:rsidRPr="00C55F98">
        <w:rPr>
          <w:color w:val="000000"/>
          <w:sz w:val="28"/>
          <w:szCs w:val="14"/>
        </w:rPr>
        <w:br/>
        <w:t>Познавательная активность есть качество деятельности ученика, которое проявляется в его отношении к содержанию и процессу учения, в стремлении к эффективному овладению знаниями и способами деятельности за оптимальное время.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 xml:space="preserve">Одним из основных принципов обучения в общей и специальной педагогике является принцип сознательности и активности учащихся. Согласно этому принципу «обучение эффективно только тогда, когда ученики проявляют познавательную активность, являются субъектами обучения». Как указывал Ю. К. </w:t>
      </w:r>
      <w:proofErr w:type="spellStart"/>
      <w:r w:rsidRPr="00C55F98">
        <w:rPr>
          <w:color w:val="000000"/>
          <w:sz w:val="28"/>
          <w:szCs w:val="14"/>
        </w:rPr>
        <w:t>Бабанский</w:t>
      </w:r>
      <w:proofErr w:type="spellEnd"/>
      <w:r w:rsidRPr="00C55F98">
        <w:rPr>
          <w:color w:val="000000"/>
          <w:sz w:val="28"/>
          <w:szCs w:val="14"/>
        </w:rPr>
        <w:t>, активность учеников должна быть направлена не просто на запоминание материала, а на процесс самостоятельного добывания знаний, исследования фактов, выявления ошибок, формулирование выводов. Конечно, все это должно осуществляться на доступном ученикам уровне и с помощью учителя. </w:t>
      </w:r>
      <w:r w:rsidRPr="00C55F98">
        <w:rPr>
          <w:color w:val="000000"/>
          <w:sz w:val="28"/>
          <w:szCs w:val="14"/>
        </w:rPr>
        <w:br/>
        <w:t>Уровень собственной познавательной активности учащихся является недостаточным, и для его повышения учителю необходимо применять средства, способствующие активизации учебной деятельности. Одной из особенностей учащихся с проблемами в развитии, является недостаточный уровень активности всех психических процессов. Таким образом, применение в ходе обучения средств активизации учебной деятельности является необходимым условием успешности процесса обучения школьников с ОВЗ.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Активность является одной из важнейших характеристик всех психических процессов, во многом определяющая успешность их протекания. Повышение уровня активности восприятия, памяти, мышления способствует большей эффективности познавательной деятельности в целом. </w:t>
      </w:r>
      <w:r w:rsidRPr="00C55F98">
        <w:rPr>
          <w:color w:val="000000"/>
          <w:sz w:val="28"/>
          <w:szCs w:val="14"/>
        </w:rPr>
        <w:br/>
        <w:t xml:space="preserve">При подборе содержания занятий для учащихся с ОВЗ необходимо учитывать, с одной стороны, принцип доступности, а с другой стороны, не допускать излишнего упрощения материала. Содержание становится эффективным средством активизации учебной деятельности в том случае, если оно соответствует психическим, интеллектуальным возможностям детей и их потребностям. Так как группа детей с ОВЗ крайне неоднородна, то задачей учителя является отбор содержания в каждой конкретной ситуации и адекватных этому содержанию и возможностям учащихся методов и форм </w:t>
      </w:r>
      <w:r w:rsidRPr="00C55F98">
        <w:rPr>
          <w:color w:val="000000"/>
          <w:sz w:val="28"/>
          <w:szCs w:val="14"/>
        </w:rPr>
        <w:lastRenderedPageBreak/>
        <w:t>организации обучения.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Следующим очень важным средством активизации учения являются методы и приемы обучения. Именно через использование тех или иных методов реализуется содержание обучения.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color w:val="000000"/>
          <w:sz w:val="28"/>
          <w:szCs w:val="28"/>
        </w:rPr>
      </w:pPr>
      <w:r w:rsidRPr="00C55F98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 xml:space="preserve"> </w:t>
      </w:r>
      <w:r w:rsidRPr="00C55F98">
        <w:rPr>
          <w:b/>
          <w:color w:val="000000"/>
          <w:sz w:val="28"/>
          <w:szCs w:val="28"/>
        </w:rPr>
        <w:t>Активные методы и приёмы обучения для активизации деятельности учащихся с ОВЗ.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Cs/>
          <w:color w:val="000000"/>
          <w:sz w:val="28"/>
          <w:szCs w:val="14"/>
        </w:rPr>
      </w:pPr>
      <w:r>
        <w:rPr>
          <w:bCs/>
          <w:color w:val="000000"/>
          <w:sz w:val="28"/>
          <w:szCs w:val="14"/>
        </w:rPr>
        <w:t xml:space="preserve">   </w:t>
      </w:r>
      <w:r w:rsidRPr="00C55F98">
        <w:rPr>
          <w:bCs/>
          <w:color w:val="000000"/>
          <w:sz w:val="28"/>
          <w:szCs w:val="14"/>
        </w:rPr>
        <w:t>Для активизации деятельности учащихся с ОВЗ можно использовать следующие активные методы и приёмы обучения: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b/>
          <w:bCs/>
          <w:color w:val="000000"/>
          <w:sz w:val="28"/>
          <w:szCs w:val="14"/>
        </w:rPr>
        <w:br/>
      </w:r>
      <w:r w:rsidRPr="00C55F98">
        <w:rPr>
          <w:color w:val="000000"/>
          <w:sz w:val="28"/>
          <w:szCs w:val="14"/>
        </w:rPr>
        <w:t>1. Использование сигнальных карточек при выполнении заданий (с одной стороны на ней изображен плюс, с другой – минус; круги разного цвета по звукам, карточки с буквами). Дети выполняют задание, либо оценивают его правильность. Карточки могут использоваться при изучении любой темы с целью проверки знаний учащихся, выявления пробелов в пройденном материале. Удобство и эффективность их заключаются в том, что сразу видна работа каждого ребёнка.</w:t>
      </w:r>
      <w:r w:rsidRPr="00C55F98">
        <w:rPr>
          <w:color w:val="000000"/>
          <w:sz w:val="28"/>
          <w:szCs w:val="14"/>
        </w:rPr>
        <w:br/>
        <w:t>2. Использование вставок на доску (буквы, слова) при выполнении задания, разгадывания кроссворда и т. д</w:t>
      </w:r>
      <w:proofErr w:type="gramStart"/>
      <w:r w:rsidRPr="00C55F98">
        <w:rPr>
          <w:color w:val="000000"/>
          <w:sz w:val="28"/>
          <w:szCs w:val="14"/>
        </w:rPr>
        <w:t>.Д</w:t>
      </w:r>
      <w:proofErr w:type="gramEnd"/>
      <w:r w:rsidRPr="00C55F98">
        <w:rPr>
          <w:color w:val="000000"/>
          <w:sz w:val="28"/>
          <w:szCs w:val="14"/>
        </w:rPr>
        <w:t>етям очень нравится соревновательный момент в ходе выполнения данного вида задания, т. к., чтобы прикрепить свою карточку на доску, им нужно правильно ответить на вопрос, или выполнить предложенное задание лучше других.</w:t>
      </w:r>
      <w:r w:rsidRPr="00C55F98">
        <w:rPr>
          <w:color w:val="000000"/>
          <w:sz w:val="28"/>
          <w:szCs w:val="14"/>
        </w:rPr>
        <w:br/>
        <w:t>3. Узелки на памят</w:t>
      </w:r>
      <w:proofErr w:type="gramStart"/>
      <w:r w:rsidRPr="00C55F98">
        <w:rPr>
          <w:color w:val="000000"/>
          <w:sz w:val="28"/>
          <w:szCs w:val="14"/>
        </w:rPr>
        <w:t>ь(</w:t>
      </w:r>
      <w:proofErr w:type="gramEnd"/>
      <w:r w:rsidRPr="00C55F98">
        <w:rPr>
          <w:color w:val="000000"/>
          <w:sz w:val="28"/>
          <w:szCs w:val="14"/>
        </w:rPr>
        <w:t>составление, запись и вывешивание на доску основных моментов изучения темы, выводов, которые нужно запомнить). </w:t>
      </w:r>
      <w:r w:rsidRPr="00C55F98">
        <w:rPr>
          <w:color w:val="000000"/>
          <w:sz w:val="28"/>
          <w:szCs w:val="14"/>
        </w:rPr>
        <w:br/>
        <w:t>Данный приём можно использовать в конце изучения темы – для закрепления, подведения итогов; в ходе изучения материала – для оказания помощи при выполнении заданий.</w:t>
      </w:r>
      <w:r w:rsidRPr="00C55F98">
        <w:rPr>
          <w:color w:val="000000"/>
          <w:sz w:val="28"/>
          <w:szCs w:val="14"/>
        </w:rPr>
        <w:br/>
        <w:t xml:space="preserve">4. </w:t>
      </w:r>
      <w:proofErr w:type="gramStart"/>
      <w:r w:rsidRPr="00C55F98">
        <w:rPr>
          <w:color w:val="000000"/>
          <w:sz w:val="28"/>
          <w:szCs w:val="14"/>
        </w:rPr>
        <w:t>Восприятие материала на определённом этапе занятия с закрытыми глазами используется для развития слухового восприятия, внимания и памяти; переключения эмоционального состояния детей в ходе занятия; для настроя детей на занятие после активной деятельности (после урока физкультуры), после выполнения задания повышенной трудности и т. д.</w:t>
      </w:r>
      <w:r w:rsidRPr="00C55F98">
        <w:rPr>
          <w:color w:val="000000"/>
          <w:sz w:val="28"/>
          <w:szCs w:val="14"/>
        </w:rPr>
        <w:br/>
        <w:t>5.Использование презентации и фрагментов презентации по ходу занятия.</w:t>
      </w:r>
      <w:proofErr w:type="gramEnd"/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Внедрение современных компьютерных технологий в школьную практику позволяет сделать работу учителя более продуктивной и эффективной. Использование ИКТ органично дополняет традиционные формы работы, расширяя возможности организации взаимодействия учителя с другими участниками образовательного процесса.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 </w:t>
      </w:r>
      <w:r w:rsidRPr="00C55F98">
        <w:rPr>
          <w:color w:val="000000"/>
          <w:sz w:val="28"/>
          <w:szCs w:val="14"/>
        </w:rPr>
        <w:t xml:space="preserve">Использование программы создания презентаций представляется очень удобным. На слайдах можно </w:t>
      </w:r>
      <w:proofErr w:type="gramStart"/>
      <w:r w:rsidRPr="00C55F98">
        <w:rPr>
          <w:color w:val="000000"/>
          <w:sz w:val="28"/>
          <w:szCs w:val="14"/>
        </w:rPr>
        <w:t>разместить</w:t>
      </w:r>
      <w:proofErr w:type="gramEnd"/>
      <w:r w:rsidRPr="00C55F98">
        <w:rPr>
          <w:color w:val="000000"/>
          <w:sz w:val="28"/>
          <w:szCs w:val="14"/>
        </w:rPr>
        <w:t xml:space="preserve"> необходимый картинный материал, цифровые фотографии, тексты; можно добавить музыкальное и голосовое сопровождение к демонстрации презентации. При такой организации материала включаются три вида памяти детей: зрительная, слуховая, моторная. Это позволяет сформировать устойчивые визуально-кинестетические и </w:t>
      </w:r>
      <w:proofErr w:type="spellStart"/>
      <w:r w:rsidRPr="00C55F98">
        <w:rPr>
          <w:color w:val="000000"/>
          <w:sz w:val="28"/>
          <w:szCs w:val="14"/>
        </w:rPr>
        <w:t>визуально-аудиальные</w:t>
      </w:r>
      <w:proofErr w:type="spellEnd"/>
      <w:r w:rsidRPr="00C55F98">
        <w:rPr>
          <w:color w:val="000000"/>
          <w:sz w:val="28"/>
          <w:szCs w:val="14"/>
        </w:rPr>
        <w:t xml:space="preserve"> условно-рефлекторные связи </w:t>
      </w:r>
      <w:r w:rsidRPr="00C55F98">
        <w:rPr>
          <w:color w:val="000000"/>
          <w:sz w:val="28"/>
          <w:szCs w:val="14"/>
        </w:rPr>
        <w:lastRenderedPageBreak/>
        <w:t xml:space="preserve">центральной нервной системы. В процессе коррекционной работы на их основе у детей формируются правильные речевые навыки, а в дальнейшем и самоконтроль за своей речью. </w:t>
      </w:r>
      <w:proofErr w:type="spellStart"/>
      <w:r w:rsidRPr="00C55F98">
        <w:rPr>
          <w:color w:val="000000"/>
          <w:sz w:val="28"/>
          <w:szCs w:val="14"/>
        </w:rPr>
        <w:t>Мультимедийные</w:t>
      </w:r>
      <w:proofErr w:type="spellEnd"/>
      <w:r w:rsidRPr="00C55F98">
        <w:rPr>
          <w:color w:val="000000"/>
          <w:sz w:val="28"/>
          <w:szCs w:val="14"/>
        </w:rPr>
        <w:t xml:space="preserve"> презентации привносят эффект наглядности в занятие, повышают мотивационную активность, способствуют более тесной взаимосвязи учителя-логопеда и ребёнка. Благодаря последовательному появлению изображений на экране, дети имеют возможность выполнять упражнения более внимательно и в полном объеме. Использование анимации и сюрпризных моментов делает коррекционный процесс интересным и выразительным. Дети получают одобрение не только от логопеда, но и со стороны компьютера в виде картинок-призов, сопровождающихся звуковым оформлением.</w:t>
      </w:r>
      <w:r w:rsidRPr="00C55F98">
        <w:rPr>
          <w:color w:val="000000"/>
          <w:sz w:val="28"/>
          <w:szCs w:val="14"/>
        </w:rPr>
        <w:br/>
        <w:t>6. Использование картинного материала для смены вида деятельности в ходе занятия, развития зрительного восприятия, внимания и памяти, активизации словарного запаса, развития связной речи.</w:t>
      </w:r>
      <w:r w:rsidRPr="00C55F98">
        <w:rPr>
          <w:color w:val="000000"/>
          <w:sz w:val="28"/>
          <w:szCs w:val="14"/>
        </w:rPr>
        <w:br/>
        <w:t>7. Активные методы рефлексии.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Слово рефлексия происходит от латинского «</w:t>
      </w:r>
      <w:proofErr w:type="spellStart"/>
      <w:r w:rsidRPr="00C55F98">
        <w:rPr>
          <w:color w:val="000000"/>
          <w:sz w:val="28"/>
          <w:szCs w:val="14"/>
        </w:rPr>
        <w:t>reflexior</w:t>
      </w:r>
      <w:proofErr w:type="spellEnd"/>
      <w:r w:rsidRPr="00C55F98">
        <w:rPr>
          <w:color w:val="000000"/>
          <w:sz w:val="28"/>
          <w:szCs w:val="14"/>
        </w:rPr>
        <w:t>» – обращение назад. Толковый словарь русского языка трактует рефлексию как размышление о своем внутреннем состоянии, самоанализ.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В современной педагогической науке под рефлексией обычно понимают самоанализ деятельности и ее результатов.</w:t>
      </w:r>
      <w:r w:rsidRPr="00C55F98">
        <w:rPr>
          <w:color w:val="000000"/>
          <w:sz w:val="28"/>
          <w:szCs w:val="14"/>
        </w:rPr>
        <w:br/>
      </w:r>
      <w:proofErr w:type="gramStart"/>
      <w:r w:rsidRPr="00C55F98">
        <w:rPr>
          <w:color w:val="000000"/>
          <w:sz w:val="28"/>
          <w:szCs w:val="14"/>
        </w:rPr>
        <w:t>В педагогической литературе существует следующая классификация видов рефлексии:</w:t>
      </w:r>
      <w:r w:rsidRPr="00C55F98">
        <w:rPr>
          <w:color w:val="000000"/>
          <w:sz w:val="28"/>
          <w:szCs w:val="14"/>
        </w:rPr>
        <w:br/>
        <w:t>1) рефлексия настроения и эмоционального состояния;</w:t>
      </w:r>
      <w:r w:rsidRPr="00C55F98">
        <w:rPr>
          <w:color w:val="000000"/>
          <w:sz w:val="28"/>
          <w:szCs w:val="14"/>
        </w:rPr>
        <w:br/>
        <w:t>2) рефлексия содержания учебного материала (её можно использовать, чтобы выяснить, как учащиеся осознали содержание пройденного материала);</w:t>
      </w:r>
      <w:r w:rsidRPr="00C55F98">
        <w:rPr>
          <w:color w:val="000000"/>
          <w:sz w:val="28"/>
          <w:szCs w:val="14"/>
        </w:rPr>
        <w:br/>
        <w:t>3) рефлексия деятельности (ученик должен не только осознать содержание материала, но и осмыслить способы и приёмы своей работы, уметь выбрать наиболее рациональные).</w:t>
      </w:r>
      <w:proofErr w:type="gramEnd"/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Данные виды рефлексии можно проводить как индивидуально, так и коллективно. 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При выборе того или иного вида рефлексии следует учитывать цель занятия, содержание и трудности учебного материала, тип занятия, способы и методы обучения, возрастные и психологические особенности учащихся.</w:t>
      </w:r>
      <w:r w:rsidRPr="00C55F98">
        <w:rPr>
          <w:color w:val="000000"/>
          <w:sz w:val="28"/>
          <w:szCs w:val="14"/>
        </w:rPr>
        <w:br/>
        <w:t>На занятиях при работе с детьми с ОВЗ наиболее часто используется рефлексия настроения и эмоционального состояния.</w:t>
      </w:r>
      <w:r w:rsidRPr="00C55F98">
        <w:rPr>
          <w:color w:val="000000"/>
          <w:sz w:val="28"/>
          <w:szCs w:val="14"/>
        </w:rPr>
        <w:br/>
        <w:t>Широко используется приём с различными цветовыми изображениями.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У учащихся две карточки разного цвета. Они показывают карточку в соответствии с их настроением в начале и в конце занятия. В данном случае можно проследить, как меняется эмоциональное состояние ученика в процессе занятия. Учитель должен обязательно уточнить изменения настроения ребёнка в ходе занятия. Это ценная информация для размышления и корректировки своей деятельности.</w:t>
      </w:r>
      <w:r w:rsidRPr="00C55F98">
        <w:rPr>
          <w:color w:val="000000"/>
          <w:sz w:val="28"/>
          <w:szCs w:val="14"/>
        </w:rPr>
        <w:br/>
        <w:t>«Дерево чувств» – учащимся предлагается повесить на дерево яблоки красного цвета, если они чувствуют себя хорошо, комфортно, или зелёного, если ощущают дискомфорт. </w:t>
      </w:r>
      <w:r w:rsidRPr="00C55F98">
        <w:rPr>
          <w:color w:val="000000"/>
          <w:sz w:val="28"/>
          <w:szCs w:val="14"/>
        </w:rPr>
        <w:br/>
      </w:r>
      <w:r w:rsidRPr="00C55F98">
        <w:rPr>
          <w:color w:val="000000"/>
          <w:sz w:val="28"/>
          <w:szCs w:val="14"/>
        </w:rPr>
        <w:lastRenderedPageBreak/>
        <w:t>«Море радости» и «Море грусти» – пусти свой кораблик в море по своему настроению.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Рефлексия окончания занятия. Наиболее удачным на сегодняшний момент считается обозначение видов заданий или этапов занятия картинками (символами, различными карточками и т. д.), помогающими детям в конце занятия актуализировать пройденный материал и выбрать понравившийся, запомнившийся, наиболее удачный для ребёнка этап занятия, прикрепив к нему свою картинку.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Все вышеперечисленные методы и приёмы организации обучения в той или иной степени стимулируют познавательную активность учащихся с ОВЗ.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Таким образом, применение активных методов и приёмов обучения повышает познавательную активность учащихся, развивает их творческие способности, активно вовлекает обучающихся в образовательный процесс, стимулирует самостоятельную деятельность учащихся, что в равной мере относится и к детям с ОВЗ.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Разнообразие существующих методов обучения позволяет учителю чередовать различные виды работы, что также является эффективным средством активизации учения. Переключение с одного вида деятельности на другой, предохраняет от переутомления, и в то же время не дает отвлечься от изучаемого материала, а также обеспечивает его восприятие с различных сторон.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Средства активизации необходимо использовать в системе, которая, объединив должным образом подобранные содержание, методы и формы организации обучения, позволит стимулировать различные компоненты учебной и коррекционно-развивающей деятельности у учащихся с ОВЗ.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br/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клюет зернышки» — локти фиксированы на столе — движение кистями вверх-вниз с подключением кистевого замаха — «птички машут крыльями»;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формирование умения удерживать позу пальцев и кистей рук. Использовались пальчиковые игры: «Колечко», «Коза», «Деревья» — пальцы раздвинуты максимально и удерживание этой позы на счет, «Флажок», «Бочонок» — пальцы согнуты в кулак, «Стол», «Стул» и др. На каждом занятии предлагалось 2—3 задания на удержание позы пальцев кистей и рук;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тренировка активных движений кистей, развитие движений хватания, действия по подражанию действиям взрослого — хватание сначала крупных предметов, а затем мелких, учитывая их форму и величину, прочно захватывать и длительно удерживать их в руке. При этом с детьми проводились следующие игры: «Поймай мяч», «Переложи игрушки», «Прокати шарики», «Покатай матрешки», «Спрячь игрушки», «Опусти фишку в сосуд»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активизация движений кистей рук по подражанию действиям взрослого, смена скорости движений рук, чередование движений сжатия и </w:t>
      </w:r>
      <w:proofErr w:type="spellStart"/>
      <w:r w:rsidRPr="00C55F98">
        <w:rPr>
          <w:color w:val="000000"/>
          <w:sz w:val="28"/>
          <w:szCs w:val="14"/>
        </w:rPr>
        <w:t>разжатия</w:t>
      </w:r>
      <w:proofErr w:type="spellEnd"/>
      <w:r w:rsidRPr="00C55F98">
        <w:rPr>
          <w:color w:val="000000"/>
          <w:sz w:val="28"/>
          <w:szCs w:val="14"/>
        </w:rPr>
        <w:t xml:space="preserve"> кулачков, соблюдение ритма чередования движений рук. Этому способствовали пальчиковые игры и упражнения: «Поиграем на пианино», «Обезьянки», «Запусти волчок», «Кулачок—ладошка». В работе с детьми использовались резиновые пищащие игрушки (важно, чтобы они не были слишком жесткими, что приведет к чрезмерному напряжению кисти руки);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тренировка сгибания и разгибания каждого пальца на руке, обучение детей соотносящим действиям обеих рук, выделению и называнию отдельно каждого пальца. Для этого проводились следующие пальчиковые игры: «Сидит белка», «Дружная семья», «Мы делили апельсин», «Пальчики поздоровались», «Замок», «Прятки» и др.;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формирование захвата щепотью мелких предметов (раскладывание, пересыпание из одной емкости в другую), дети действовали по подражанию действиям взрослого, использовались игровые упражнения: «Разложи по коробочкам бусы», «Пересыпь горох для куклы», «Расставь домики для животных;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выполнению орудийных действий — пользоваться ложкой, совком при играх с мелкими предметами и сыпучими материалами (крупы) с использованием емкостей (пластмассовые бутылки, прозрачные банки, пузырьки разных форм и шириной горлышка). В ходе обучения использовались дидактические игры и упражнения: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«Разложи крупу по банкам», «Опусти в сосуд фигурку», «Угости кукол кашей» и др.;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выкладыванию предметов на столе, ориентируясь на обозначенное направление (по линии в ряд, нанизывание на шнурок, </w:t>
      </w:r>
      <w:r w:rsidRPr="00C55F98">
        <w:rPr>
          <w:color w:val="000000"/>
          <w:sz w:val="28"/>
          <w:szCs w:val="14"/>
        </w:rPr>
        <w:lastRenderedPageBreak/>
        <w:t>вкладывание в ячейки на доске), при этом использовались различные дидактические игры: «Посади елочки», «Расставь матрешки», «Собери колечки», «Разложи по дорожке колечки» и т.д.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2.Развитие зрительного внимания и зрительного восприятия. Формирование внимания на предмете, умения прослеживать взором двигающийся предмет: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выделению предмета из фона, удерживанию взора на двигающемся предмете. При этом использовались следующие игровые задания: </w:t>
      </w:r>
      <w:proofErr w:type="gramStart"/>
      <w:r w:rsidRPr="00C55F98">
        <w:rPr>
          <w:color w:val="000000"/>
          <w:sz w:val="28"/>
          <w:szCs w:val="14"/>
        </w:rPr>
        <w:t>«Тучка по небу плывет», «Солнышко, солнышко, выгляни в окошко!», «Ку-ку», «Кошка и мышка», «Петрушка», «Петух и лиса» и др.;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• формирование подражания действиям взрослого: сначала без предметов, а затем с предметами — разноцветными колечками, наперстками; цветными перчатками; сюжетными игрушками из настольного и пальчикового театров.</w:t>
      </w:r>
      <w:proofErr w:type="gramEnd"/>
      <w:r w:rsidRPr="00C55F98">
        <w:rPr>
          <w:color w:val="000000"/>
          <w:sz w:val="28"/>
          <w:szCs w:val="14"/>
        </w:rPr>
        <w:t xml:space="preserve"> </w:t>
      </w:r>
      <w:r>
        <w:rPr>
          <w:color w:val="000000"/>
          <w:sz w:val="28"/>
          <w:szCs w:val="14"/>
        </w:rPr>
        <w:t xml:space="preserve">               </w:t>
      </w:r>
      <w:r w:rsidRPr="00C55F98">
        <w:rPr>
          <w:color w:val="000000"/>
          <w:sz w:val="28"/>
          <w:szCs w:val="14"/>
        </w:rPr>
        <w:t xml:space="preserve">С детьми проводились следующие игровые задания: </w:t>
      </w:r>
      <w:proofErr w:type="gramStart"/>
      <w:r w:rsidRPr="00C55F98">
        <w:rPr>
          <w:color w:val="000000"/>
          <w:sz w:val="28"/>
          <w:szCs w:val="14"/>
        </w:rPr>
        <w:t xml:space="preserve">«Ручками тук-тук, </w:t>
      </w:r>
      <w:r>
        <w:rPr>
          <w:color w:val="000000"/>
          <w:sz w:val="28"/>
          <w:szCs w:val="14"/>
        </w:rPr>
        <w:t xml:space="preserve"> </w:t>
      </w:r>
      <w:r w:rsidRPr="00C55F98">
        <w:rPr>
          <w:color w:val="000000"/>
          <w:sz w:val="28"/>
          <w:szCs w:val="14"/>
        </w:rPr>
        <w:t>ручками хлоп- хлоп», «Мишка топ-топ», «Зайка прыг-скок», «Разноцветные шапочки для деток», «Колечко, колечко, выйди на крылечко», игры с использованием цветных перчаток «Лягушка—квакушка», «Зайка—</w:t>
      </w:r>
      <w:proofErr w:type="spellStart"/>
      <w:r w:rsidRPr="00C55F98">
        <w:rPr>
          <w:color w:val="000000"/>
          <w:sz w:val="28"/>
          <w:szCs w:val="14"/>
        </w:rPr>
        <w:t>побегайка</w:t>
      </w:r>
      <w:proofErr w:type="spellEnd"/>
      <w:r w:rsidRPr="00C55F98">
        <w:rPr>
          <w:color w:val="000000"/>
          <w:sz w:val="28"/>
          <w:szCs w:val="14"/>
        </w:rPr>
        <w:t>», «Коза рогатая» и т.д.;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соотношению игрушки с ее изображением. Детям предлагали следующие игровые задания: </w:t>
      </w:r>
      <w:proofErr w:type="gramStart"/>
      <w:r w:rsidRPr="00C55F98">
        <w:rPr>
          <w:color w:val="000000"/>
          <w:sz w:val="28"/>
          <w:szCs w:val="14"/>
        </w:rPr>
        <w:t>«Покажи, где такая игрушка (кукла, паровоз, машина, юла, мяч)?», «Покажи, где такая картинка?»;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• обучение хватанию больших предметов (шары, кубы, мячи, мешочки, подносы) двумя руками, маленьких — одной рукой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3.Развитие пространственной ориентировки: верх—низ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ориентировке в пространстве для уточнения представлений «вверх», «вниз». Детей учили показывать и называть расположение предмета в пространстве. Для этого использовались дидактические игры: «Тучка—дождик—лужа», «Лягушата прыгают», «Листопад», «Одуванчик» и др.;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выполнению ритмичных движений руками в различных направлениях: вверх—вниз, по подражанию действиям взрослого. Формированию этих движений рук способствовали следующие игровые упражнения: «Бабочка», «Листопад», «Снегопад», «Поезд», «Веселый мячик», «Воздушные шарики» и др.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4. Развитие слухового внимания и слухового восприятия, </w:t>
      </w:r>
      <w:proofErr w:type="spellStart"/>
      <w:r w:rsidRPr="00C55F98">
        <w:rPr>
          <w:color w:val="000000"/>
          <w:sz w:val="28"/>
          <w:szCs w:val="14"/>
        </w:rPr>
        <w:t>слухомоторной</w:t>
      </w:r>
      <w:proofErr w:type="spellEnd"/>
      <w:r w:rsidRPr="00C55F98">
        <w:rPr>
          <w:color w:val="000000"/>
          <w:sz w:val="28"/>
          <w:szCs w:val="14"/>
        </w:rPr>
        <w:t xml:space="preserve"> координации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выполнению определенные движения руками под звучание музыкальных инструментов (бубна, барабана, дудочки, металлофона) по подражанию действиям взрослого. Использовались дидактические игры и упражнения: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 xml:space="preserve">«Прятки» — спрячь ладошки под звук колокольчика, «Пианино» — двигать пальцами по поверхности стола, имитируя игру на клавишах пианино, «Барабан» — стучать пальцами по столу, отбивая дробь барабана под звук </w:t>
      </w:r>
      <w:r w:rsidRPr="00C55F98">
        <w:rPr>
          <w:color w:val="000000"/>
          <w:sz w:val="28"/>
          <w:szCs w:val="14"/>
        </w:rPr>
        <w:lastRenderedPageBreak/>
        <w:t>инструмента, «Дудочка» — изобразить имитирующее действие игры на дудочке под звук инструмента, «Хлопки» — хлопать в ладоши под звук бубна, стучать по столу пальцами по звук барабана, имитируя действия барабанных палочек, т.д.</w:t>
      </w:r>
      <w:proofErr w:type="gramEnd"/>
      <w:r w:rsidRPr="00C55F98">
        <w:rPr>
          <w:color w:val="000000"/>
          <w:sz w:val="28"/>
          <w:szCs w:val="14"/>
        </w:rPr>
        <w:t xml:space="preserve"> Игры проводились и на музыкальных занятиях;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выполнению действий (бросать, опускать, нанизывать, раскладывать) с мелкими предметами под речевые звуки: «бах-бах-бах», «да-да-да», «там-там-там», «тук-тук-тук». Использовались следующие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«Бросай шарики в ведерко», «Разложи матрешки по вагончикам», «Опусти камушки в аквариум».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5-Формирование базовых графических умений. Обучение проводить простые линии-дорожки в заданном направлении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проведению прямых и непрерывных линий сначала пальцем руки, а затем карандашом по заданному ориентиру (ленточке, веревке, линии на листе бумаги и т.д.). Использовались игровые упражнения и задания, а также дидактические игры: «Дорожки к домикам», «Молоко для котят», «Веселый мяч», «Воздушные шары», «Вниз по горке» и т.д.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ВТОРОЙ ЭТАП (ВТОРОЙ ГОД ОБУЧЕНИЯ)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1. Совершенствование развития мелкой моторики, зрительно-двигательной координации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•продолжалось обучение детей выделению каждого пальца на руке и называнию его. Педагог проводил пальчиковые игры с речевым сопровождением (стихами, </w:t>
      </w:r>
      <w:proofErr w:type="spellStart"/>
      <w:r w:rsidRPr="00C55F98">
        <w:rPr>
          <w:color w:val="000000"/>
          <w:sz w:val="28"/>
          <w:szCs w:val="14"/>
        </w:rPr>
        <w:t>потешка-ми</w:t>
      </w:r>
      <w:proofErr w:type="spellEnd"/>
      <w:r w:rsidRPr="00C55F98">
        <w:rPr>
          <w:color w:val="000000"/>
          <w:sz w:val="28"/>
          <w:szCs w:val="14"/>
        </w:rPr>
        <w:t>, скороговорками): «Дружная семья», «Шапочки для братцев» (при этом использовались цветные наперстки, вязаные колпачки, колечки). Кроме того, проводились упражнения на сгибание и разгибание отдельно каждого пальца и сжимание кулаков: «</w:t>
      </w:r>
      <w:proofErr w:type="spellStart"/>
      <w:proofErr w:type="gramStart"/>
      <w:r w:rsidRPr="00C55F98">
        <w:rPr>
          <w:color w:val="000000"/>
          <w:sz w:val="28"/>
          <w:szCs w:val="14"/>
        </w:rPr>
        <w:t>Сорока-белобока</w:t>
      </w:r>
      <w:proofErr w:type="spellEnd"/>
      <w:proofErr w:type="gramEnd"/>
      <w:r w:rsidRPr="00C55F98">
        <w:rPr>
          <w:color w:val="000000"/>
          <w:sz w:val="28"/>
          <w:szCs w:val="14"/>
        </w:rPr>
        <w:t>», «Братья—ленивцы», «Гребешок» «Ниточка — клубочек»;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‘ обучение согласованным движениям ладоней и пальцев обеих рук. Этому способствовали пальчиковые игры: </w:t>
      </w:r>
      <w:proofErr w:type="gramStart"/>
      <w:r w:rsidRPr="00C55F98">
        <w:rPr>
          <w:color w:val="000000"/>
          <w:sz w:val="28"/>
          <w:szCs w:val="14"/>
        </w:rPr>
        <w:t>«Бутон», «Воздушный шарик», «Испечем пирожки», «Капуста», «Бабочка», «Рыбка», «Лодочка» и др.;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- стимуляция мышечной активности руки в упражнениях с карандашом. Использовались пальчиковые игры с ребристым карандашом (карандаши разных диаметров). Действия детей руками сопровождались стихами: «Волшебный карандаш», «Мостик», «Зонтик», «Умелый карандаш» и др.,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-обучение наматыванию и разматыванию нитей на клубок (катушку). Проводились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«Разноцветные клубки», «Намотай нитки на шарик», «Размотай катушку» и др.;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захватыванию мелких или сыпучих материалов указательным типом хватания.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lastRenderedPageBreak/>
        <w:t>«Угости белочек орехами», «Выложи дорожку из мозаики», «Построй мостик из палочек»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выкладыванию предметов по заданным ориентирам из палочек (елку, домик по заданному на листе образцу), в ячейки на доске, по желобу, в прорези, вдоль линий, шнура и т.д. Применялись дидактические игры и упражнения: «Построй забор», «Проложи тропинку», «Сделай железную дорогу»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выполнению специфических действий пальцами: кручение, нанизывание, щелчки, вращение и др. В работе использовались дидактические игры: </w:t>
      </w:r>
      <w:proofErr w:type="gramStart"/>
      <w:r w:rsidRPr="00C55F98">
        <w:rPr>
          <w:color w:val="000000"/>
          <w:sz w:val="28"/>
          <w:szCs w:val="14"/>
        </w:rPr>
        <w:t>«Веселый волчок» (без ограничения и с ограничением пространства — кручение игрушки-волчка на круглом трафарете), «Закрутим гайку», «Игра с фантиками», «Бусы для куклы», «Гирлянда на елку», «Фонарики», а также специальные, мелкие игрушки: волчок, пирамидки, детский конструктор (накручивали гайку на болт), игрушки-попрыгунчики;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формирование умения выполнять действия с водой: переливание воды из одной емкости в другую при использовании чашки, деревянной ложки, половника, воронки. Для выполнения данных действий детям предлагали следующие игры: </w:t>
      </w:r>
      <w:proofErr w:type="gramStart"/>
      <w:r w:rsidRPr="00C55F98">
        <w:rPr>
          <w:color w:val="000000"/>
          <w:sz w:val="28"/>
          <w:szCs w:val="14"/>
        </w:rPr>
        <w:t>«Повар», «В гостях», «Аквариум»;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• обучение пересыпанию сыпучих материалов (чечевицы, перловой крупы, гороха) рукой, ложкой, половником.</w:t>
      </w:r>
      <w:proofErr w:type="gramEnd"/>
      <w:r w:rsidRPr="00C55F98">
        <w:rPr>
          <w:color w:val="000000"/>
          <w:sz w:val="28"/>
          <w:szCs w:val="14"/>
        </w:rPr>
        <w:t xml:space="preserve"> Проводились игры: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«Спрячь игрушку», «Покорми птичек», «Баба сеяла горох» и др.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2. Развитие зрительного восприятия и зрительного внимания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выкладыванию изображений предметов на столе из плоских палочек. Педагог учил детей работать по подражанию действиям взрослого, по образцу, затем по речевой инструкции. Использовались следующие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«Выложи елочку», «Построй лесенку», «Сделай домик», «Построим забор», «Выложи дорожку», «Собери колодец», «Сделай ворота» и т.д.;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развитие целостного восприятия предметного изображения. Применялись задания и упражнения: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«Вставь в домики свои окошки» «Подбери к коврикам заплатки», «Раздай детям шары», «Выложи из цветов полянку», «Сложи из цветных полосок предмет», «Собери паровозик»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сравнению парных предметов или картинок (выбор из 3 — 4). Педагог предлагал детям игровые задания: «Найди похожую игрушку», «Подбери такую же картинку», «Найди пару (перчатки, носки, ботинки)» и др.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3. Совершенствование ориентировки на листе бумаги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выкладыванию изображений предметов на столе из плоских палочек. Педагог учил детей работать по образцу, затем по речевой инструкции. Использовались следующие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lastRenderedPageBreak/>
        <w:t>«Выложи елочку», «Построй лесенку», «Сделай домик», «Построим забор», «Выложи дорожку»;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ориентировке на плоскости (доске, платформе), формирование умения работать по образцу. У детей формировали ориентировку: верх — низ, лево — право, середина. Для этой цели проводятся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«Выложи тучки вверху, ручейки — внизу», «Разложи солнышко наверху, травку — внизу», «Выложи елочку в середине, внизу — зверюшек», «Расставь зайчиков слева, морковки — справа»;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формирование ориентировки на листе бумаги. Использовались дидактические игры: «Вертушка», «Разложи игрушки по местам», «Щенята разбежались», «Котята с клубком» и т.д. и наглядные пособия с трафаретами, перемещающимися по направлениям «вверх — вниз» (птица </w:t>
      </w:r>
      <w:proofErr w:type="spellStart"/>
      <w:proofErr w:type="gramStart"/>
      <w:r w:rsidRPr="00C55F98">
        <w:rPr>
          <w:color w:val="000000"/>
          <w:sz w:val="28"/>
          <w:szCs w:val="14"/>
        </w:rPr>
        <w:t>слетает’с</w:t>
      </w:r>
      <w:proofErr w:type="spellEnd"/>
      <w:proofErr w:type="gramEnd"/>
      <w:r w:rsidRPr="00C55F98">
        <w:rPr>
          <w:color w:val="000000"/>
          <w:sz w:val="28"/>
          <w:szCs w:val="14"/>
        </w:rPr>
        <w:t xml:space="preserve"> ветки на землю, солнце садится за тучу), «слева на право» (машина едет, пароход плывет, самолет летит и т.д.).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4.Развитие слухового внимания и </w:t>
      </w:r>
      <w:proofErr w:type="spellStart"/>
      <w:r w:rsidRPr="00C55F98">
        <w:rPr>
          <w:color w:val="000000"/>
          <w:sz w:val="28"/>
          <w:szCs w:val="14"/>
        </w:rPr>
        <w:t>слухомоторной</w:t>
      </w:r>
      <w:proofErr w:type="spellEnd"/>
      <w:r w:rsidRPr="00C55F98">
        <w:rPr>
          <w:color w:val="000000"/>
          <w:sz w:val="28"/>
          <w:szCs w:val="14"/>
        </w:rPr>
        <w:t xml:space="preserve"> координации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выполнению определенных движений руками под речевые сигналы. Дети произносили на выдохе гласный звук и действовали по подражанию действиям взрослого. Педагог использовал ряд игровых заданий: «Наматывание клубка», «Разматывание шланга», «Надувные шарики»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проведению непрерывной линии в ограниченном пространстве: мелом на доске (мольберте, листе бумаги) под произносимые звуки. При этом использовались игровые задания: «Пчелки летят в улей — ж-ж-ж», «Комарик летит к фонарику — </w:t>
      </w:r>
      <w:proofErr w:type="spellStart"/>
      <w:r w:rsidRPr="00C55F98">
        <w:rPr>
          <w:color w:val="000000"/>
          <w:sz w:val="28"/>
          <w:szCs w:val="14"/>
        </w:rPr>
        <w:t>з-з-з</w:t>
      </w:r>
      <w:proofErr w:type="spellEnd"/>
      <w:r w:rsidRPr="00C55F98">
        <w:rPr>
          <w:color w:val="000000"/>
          <w:sz w:val="28"/>
          <w:szCs w:val="14"/>
        </w:rPr>
        <w:t xml:space="preserve">», «Пароход плывет к причалу — у-у-у», «Самолет идет на посадку — и-и-и», «Змейка ползет — </w:t>
      </w:r>
      <w:proofErr w:type="spellStart"/>
      <w:r w:rsidRPr="00C55F98">
        <w:rPr>
          <w:color w:val="000000"/>
          <w:sz w:val="28"/>
          <w:szCs w:val="14"/>
        </w:rPr>
        <w:t>ш-ш-ш</w:t>
      </w:r>
      <w:proofErr w:type="spellEnd"/>
      <w:r w:rsidRPr="00C55F98">
        <w:rPr>
          <w:color w:val="000000"/>
          <w:sz w:val="28"/>
          <w:szCs w:val="14"/>
        </w:rPr>
        <w:t>» и т.д.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5.Формирование базовых графических навыков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gramStart"/>
      <w:r w:rsidRPr="00C55F98">
        <w:rPr>
          <w:color w:val="000000"/>
          <w:sz w:val="28"/>
          <w:szCs w:val="14"/>
        </w:rPr>
        <w:t>• обучение проведению различных линий-дорожек (прямых, ломаных, волнистых) в ограниченном пространстве (на доске, мольберте, на большом листе бумаги) и в направлениях: сверху — вниз, слева — направо.</w:t>
      </w:r>
      <w:proofErr w:type="gramEnd"/>
      <w:r w:rsidRPr="00C55F98">
        <w:rPr>
          <w:color w:val="000000"/>
          <w:sz w:val="28"/>
          <w:szCs w:val="14"/>
        </w:rPr>
        <w:t xml:space="preserve"> Детей учили проводить различные линии в горизонтальных и вертикальных направлениях. Использовались игровые задания: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«Вниз по горке», «Волны на море», «Серпантин на елке», «Мостик через речку», «Забор», «Елочки»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• обучение проведению линий по заданному контуру, обозначенному точками, штрих пунктирной линией, тонкой сплошной линией. Задания: «Дорога к гаражу», «Дорожка для колобка», «Шпалы для железной дороги», «Мостик через речку», «Забор вокруг дома» и др.;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обводке линий по контуру и штриховке простых геометрических форм (круг, квадрат, овал, треугольник), ориентируясь на указатель — стрелку. Эти задания выполнялись на крупных листах бумаги (ватмане, альбомном листе). Детей просили сначала пальцем обвести по контуру, а </w:t>
      </w:r>
      <w:r w:rsidRPr="00C55F98">
        <w:rPr>
          <w:color w:val="000000"/>
          <w:sz w:val="28"/>
          <w:szCs w:val="14"/>
        </w:rPr>
        <w:lastRenderedPageBreak/>
        <w:t>затем повторить действия карандашом. Педагог предлагал детям игровые задания: «Снеговик», «Домик», «Облака», «Неваляшка» и т.д.;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• обучение выкладыванию узоров из плоских геометрических форм на столе (в ограниченном пространстве </w:t>
      </w:r>
      <w:proofErr w:type="gramStart"/>
      <w:r w:rsidRPr="00C55F98">
        <w:rPr>
          <w:color w:val="000000"/>
          <w:sz w:val="28"/>
          <w:szCs w:val="14"/>
        </w:rPr>
        <w:t>—н</w:t>
      </w:r>
      <w:proofErr w:type="gramEnd"/>
      <w:r w:rsidRPr="00C55F98">
        <w:rPr>
          <w:color w:val="000000"/>
          <w:sz w:val="28"/>
          <w:szCs w:val="14"/>
        </w:rPr>
        <w:t xml:space="preserve">а деревянной доске, на альбомном листе бумаги), с последующей зарисовкой этих узоров. Использовались дидактические задания и упражнения: </w:t>
      </w:r>
      <w:proofErr w:type="gramStart"/>
      <w:r w:rsidRPr="00C55F98">
        <w:rPr>
          <w:color w:val="000000"/>
          <w:sz w:val="28"/>
          <w:szCs w:val="14"/>
        </w:rPr>
        <w:t xml:space="preserve">«Сложи и зарисуй узор», «Выложи и зарисуй — грибок — елочка», «Сложи и нарисуй молоток (стул, стол, елочку, паровоз, неваляшку, </w:t>
      </w:r>
      <w:proofErr w:type="spellStart"/>
      <w:r w:rsidRPr="00C55F98">
        <w:rPr>
          <w:color w:val="000000"/>
          <w:sz w:val="28"/>
          <w:szCs w:val="14"/>
        </w:rPr>
        <w:t>чебурашку</w:t>
      </w:r>
      <w:proofErr w:type="spellEnd"/>
      <w:r w:rsidRPr="00C55F98">
        <w:rPr>
          <w:color w:val="000000"/>
          <w:sz w:val="28"/>
          <w:szCs w:val="14"/>
        </w:rPr>
        <w:t>)» и др.</w:t>
      </w:r>
      <w:proofErr w:type="gramEnd"/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  <w:r w:rsidRPr="00C55F98">
        <w:rPr>
          <w:b/>
          <w:bCs/>
          <w:color w:val="000000"/>
          <w:sz w:val="28"/>
          <w:szCs w:val="14"/>
        </w:rPr>
        <w:t>ЗАКЛЮЧЕНИЕ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 xml:space="preserve">В нашей стране существует ряд специализированных учебных заведений для детей с теми или иными отклонениями в развитии. На базе данных учреждений работает целая команда специалистов, которые работают с детьми. Одним из самых важных из них является учитель-логопед и учитель </w:t>
      </w:r>
      <w:proofErr w:type="gramStart"/>
      <w:r w:rsidRPr="00C55F98">
        <w:rPr>
          <w:color w:val="000000"/>
          <w:sz w:val="28"/>
          <w:szCs w:val="14"/>
        </w:rPr>
        <w:t>-д</w:t>
      </w:r>
      <w:proofErr w:type="gramEnd"/>
      <w:r w:rsidRPr="00C55F98">
        <w:rPr>
          <w:color w:val="000000"/>
          <w:sz w:val="28"/>
          <w:szCs w:val="14"/>
        </w:rPr>
        <w:t xml:space="preserve">ефектолог . Они помогает ребенку ,имеющему тяжелую речевую патологию как основной или вторичный дефект, овладеть устной речью, научиться полноценно общаться со сверстниками и </w:t>
      </w:r>
      <w:proofErr w:type="spellStart"/>
      <w:r w:rsidRPr="00C55F98">
        <w:rPr>
          <w:color w:val="000000"/>
          <w:sz w:val="28"/>
          <w:szCs w:val="14"/>
        </w:rPr>
        <w:t>взрослыми,что</w:t>
      </w:r>
      <w:proofErr w:type="spellEnd"/>
      <w:r w:rsidRPr="00C55F98">
        <w:rPr>
          <w:color w:val="000000"/>
          <w:sz w:val="28"/>
          <w:szCs w:val="14"/>
        </w:rPr>
        <w:t xml:space="preserve"> является основой для дальнейшей социализации ребенка в нашем мире. Без развития коммуникации трудно себе представить жизнь человека в социуме. Их основная задача–компенсация дефекта, «приведение» ребенка к норме, если возможно подготовка ребенка к поступлению в массовую школу. Этого результата учителя-логопеда мы можем достичь только при условии совместной работы в группе: логопед </w:t>
      </w:r>
      <w:proofErr w:type="gramStart"/>
      <w:r w:rsidRPr="00C55F98">
        <w:rPr>
          <w:color w:val="000000"/>
          <w:sz w:val="28"/>
          <w:szCs w:val="14"/>
        </w:rPr>
        <w:t>–д</w:t>
      </w:r>
      <w:proofErr w:type="gramEnd"/>
      <w:r w:rsidRPr="00C55F98">
        <w:rPr>
          <w:color w:val="000000"/>
          <w:sz w:val="28"/>
          <w:szCs w:val="14"/>
        </w:rPr>
        <w:t xml:space="preserve">ефектолог -воспитатель-учитель - родитель-ребенок. Если выпадает одно звено, эффективность работы будет более низкой. По данным профессора М. Е. </w:t>
      </w:r>
      <w:proofErr w:type="spellStart"/>
      <w:r w:rsidRPr="00C55F98">
        <w:rPr>
          <w:color w:val="000000"/>
          <w:sz w:val="28"/>
          <w:szCs w:val="14"/>
        </w:rPr>
        <w:t>Хватцева</w:t>
      </w:r>
      <w:proofErr w:type="spellEnd"/>
      <w:r w:rsidRPr="00C55F98">
        <w:rPr>
          <w:color w:val="000000"/>
          <w:sz w:val="28"/>
          <w:szCs w:val="14"/>
        </w:rPr>
        <w:t xml:space="preserve"> (50-е</w:t>
      </w:r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годы), число учащихся с</w:t>
      </w:r>
      <w:r w:rsidRPr="00C55F98">
        <w:rPr>
          <w:b/>
          <w:bCs/>
          <w:color w:val="000000"/>
          <w:sz w:val="28"/>
          <w:szCs w:val="14"/>
        </w:rPr>
        <w:t> </w:t>
      </w:r>
      <w:proofErr w:type="spellStart"/>
      <w:r w:rsidRPr="00C55F98">
        <w:rPr>
          <w:color w:val="000000"/>
          <w:sz w:val="28"/>
          <w:szCs w:val="14"/>
        </w:rPr>
        <w:t>дисграфией</w:t>
      </w:r>
      <w:proofErr w:type="spellEnd"/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в массовых школах</w:t>
      </w:r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составляло около 6%.</w:t>
      </w:r>
      <w:r w:rsidRPr="00C55F98">
        <w:rPr>
          <w:b/>
          <w:bCs/>
          <w:color w:val="000000"/>
          <w:sz w:val="28"/>
          <w:szCs w:val="14"/>
        </w:rPr>
        <w:t> 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И.Н.</w:t>
      </w:r>
      <w:r w:rsidRPr="00C55F98">
        <w:rPr>
          <w:b/>
          <w:bCs/>
          <w:color w:val="000000"/>
          <w:sz w:val="28"/>
          <w:szCs w:val="14"/>
        </w:rPr>
        <w:t> </w:t>
      </w:r>
      <w:proofErr w:type="spellStart"/>
      <w:r w:rsidRPr="00C55F98">
        <w:rPr>
          <w:color w:val="000000"/>
          <w:sz w:val="28"/>
          <w:szCs w:val="14"/>
        </w:rPr>
        <w:t>Садовниковой</w:t>
      </w:r>
      <w:proofErr w:type="spellEnd"/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(1976г.</w:t>
      </w:r>
      <w:proofErr w:type="gramStart"/>
      <w:r w:rsidRPr="00C55F98">
        <w:rPr>
          <w:color w:val="000000"/>
          <w:sz w:val="28"/>
          <w:szCs w:val="14"/>
        </w:rPr>
        <w:t>)в</w:t>
      </w:r>
      <w:proofErr w:type="gramEnd"/>
      <w:r w:rsidRPr="00C55F98">
        <w:rPr>
          <w:color w:val="000000"/>
          <w:sz w:val="28"/>
          <w:szCs w:val="14"/>
        </w:rPr>
        <w:t>ыявляется уже до 11% детей</w:t>
      </w:r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страдающих</w:t>
      </w:r>
      <w:r w:rsidRPr="00C55F98">
        <w:rPr>
          <w:b/>
          <w:bCs/>
          <w:color w:val="000000"/>
          <w:sz w:val="28"/>
          <w:szCs w:val="14"/>
        </w:rPr>
        <w:t> </w:t>
      </w:r>
      <w:proofErr w:type="spellStart"/>
      <w:r w:rsidRPr="00C55F98">
        <w:rPr>
          <w:color w:val="000000"/>
          <w:sz w:val="28"/>
          <w:szCs w:val="14"/>
        </w:rPr>
        <w:t>дисграфией</w:t>
      </w:r>
      <w:proofErr w:type="spellEnd"/>
      <w:r w:rsidRPr="00C55F98">
        <w:rPr>
          <w:color w:val="000000"/>
          <w:sz w:val="28"/>
          <w:szCs w:val="14"/>
        </w:rPr>
        <w:t>.</w:t>
      </w:r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Изучение состояния письма в массовых школах М. С. Грушевской (1982г.) позволило выявить около 13% детей с</w:t>
      </w:r>
      <w:r w:rsidRPr="00C55F98">
        <w:rPr>
          <w:b/>
          <w:bCs/>
          <w:color w:val="000000"/>
          <w:sz w:val="28"/>
          <w:szCs w:val="14"/>
        </w:rPr>
        <w:t> </w:t>
      </w:r>
      <w:proofErr w:type="spellStart"/>
      <w:r w:rsidRPr="00C55F98">
        <w:rPr>
          <w:color w:val="000000"/>
          <w:sz w:val="28"/>
          <w:szCs w:val="14"/>
        </w:rPr>
        <w:t>дисграфиями</w:t>
      </w:r>
      <w:proofErr w:type="spellEnd"/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>среди учащихся младших классов.</w:t>
      </w:r>
      <w:r w:rsidRPr="00C55F98">
        <w:rPr>
          <w:b/>
          <w:bCs/>
          <w:color w:val="000000"/>
          <w:sz w:val="28"/>
          <w:szCs w:val="14"/>
        </w:rPr>
        <w:t> </w:t>
      </w:r>
      <w:r w:rsidRPr="00C55F98">
        <w:rPr>
          <w:color w:val="000000"/>
          <w:sz w:val="28"/>
          <w:szCs w:val="14"/>
        </w:rPr>
        <w:t xml:space="preserve">В последние 10 лет в массовых школах число детей с </w:t>
      </w:r>
      <w:proofErr w:type="spellStart"/>
      <w:r w:rsidRPr="00C55F98">
        <w:rPr>
          <w:color w:val="000000"/>
          <w:sz w:val="28"/>
          <w:szCs w:val="14"/>
        </w:rPr>
        <w:t>дисграфиями</w:t>
      </w:r>
      <w:proofErr w:type="spellEnd"/>
      <w:r w:rsidRPr="00C55F98">
        <w:rPr>
          <w:color w:val="000000"/>
          <w:sz w:val="28"/>
          <w:szCs w:val="14"/>
        </w:rPr>
        <w:t xml:space="preserve"> составило 37%.. Рост численности детей с ОВЗ вызывает значительные трудности у практических работников школ в организации обучения детей.</w:t>
      </w:r>
    </w:p>
    <w:p w:rsidR="000D3EDD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 </w:t>
      </w:r>
      <w:r w:rsidRPr="00C55F98">
        <w:rPr>
          <w:color w:val="000000"/>
          <w:sz w:val="28"/>
          <w:szCs w:val="14"/>
        </w:rPr>
        <w:br/>
        <w:t>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не только в области образования, но и в области демографического и социально- экономического развития Российской Федерации. </w:t>
      </w:r>
      <w:r w:rsidRPr="00C55F98">
        <w:rPr>
          <w:color w:val="000000"/>
          <w:sz w:val="28"/>
          <w:szCs w:val="14"/>
        </w:rPr>
        <w:br/>
      </w:r>
      <w:r>
        <w:rPr>
          <w:color w:val="000000"/>
          <w:sz w:val="28"/>
          <w:szCs w:val="14"/>
        </w:rPr>
        <w:t xml:space="preserve">   </w:t>
      </w:r>
      <w:r w:rsidRPr="00C55F98">
        <w:rPr>
          <w:color w:val="000000"/>
          <w:sz w:val="28"/>
          <w:szCs w:val="14"/>
        </w:rPr>
        <w:t xml:space="preserve">В Конституции РФ и Законе «Об образовании» сказано, что дети с проблемами в развитии имеют равные со всеми права на образование. </w:t>
      </w:r>
      <w:r>
        <w:rPr>
          <w:color w:val="000000"/>
          <w:sz w:val="28"/>
          <w:szCs w:val="14"/>
        </w:rPr>
        <w:t xml:space="preserve">  </w:t>
      </w:r>
      <w:r w:rsidRPr="00C55F98">
        <w:rPr>
          <w:color w:val="000000"/>
          <w:sz w:val="28"/>
          <w:szCs w:val="14"/>
        </w:rPr>
        <w:lastRenderedPageBreak/>
        <w:t>Важнейшей задачей модернизации является обеспечение доступности качественного образования, его индивидуализация и дифференциация, систематическое повышение уровня профессиональной компетентности педагогов коррекционно-развивающего обучения, а также создание условий для достижения нового современного качества общего образования.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b/>
          <w:bCs/>
          <w:color w:val="000000"/>
          <w:sz w:val="28"/>
          <w:szCs w:val="14"/>
        </w:rPr>
      </w:pPr>
      <w:r w:rsidRPr="00C55F98">
        <w:rPr>
          <w:b/>
          <w:bCs/>
          <w:color w:val="000000"/>
          <w:sz w:val="28"/>
          <w:szCs w:val="14"/>
        </w:rPr>
        <w:t>Литература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jc w:val="center"/>
        <w:rPr>
          <w:color w:val="000000"/>
          <w:sz w:val="28"/>
          <w:szCs w:val="14"/>
        </w:rPr>
      </w:pP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Ананьева Н.А., Ямпольская Ю.А. Здоровье и развитие современных школьников // Школа здоровья, 1994. т. 1, №1, с. 13- 18.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Артемова Т.А., Ковалева А.В. физиологические и психологические предикторы умственной работоспособности детей шестилетнего возраста // Материалы Первой Российской конференции по экологической психологии. М., 1996, с. 14— 16.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Борисова Е.М., </w:t>
      </w:r>
      <w:proofErr w:type="spellStart"/>
      <w:r w:rsidRPr="00C55F98">
        <w:rPr>
          <w:color w:val="000000"/>
          <w:sz w:val="28"/>
          <w:szCs w:val="14"/>
        </w:rPr>
        <w:t>Арсланьян</w:t>
      </w:r>
      <w:proofErr w:type="spellEnd"/>
      <w:r w:rsidRPr="00C55F98">
        <w:rPr>
          <w:color w:val="000000"/>
          <w:sz w:val="28"/>
          <w:szCs w:val="14"/>
        </w:rPr>
        <w:t xml:space="preserve"> В</w:t>
      </w:r>
      <w:proofErr w:type="gramStart"/>
      <w:r w:rsidRPr="00C55F98">
        <w:rPr>
          <w:color w:val="000000"/>
          <w:sz w:val="28"/>
          <w:szCs w:val="14"/>
        </w:rPr>
        <w:t>,П</w:t>
      </w:r>
      <w:proofErr w:type="gramEnd"/>
      <w:r w:rsidRPr="00C55F98">
        <w:rPr>
          <w:color w:val="000000"/>
          <w:sz w:val="28"/>
          <w:szCs w:val="14"/>
        </w:rPr>
        <w:t xml:space="preserve">. Тест умственного развития младшего школьника. М.: Изд-во РАО, 1997. 30 </w:t>
      </w:r>
      <w:proofErr w:type="gramStart"/>
      <w:r w:rsidRPr="00C55F98">
        <w:rPr>
          <w:color w:val="000000"/>
          <w:sz w:val="28"/>
          <w:szCs w:val="14"/>
        </w:rPr>
        <w:t>с</w:t>
      </w:r>
      <w:proofErr w:type="gramEnd"/>
      <w:r w:rsidRPr="00C55F98">
        <w:rPr>
          <w:color w:val="000000"/>
          <w:sz w:val="28"/>
          <w:szCs w:val="14"/>
        </w:rPr>
        <w:t>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t>Вайзман</w:t>
      </w:r>
      <w:proofErr w:type="spellEnd"/>
      <w:r w:rsidRPr="00C55F98">
        <w:rPr>
          <w:color w:val="000000"/>
          <w:sz w:val="28"/>
          <w:szCs w:val="14"/>
        </w:rPr>
        <w:t xml:space="preserve"> Н.П. Реабилитационная педагогика. М.: Аграф, 1996. 160с.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Гурьева В. Психогенные расстройства у детей и подростков. М.: КРОН-ПРЕСС, 1996. 208 </w:t>
      </w:r>
      <w:proofErr w:type="gramStart"/>
      <w:r w:rsidRPr="00C55F98">
        <w:rPr>
          <w:color w:val="000000"/>
          <w:sz w:val="28"/>
          <w:szCs w:val="14"/>
        </w:rPr>
        <w:t>с</w:t>
      </w:r>
      <w:proofErr w:type="gramEnd"/>
      <w:r w:rsidRPr="00C55F98">
        <w:rPr>
          <w:color w:val="000000"/>
          <w:sz w:val="28"/>
          <w:szCs w:val="14"/>
        </w:rPr>
        <w:t>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Данилова Е.Е. Методика изучения </w:t>
      </w:r>
      <w:proofErr w:type="spellStart"/>
      <w:r w:rsidRPr="00C55F98">
        <w:rPr>
          <w:color w:val="000000"/>
          <w:sz w:val="28"/>
          <w:szCs w:val="14"/>
        </w:rPr>
        <w:t>фрустрационных</w:t>
      </w:r>
      <w:proofErr w:type="spellEnd"/>
      <w:r w:rsidRPr="00C55F98">
        <w:rPr>
          <w:color w:val="000000"/>
          <w:sz w:val="28"/>
          <w:szCs w:val="14"/>
        </w:rPr>
        <w:t xml:space="preserve"> реакций у детей // Иностранная психология, 1996, №6, с. 69-80.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Дети с временными задержками развития</w:t>
      </w:r>
      <w:proofErr w:type="gramStart"/>
      <w:r w:rsidRPr="00C55F98">
        <w:rPr>
          <w:color w:val="000000"/>
          <w:sz w:val="28"/>
          <w:szCs w:val="14"/>
        </w:rPr>
        <w:t xml:space="preserve"> // П</w:t>
      </w:r>
      <w:proofErr w:type="gramEnd"/>
      <w:r w:rsidRPr="00C55F98">
        <w:rPr>
          <w:color w:val="000000"/>
          <w:sz w:val="28"/>
          <w:szCs w:val="14"/>
        </w:rPr>
        <w:t xml:space="preserve">од ред. Т.А.Власовой, </w:t>
      </w:r>
      <w:proofErr w:type="spellStart"/>
      <w:r w:rsidRPr="00C55F98">
        <w:rPr>
          <w:color w:val="000000"/>
          <w:sz w:val="28"/>
          <w:szCs w:val="14"/>
        </w:rPr>
        <w:t>М.С.Певнзер</w:t>
      </w:r>
      <w:proofErr w:type="spellEnd"/>
      <w:r w:rsidRPr="00C55F98">
        <w:rPr>
          <w:color w:val="000000"/>
          <w:sz w:val="28"/>
          <w:szCs w:val="14"/>
        </w:rPr>
        <w:t>. М.: Педагогика, 2003. 208с.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t>Екжанова</w:t>
      </w:r>
      <w:proofErr w:type="spellEnd"/>
      <w:r w:rsidRPr="00C55F98">
        <w:rPr>
          <w:color w:val="000000"/>
          <w:sz w:val="28"/>
          <w:szCs w:val="14"/>
        </w:rPr>
        <w:t xml:space="preserve"> Е.А., </w:t>
      </w:r>
      <w:proofErr w:type="spellStart"/>
      <w:r w:rsidRPr="00C55F98">
        <w:rPr>
          <w:color w:val="000000"/>
          <w:sz w:val="28"/>
          <w:szCs w:val="14"/>
        </w:rPr>
        <w:t>Стребелева</w:t>
      </w:r>
      <w:proofErr w:type="spellEnd"/>
      <w:r w:rsidRPr="00C55F98">
        <w:rPr>
          <w:color w:val="000000"/>
          <w:sz w:val="28"/>
          <w:szCs w:val="14"/>
        </w:rPr>
        <w:t xml:space="preserve"> Е.А. Системный подход к разработке программы коррекционно-развивающего обучения детей с нарушениями интеллекта // Дефектология, 1999. № б. С. 25 - 34.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Ковалева А.В. Прогнозирование школьной успеваемости по объективным физиологическим и психофизиологическим показателям // Материалы 1-й конференции </w:t>
      </w:r>
      <w:proofErr w:type="spellStart"/>
      <w:r w:rsidRPr="00C55F98">
        <w:rPr>
          <w:color w:val="000000"/>
          <w:sz w:val="28"/>
          <w:szCs w:val="14"/>
        </w:rPr>
        <w:t>ПМС-центров</w:t>
      </w:r>
      <w:proofErr w:type="spellEnd"/>
      <w:r w:rsidRPr="00C55F98">
        <w:rPr>
          <w:color w:val="000000"/>
          <w:sz w:val="28"/>
          <w:szCs w:val="14"/>
        </w:rPr>
        <w:t xml:space="preserve"> г. Москвы, август 1998.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Ковалева А.В. Физиологические предикторы умственной работоспособности детей младшего школьного возраста // Школа здоровья 1998, №1.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Кулагина И.Ю. Возрастная психология (Развитие ребенка от рождения до 17 лет): учебное пособие. М.: Изд-во РОУ, 1996. 180с.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Лучшие психологические тесты. М., 1994.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t>Ратанова</w:t>
      </w:r>
      <w:proofErr w:type="spellEnd"/>
      <w:r w:rsidRPr="00C55F98">
        <w:rPr>
          <w:color w:val="000000"/>
          <w:sz w:val="28"/>
          <w:szCs w:val="14"/>
        </w:rPr>
        <w:t xml:space="preserve"> Н.Я. Андрющенко Е.В. Психологическое сопровождение взаимодействия ДОУ с семьями воспитанников с ограниченными возможностями здоровья [Текст]: методическое пособие для педагогов ДОУ. — Челябинск: Цицеро, 2009.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t>Рузина</w:t>
      </w:r>
      <w:proofErr w:type="spellEnd"/>
      <w:r w:rsidRPr="00C55F98">
        <w:rPr>
          <w:color w:val="000000"/>
          <w:sz w:val="28"/>
          <w:szCs w:val="14"/>
        </w:rPr>
        <w:t xml:space="preserve"> М.С., </w:t>
      </w:r>
      <w:proofErr w:type="spellStart"/>
      <w:r w:rsidRPr="00C55F98">
        <w:rPr>
          <w:color w:val="000000"/>
          <w:sz w:val="28"/>
          <w:szCs w:val="14"/>
        </w:rPr>
        <w:t>Афонькин</w:t>
      </w:r>
      <w:proofErr w:type="spellEnd"/>
      <w:r w:rsidRPr="00C55F98">
        <w:rPr>
          <w:color w:val="000000"/>
          <w:sz w:val="28"/>
          <w:szCs w:val="14"/>
        </w:rPr>
        <w:t xml:space="preserve"> С.Ю. Страна пальчиковых игр. С.-Пб</w:t>
      </w:r>
      <w:proofErr w:type="gramStart"/>
      <w:r w:rsidRPr="00C55F98">
        <w:rPr>
          <w:color w:val="000000"/>
          <w:sz w:val="28"/>
          <w:szCs w:val="14"/>
        </w:rPr>
        <w:t xml:space="preserve">., </w:t>
      </w:r>
      <w:proofErr w:type="gramEnd"/>
      <w:r w:rsidRPr="00C55F98">
        <w:rPr>
          <w:color w:val="000000"/>
          <w:sz w:val="28"/>
          <w:szCs w:val="14"/>
        </w:rPr>
        <w:t>1997.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proofErr w:type="spellStart"/>
      <w:r w:rsidRPr="00C55F98">
        <w:rPr>
          <w:color w:val="000000"/>
          <w:sz w:val="28"/>
          <w:szCs w:val="14"/>
        </w:rPr>
        <w:lastRenderedPageBreak/>
        <w:t>Ульенкова</w:t>
      </w:r>
      <w:proofErr w:type="spellEnd"/>
      <w:r w:rsidRPr="00C55F98">
        <w:rPr>
          <w:color w:val="000000"/>
          <w:sz w:val="28"/>
          <w:szCs w:val="14"/>
        </w:rPr>
        <w:t xml:space="preserve"> У. В. Шестилетние дети с задержкой психического развития. – М., 1990.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Утехина К.ГЛ. Развитие графических навыков письма у дошкольников 6—7 лет: Опыт работы практического педагога. М,1996.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Уфимцева Л.П. Некоторые подходы к преодолению сенсомоторных затруднений при обучении письму и чтению учащихся вспомогательной школы // Дефектология, 2004. № 3; 2005. № 6.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Шевченко С. Г. Вариативные формы образования детей с трудностями в обучении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>в массовых школах// Дефектология. – 1996. - №1.</w:t>
      </w:r>
    </w:p>
    <w:p w:rsidR="000D3EDD" w:rsidRPr="00C55F98" w:rsidRDefault="000D3EDD" w:rsidP="000D3EDD">
      <w:pPr>
        <w:pStyle w:val="a7"/>
        <w:shd w:val="clear" w:color="auto" w:fill="FFFFFF"/>
        <w:spacing w:before="0" w:beforeAutospacing="0" w:afterAutospacing="0"/>
        <w:rPr>
          <w:color w:val="000000"/>
          <w:sz w:val="28"/>
          <w:szCs w:val="14"/>
        </w:rPr>
      </w:pPr>
      <w:r w:rsidRPr="00C55F98">
        <w:rPr>
          <w:color w:val="000000"/>
          <w:sz w:val="28"/>
          <w:szCs w:val="14"/>
        </w:rPr>
        <w:t xml:space="preserve"> Г. В. Яковлева, Г.Н. Лаврова, Ж. Г. </w:t>
      </w:r>
      <w:proofErr w:type="spellStart"/>
      <w:r w:rsidRPr="00C55F98">
        <w:rPr>
          <w:color w:val="000000"/>
          <w:sz w:val="28"/>
          <w:szCs w:val="14"/>
        </w:rPr>
        <w:t>Кулькова</w:t>
      </w:r>
      <w:proofErr w:type="spellEnd"/>
      <w:r w:rsidRPr="00C55F98">
        <w:rPr>
          <w:color w:val="000000"/>
          <w:sz w:val="28"/>
          <w:szCs w:val="14"/>
        </w:rPr>
        <w:t xml:space="preserve">, Н.Я. </w:t>
      </w:r>
      <w:proofErr w:type="spellStart"/>
      <w:r w:rsidRPr="00C55F98">
        <w:rPr>
          <w:color w:val="000000"/>
          <w:sz w:val="28"/>
          <w:szCs w:val="14"/>
        </w:rPr>
        <w:t>Ратанова</w:t>
      </w:r>
      <w:proofErr w:type="spellEnd"/>
      <w:r w:rsidRPr="00C55F98">
        <w:rPr>
          <w:color w:val="000000"/>
          <w:sz w:val="28"/>
          <w:szCs w:val="14"/>
        </w:rPr>
        <w:t xml:space="preserve">, М.Ю. </w:t>
      </w:r>
      <w:proofErr w:type="spellStart"/>
      <w:r w:rsidRPr="00C55F98">
        <w:rPr>
          <w:color w:val="000000"/>
          <w:sz w:val="28"/>
          <w:szCs w:val="14"/>
        </w:rPr>
        <w:t>Ожгихин</w:t>
      </w:r>
      <w:proofErr w:type="spellEnd"/>
      <w:r w:rsidRPr="00C55F98">
        <w:rPr>
          <w:color w:val="000000"/>
          <w:sz w:val="28"/>
          <w:szCs w:val="14"/>
        </w:rPr>
        <w:t xml:space="preserve">, В.А. Донскова, И.М.Чернова, Е. И. Шевченко, СВ. Пьянкова, С.А. </w:t>
      </w:r>
      <w:proofErr w:type="spellStart"/>
      <w:r w:rsidRPr="00C55F98">
        <w:rPr>
          <w:color w:val="000000"/>
          <w:sz w:val="28"/>
          <w:szCs w:val="14"/>
        </w:rPr>
        <w:t>Полинова</w:t>
      </w:r>
      <w:proofErr w:type="spellEnd"/>
      <w:r w:rsidRPr="00C55F98">
        <w:rPr>
          <w:color w:val="000000"/>
          <w:sz w:val="28"/>
          <w:szCs w:val="14"/>
        </w:rPr>
        <w:t xml:space="preserve">, Г.С. Трофимова, О. Г. </w:t>
      </w:r>
      <w:proofErr w:type="spellStart"/>
      <w:r w:rsidRPr="00C55F98">
        <w:rPr>
          <w:color w:val="000000"/>
          <w:sz w:val="28"/>
          <w:szCs w:val="14"/>
        </w:rPr>
        <w:t>Хажеева</w:t>
      </w:r>
      <w:proofErr w:type="spellEnd"/>
      <w:r w:rsidRPr="00C55F98">
        <w:rPr>
          <w:color w:val="000000"/>
          <w:sz w:val="28"/>
          <w:szCs w:val="14"/>
        </w:rPr>
        <w:t>. Личностно ориентированное образование детей с ограниченными возможностями/ Челябинск: Цицеро, 2010.</w:t>
      </w:r>
    </w:p>
    <w:p w:rsidR="000D3EDD" w:rsidRPr="009975D7" w:rsidRDefault="000D3EDD" w:rsidP="000D3EDD">
      <w:pPr>
        <w:rPr>
          <w:sz w:val="28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E827DC" w:rsidP="00D268CC">
      <w:pPr>
        <w:rPr>
          <w:sz w:val="32"/>
          <w:szCs w:val="32"/>
        </w:rPr>
      </w:pPr>
      <w:r>
        <w:rPr>
          <w:rFonts w:ascii="Arial" w:hAnsi="Arial" w:cs="Arial"/>
          <w:color w:val="000000"/>
        </w:rPr>
        <w:t xml:space="preserve">Положительное подкрепление желаемого поведения Дети с РАС обычно (!) слабо реагируют на социальные поощрения (похвалу, взгляды, сопричастность, оценки), а также им может быть </w:t>
      </w:r>
      <w:proofErr w:type="gramStart"/>
      <w:r>
        <w:rPr>
          <w:rFonts w:ascii="Arial" w:hAnsi="Arial" w:cs="Arial"/>
          <w:color w:val="000000"/>
        </w:rPr>
        <w:t>сложно</w:t>
      </w:r>
      <w:proofErr w:type="gramEnd"/>
      <w:r>
        <w:rPr>
          <w:rFonts w:ascii="Arial" w:hAnsi="Arial" w:cs="Arial"/>
          <w:color w:val="000000"/>
        </w:rPr>
        <w:t xml:space="preserve"> учиться тому, что </w:t>
      </w:r>
      <w:proofErr w:type="spellStart"/>
      <w:r>
        <w:rPr>
          <w:rFonts w:ascii="Arial" w:hAnsi="Arial" w:cs="Arial"/>
          <w:color w:val="000000"/>
        </w:rPr>
        <w:t>нейротипичные</w:t>
      </w:r>
      <w:proofErr w:type="spellEnd"/>
      <w:r>
        <w:rPr>
          <w:rFonts w:ascii="Arial" w:hAnsi="Arial" w:cs="Arial"/>
          <w:color w:val="000000"/>
        </w:rPr>
        <w:t xml:space="preserve"> дети «берут из воздуха». Их можно и нужно поощрять теми вещами/активностями, которые прямо сейчас приносят им удовольствие. Важно, что предоставление поощрения должно не просто радовать ребенка, а и увеличивать вероятность желаемого поведения в будущем (нет универсальных «призов», которые можно выдавать </w:t>
      </w:r>
      <w:proofErr w:type="spellStart"/>
      <w:r>
        <w:rPr>
          <w:rFonts w:ascii="Arial" w:hAnsi="Arial" w:cs="Arial"/>
          <w:color w:val="000000"/>
        </w:rPr>
        <w:t>аутичным</w:t>
      </w:r>
      <w:proofErr w:type="spellEnd"/>
      <w:r>
        <w:rPr>
          <w:rFonts w:ascii="Arial" w:hAnsi="Arial" w:cs="Arial"/>
          <w:color w:val="000000"/>
        </w:rPr>
        <w:t xml:space="preserve"> детям и не все «призы» работают). Подсказки Типы подсказок (от самой сильной к самой слабой): Полная физическая помощь (берем руки ребенка в свои и делаем); Частичная физическая помощь; Вербальная (говорим); </w:t>
      </w:r>
      <w:proofErr w:type="spellStart"/>
      <w:r>
        <w:rPr>
          <w:rFonts w:ascii="Arial" w:hAnsi="Arial" w:cs="Arial"/>
          <w:color w:val="000000"/>
        </w:rPr>
        <w:t>Моделинг</w:t>
      </w:r>
      <w:proofErr w:type="spellEnd"/>
      <w:r>
        <w:rPr>
          <w:rFonts w:ascii="Arial" w:hAnsi="Arial" w:cs="Arial"/>
          <w:color w:val="000000"/>
        </w:rPr>
        <w:t xml:space="preserve"> (взрослый показывает пример/модель); Визуальная (пример написания букв/ цифр); Жестовая; Позиционная</w:t>
      </w:r>
      <w:proofErr w:type="gramStart"/>
      <w:r>
        <w:rPr>
          <w:rFonts w:ascii="Arial" w:hAnsi="Arial" w:cs="Arial"/>
          <w:color w:val="000000"/>
        </w:rPr>
        <w:t xml:space="preserve"> / П</w:t>
      </w:r>
      <w:proofErr w:type="gramEnd"/>
      <w:r>
        <w:rPr>
          <w:rFonts w:ascii="Arial" w:hAnsi="Arial" w:cs="Arial"/>
          <w:color w:val="000000"/>
        </w:rPr>
        <w:t xml:space="preserve">о цвету или размеру. Для повышения успешности ученика с РАС важно максимально точно определить требования к нему. Все задания сформулированы предельно четко — для новых навыков. Постепенно формулировки приводятся к «обычным». Для успешности в освоении академических навыков, многим ученикам с РАС необходима адаптация учебного материала. Необходимо делать упор на максимум визуальной информации и минимизацию информации «на слух». Адаптация текстов — исключение сарказма, аллегорий, крылатых выражений. Часто </w:t>
      </w:r>
      <w:proofErr w:type="spellStart"/>
      <w:r>
        <w:rPr>
          <w:rFonts w:ascii="Arial" w:hAnsi="Arial" w:cs="Arial"/>
          <w:color w:val="000000"/>
        </w:rPr>
        <w:t>аутичные</w:t>
      </w:r>
      <w:proofErr w:type="spellEnd"/>
      <w:r>
        <w:rPr>
          <w:rFonts w:ascii="Arial" w:hAnsi="Arial" w:cs="Arial"/>
          <w:color w:val="000000"/>
        </w:rPr>
        <w:t xml:space="preserve"> дети обладают разбалансированной сенсорной системой. </w:t>
      </w:r>
      <w:proofErr w:type="gramStart"/>
      <w:r>
        <w:rPr>
          <w:rFonts w:ascii="Arial" w:hAnsi="Arial" w:cs="Arial"/>
          <w:color w:val="000000"/>
        </w:rPr>
        <w:t xml:space="preserve">Чтобы эффективно обучать их, нужно помогать им максимально гармонизировать восприятие мира: насыщение мышечными, суставными и </w:t>
      </w:r>
      <w:proofErr w:type="spellStart"/>
      <w:r>
        <w:rPr>
          <w:rFonts w:ascii="Arial" w:hAnsi="Arial" w:cs="Arial"/>
          <w:color w:val="000000"/>
        </w:rPr>
        <w:t>проприоцептивными</w:t>
      </w:r>
      <w:proofErr w:type="spellEnd"/>
      <w:r>
        <w:rPr>
          <w:rFonts w:ascii="Arial" w:hAnsi="Arial" w:cs="Arial"/>
          <w:color w:val="000000"/>
        </w:rPr>
        <w:t xml:space="preserve"> ощущениями (качели, балансиры, утяжелители, массаж, бег); тактильное (сенсорные коробки, глина, пена, тесто, жвачка для рук); слуховое (тихое место, легкая музыка, наушники); свет (приглушенный, темнота, светящиеся игрушки); орально (</w:t>
      </w:r>
      <w:proofErr w:type="spellStart"/>
      <w:r>
        <w:rPr>
          <w:rFonts w:ascii="Arial" w:hAnsi="Arial" w:cs="Arial"/>
          <w:color w:val="000000"/>
        </w:rPr>
        <w:t>грызунки</w:t>
      </w:r>
      <w:proofErr w:type="spellEnd"/>
      <w:r>
        <w:rPr>
          <w:rFonts w:ascii="Arial" w:hAnsi="Arial" w:cs="Arial"/>
          <w:color w:val="000000"/>
        </w:rPr>
        <w:t>, жвачки).</w:t>
      </w:r>
      <w:proofErr w:type="gramEnd"/>
      <w:r>
        <w:rPr>
          <w:rFonts w:ascii="Arial" w:hAnsi="Arial" w:cs="Arial"/>
          <w:color w:val="000000"/>
        </w:rPr>
        <w:t xml:space="preserve"> Попробуем взглянуть на мир глазами ребенка с РАС: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Источник: </w:t>
      </w:r>
      <w:hyperlink r:id="rId12" w:history="1">
        <w:r>
          <w:rPr>
            <w:rStyle w:val="a8"/>
            <w:rFonts w:ascii="Arial" w:hAnsi="Arial" w:cs="Arial"/>
            <w:color w:val="4D88CE"/>
          </w:rPr>
          <w:t>https://rosuchebnik.ru/material/rabota-s-detmi-s-ras-sovety-i-rekomendatsii/</w:t>
        </w:r>
      </w:hyperlink>
    </w:p>
    <w:p w:rsidR="000D3EDD" w:rsidRDefault="000D3EDD" w:rsidP="00D268CC">
      <w:pPr>
        <w:rPr>
          <w:sz w:val="32"/>
          <w:szCs w:val="32"/>
        </w:rPr>
      </w:pP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Безусловное принятие ребёнка и его особенностей. Без такого принятия невозможно продвинуться в образовании.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Опора в работе на интересы ребенка. В процессе наблюдения важно выявить, что наиболее интересно ребенку с РАС. Необходимо проанализировать его увлечения. Это, например, занятия с водой, собирание мозаики, чтение и рассматривание книг по интересам. Например, мальчику (4 года, РАС) крайне важно носить в детский сад книги с машинками. Рассматривание таких книг - это его любимое занятие. Я подготовила для него альбом с картинками </w:t>
      </w:r>
      <w:proofErr w:type="spellStart"/>
      <w:r>
        <w:rPr>
          <w:rFonts w:ascii="Verdana" w:hAnsi="Verdana"/>
          <w:color w:val="000000"/>
          <w:sz w:val="21"/>
          <w:szCs w:val="21"/>
        </w:rPr>
        <w:t>Гленна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Домана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из серии «транспорт». Помимо обычных изображений различных машин, в этом альбоме 50 карточек с изображением марок машин. Мне достаточно было один раз назвать поочередно все 50 карточек, чтобы малыш запомнил их с первого раза.</w:t>
      </w:r>
    </w:p>
    <w:p w:rsidR="009C0217" w:rsidRDefault="009C0217" w:rsidP="009C0217">
      <w:pPr>
        <w:pStyle w:val="a7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036560" cy="8056880"/>
            <wp:effectExtent l="19050" t="0" r="2540" b="0"/>
            <wp:docPr id="3" name="Рисунок 4" descr="t162543854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2543854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Использование альтернативной коммуникации или её элементов (жестовая речь, общение посредством карточек и т.д.). Данный вид коммуникации не заменяет речь и не тормозит её появление. В случае появления речи, постепенно снижается роль альтернативной коммуникации.</w:t>
      </w:r>
    </w:p>
    <w:p w:rsidR="009C0217" w:rsidRDefault="009C0217" w:rsidP="009C0217">
      <w:pPr>
        <w:pStyle w:val="a7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99200" cy="8514080"/>
            <wp:effectExtent l="19050" t="0" r="6350" b="0"/>
            <wp:docPr id="5" name="Рисунок 5" descr="t162543854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25438547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Похвала и стимулирование. Этот прием очень важен для успешности образования детей с РАС. В самом начале занятия ребенку важно показать, что в конце он получит желаемое (это может быть то, что важно ребенку: любимая игрушка, </w:t>
      </w:r>
      <w:r>
        <w:rPr>
          <w:rFonts w:ascii="Verdana" w:hAnsi="Verdana"/>
          <w:color w:val="000000"/>
          <w:sz w:val="21"/>
          <w:szCs w:val="21"/>
        </w:rPr>
        <w:lastRenderedPageBreak/>
        <w:t>конфета, желаемый предмет и т.д.). При работе с детьми с РАС система поощрения очень важна.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Однообразие деятельности. Важно понимать, что дети с РАС – это не обычные дети, им требуется однообразие. Привыкнув к одной работе, можно постепенно добавлять другое упражнение или игру.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Визуализация образовательного процесса. На сегодняшний день с визуальным расписанием знаком практически каждый педагог. Такое расписание подбирается под конкретного ребенка с РАС и позволяет ему легче ориентироваться в школе или саду.</w:t>
      </w:r>
    </w:p>
    <w:p w:rsidR="009C0217" w:rsidRDefault="009C0217" w:rsidP="009C0217">
      <w:pPr>
        <w:pStyle w:val="a7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9753600" cy="6502400"/>
            <wp:effectExtent l="19050" t="0" r="0" b="0"/>
            <wp:docPr id="6" name="Рисунок 6" descr="t162543854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25438547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Тесная работа с семьей. Для ребенка с РАС очень важна ритуальность. В образовательной организации и дома важно поддерживать одни и те же ритуалы. Успешность обучения детей с РАС зависит от степени сотрудничества ОО и семьи.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 xml:space="preserve">В работе с описанной выше девочкой я нашла такой подход: весь второй год обучения мы занимались в интерактивной песочнице. Её очень увлекал процесс поливания песка водой, возведения замков. Мы придумывали различные истории и сказки на песке, учились диалогу. Моя подопечная уже не хотела бежать в сухой бассейн, её устраивали все занятия. В 2020-2021 учебном году с этой девочкой был третий год обучения. Хочу сказать, что динамика в этом учебном году была значительно выраженной. Я уже не использовала песочницу. Проводила обычные индивидуальные занятия и в малой подгруппе (2-3 человека), на </w:t>
      </w:r>
      <w:proofErr w:type="gramStart"/>
      <w:r>
        <w:rPr>
          <w:rFonts w:ascii="Verdana" w:hAnsi="Verdana"/>
          <w:color w:val="000000"/>
          <w:sz w:val="21"/>
          <w:szCs w:val="21"/>
        </w:rPr>
        <w:t>которых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было организовано межличностное взаимодействие со сверстниками.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Дети с расстройством </w:t>
      </w:r>
      <w:proofErr w:type="spellStart"/>
      <w:r>
        <w:rPr>
          <w:rFonts w:ascii="Verdana" w:hAnsi="Verdana"/>
          <w:color w:val="000000"/>
          <w:sz w:val="21"/>
          <w:szCs w:val="21"/>
        </w:rPr>
        <w:t>аутистического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спектра значительно отличаются от всех категорий детей с особыми образовательными потребностями. Но если к ним присмотреться, можно найти незаметный знак, который поможет вывести ребенка из мира внутреннего в мир внешний. Но, конечно, ровно настолько, насколько захочет ребенок выйти сам.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Использованные источники:</w:t>
      </w:r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1. Роберт </w:t>
      </w:r>
      <w:proofErr w:type="spellStart"/>
      <w:r>
        <w:rPr>
          <w:rFonts w:ascii="Verdana" w:hAnsi="Verdana"/>
          <w:color w:val="000000"/>
          <w:sz w:val="21"/>
          <w:szCs w:val="21"/>
        </w:rPr>
        <w:t>Шрамм</w:t>
      </w:r>
      <w:proofErr w:type="spellEnd"/>
      <w:r>
        <w:rPr>
          <w:rFonts w:ascii="Verdana" w:hAnsi="Verdana"/>
          <w:color w:val="000000"/>
          <w:sz w:val="21"/>
          <w:szCs w:val="21"/>
        </w:rPr>
        <w:t>. Детский аутизм и АВА. Скачать: </w:t>
      </w:r>
      <w:hyperlink r:id="rId16" w:tgtFrame="_blank" w:history="1">
        <w:r>
          <w:rPr>
            <w:rStyle w:val="a8"/>
            <w:rFonts w:ascii="Verdana" w:eastAsiaTheme="majorEastAsia" w:hAnsi="Verdana"/>
            <w:color w:val="2C7BDE"/>
            <w:sz w:val="21"/>
            <w:szCs w:val="21"/>
          </w:rPr>
          <w:t>https://vk.com/topic-11744730_34223300</w:t>
        </w:r>
      </w:hyperlink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2. </w:t>
      </w:r>
      <w:proofErr w:type="spellStart"/>
      <w:r>
        <w:rPr>
          <w:rFonts w:ascii="Verdana" w:hAnsi="Verdana"/>
          <w:color w:val="000000"/>
          <w:sz w:val="21"/>
          <w:szCs w:val="21"/>
        </w:rPr>
        <w:t>Айрес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Э.Дж. Ребенок и </w:t>
      </w:r>
      <w:proofErr w:type="gramStart"/>
      <w:r>
        <w:rPr>
          <w:rFonts w:ascii="Verdana" w:hAnsi="Verdana"/>
          <w:color w:val="000000"/>
          <w:sz w:val="21"/>
          <w:szCs w:val="21"/>
        </w:rPr>
        <w:t>сенсорная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интерграция</w:t>
      </w:r>
      <w:proofErr w:type="spellEnd"/>
      <w:r>
        <w:rPr>
          <w:rFonts w:ascii="Verdana" w:hAnsi="Verdana"/>
          <w:color w:val="000000"/>
          <w:sz w:val="21"/>
          <w:szCs w:val="21"/>
        </w:rPr>
        <w:t>. Скачать: </w:t>
      </w:r>
      <w:hyperlink r:id="rId17" w:tgtFrame="_blank" w:history="1">
        <w:r>
          <w:rPr>
            <w:rStyle w:val="a8"/>
            <w:rFonts w:ascii="Verdana" w:eastAsiaTheme="majorEastAsia" w:hAnsi="Verdana"/>
            <w:color w:val="2C7BDE"/>
            <w:sz w:val="21"/>
            <w:szCs w:val="21"/>
          </w:rPr>
          <w:t>https://vk.com/topic-11744730_34223300</w:t>
        </w:r>
      </w:hyperlink>
    </w:p>
    <w:p w:rsidR="009C0217" w:rsidRDefault="009C0217" w:rsidP="009C0217">
      <w:pPr>
        <w:pStyle w:val="a7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3. Никольская О.С. и др. Дети и подростки с аутизмом. Скачать: </w:t>
      </w:r>
      <w:hyperlink r:id="rId18" w:tgtFrame="_blank" w:history="1">
        <w:r>
          <w:rPr>
            <w:rStyle w:val="a8"/>
            <w:rFonts w:ascii="Verdana" w:eastAsiaTheme="majorEastAsia" w:hAnsi="Verdana"/>
            <w:color w:val="2C7BDE"/>
            <w:sz w:val="21"/>
            <w:szCs w:val="21"/>
          </w:rPr>
          <w:t>https://vk.com/topic-11744730_34223300</w:t>
        </w:r>
      </w:hyperlink>
    </w:p>
    <w:p w:rsidR="000D3EDD" w:rsidRDefault="009C0217" w:rsidP="009C0217">
      <w:pPr>
        <w:rPr>
          <w:sz w:val="32"/>
          <w:szCs w:val="32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Опубликовано </w:t>
      </w:r>
      <w:r>
        <w:t>05.07.21 в 01:43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 в группе </w:t>
      </w:r>
      <w:hyperlink r:id="rId19" w:history="1">
        <w:r>
          <w:rPr>
            <w:rStyle w:val="a8"/>
            <w:rFonts w:ascii="Verdana" w:hAnsi="Verdana"/>
            <w:color w:val="2C7BDE"/>
            <w:sz w:val="21"/>
            <w:szCs w:val="21"/>
          </w:rPr>
          <w:t>«УРОК</w:t>
        </w:r>
        <w:proofErr w:type="gramStart"/>
        <w:r>
          <w:rPr>
            <w:rStyle w:val="a8"/>
            <w:rFonts w:ascii="Verdana" w:hAnsi="Verdana"/>
            <w:color w:val="2C7BDE"/>
            <w:sz w:val="21"/>
            <w:szCs w:val="21"/>
          </w:rPr>
          <w:t>.Р</w:t>
        </w:r>
        <w:proofErr w:type="gramEnd"/>
        <w:r>
          <w:rPr>
            <w:rStyle w:val="a8"/>
            <w:rFonts w:ascii="Verdana" w:hAnsi="Verdana"/>
            <w:color w:val="2C7BDE"/>
            <w:sz w:val="21"/>
            <w:szCs w:val="21"/>
          </w:rPr>
          <w:t>Ф: группа для участников конкурсов»</w:t>
        </w:r>
      </w:hyperlink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sz w:val="32"/>
          <w:szCs w:val="32"/>
        </w:rPr>
      </w:pPr>
    </w:p>
    <w:p w:rsidR="000D3EDD" w:rsidRDefault="000D3EDD" w:rsidP="00D268CC">
      <w:pPr>
        <w:rPr>
          <w:noProof/>
          <w:lang w:eastAsia="ru-RU"/>
        </w:rPr>
      </w:pP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lastRenderedPageBreak/>
        <w:t>Методические требования к занятиям:</w:t>
      </w:r>
    </w:p>
    <w:p w:rsidR="00531BB3" w:rsidRPr="00531BB3" w:rsidRDefault="00531BB3" w:rsidP="00531B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Любые задания должны предлагаться в наглядной форме;</w:t>
      </w:r>
    </w:p>
    <w:p w:rsidR="00531BB3" w:rsidRPr="00531BB3" w:rsidRDefault="00531BB3" w:rsidP="00531B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Объяснения должны быть простыми, повторяющимися по несколько раз, в одной и той же последовательности, в одних и тех же высказываниях;</w:t>
      </w:r>
    </w:p>
    <w:p w:rsidR="00531BB3" w:rsidRPr="00531BB3" w:rsidRDefault="00531BB3" w:rsidP="00531B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Речевые инструкции должны предъявляться голосом разной громкости, с обращением особого внимания на тональность. Не рекомендуется говорить с ребенком громким голосом. Зачастую целесообразно перейти на шепотную речь;</w:t>
      </w:r>
    </w:p>
    <w:p w:rsidR="00531BB3" w:rsidRPr="00531BB3" w:rsidRDefault="00531BB3" w:rsidP="00531B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Занятия необходимо проводить в одно и то же время и в одном и том же месте;</w:t>
      </w:r>
    </w:p>
    <w:p w:rsidR="00531BB3" w:rsidRPr="00531BB3" w:rsidRDefault="00531BB3" w:rsidP="00531B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После выполнения задания педагог должен обязательно обращать внимание ребенка и окружающих на его успехи. Даже минимальная активность ребенка с аутизмом требует обязательного поощрения.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В процессе занятий с детьми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важен комфорт. Это достигается организацией спокойной, щадящей для ребенка обстановки помещения, исключающей наличие каких бы то ни было посторонних раздражителей, ярких и скрипучих предметов, но и внешним видом членов группы, позитивным эмоциональным настроем педагога на занятие, отсутствием посторонних лиц.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Поскольку дети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отличаются крайне низкой произвольной психической активностью, это затрудняет проведение с ними коррекционных занятий. Для усиления психической активности в ситуацию индивидуальных игровых занятий целесообразно вводить дополнительные коррекционные приемы в виде музыки, ритмики, пения, шепотной речи и др. Кроме того, у многих детей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наблюдается пристрастие к одному предмету, с которым ребенок не расстается в процессе занятий, предпочитая играть только с ним. В связи с этим необходимо еще раз напомнить о необходимости соблюдения в ходе занятий принципа стимуляции и поддержки развития сохранных сторон психики, преобладающих интересов и эмоциональных пристрастий.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proofErr w:type="gramStart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Для установления эмоционального контакта с ребенком необходимо использовать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аутостимуляции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>, наблюдаемые у ребенка в процессе занятий.</w:t>
      </w:r>
      <w:proofErr w:type="gramEnd"/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Тактильный контакт с данным ребенком имеет </w:t>
      </w:r>
      <w:proofErr w:type="gramStart"/>
      <w:r w:rsidRPr="00531BB3">
        <w:rPr>
          <w:rFonts w:ascii="Helvetica" w:eastAsia="Times New Roman" w:hAnsi="Helvetica" w:cs="Helvetica"/>
          <w:color w:val="333333"/>
          <w:lang w:eastAsia="ru-RU"/>
        </w:rPr>
        <w:t>важное значение</w:t>
      </w:r>
      <w:proofErr w:type="gram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в формировании эмоционального общения с ним. Решение этой задачи успешно осуществляется в процессе специальных игр.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Дети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очень любят ритмичные постукивания, движения, интонации, ритмичную музыку. Очень важным для эмоционального контакта с ребенком является озвучивание педагогом заданной ритмической формы. С этой целью можно использовать различные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потешки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>, стихи и т.д.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Таким образом, важным ориентиром в организации коррекционной помощи детям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является выделение ведущего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симптомокомплекса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>, лежащего в основе их психического дефекта. Это требует тщательной комплексной диагностики структуры и уровня дефекта, особенностей взаимодействия психических функций на разных этапах их развития.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Главным и перспективным направлением деятельности специалистов, является разработка методов психологической помощи детям с расстройством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аутистического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спектра с обязательным учетом не только уровня аффективной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дезадаптации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ребенка, но и специфики ее клинических проявлений. К сожалению, в настоящее время число таких исследований невелико. Это обусловлено отсутствием четкой клинической классификации раннего детского аутизма, когда в данную нозологическую группу нередко попадают дети с </w:t>
      </w:r>
      <w:proofErr w:type="spellStart"/>
      <w:r w:rsidRPr="00531BB3">
        <w:rPr>
          <w:rFonts w:ascii="Helvetica" w:eastAsia="Times New Roman" w:hAnsi="Helvetica" w:cs="Helvetica"/>
          <w:color w:val="333333"/>
          <w:lang w:eastAsia="ru-RU"/>
        </w:rPr>
        <w:t>аутистическими</w:t>
      </w:r>
      <w:proofErr w:type="spellEnd"/>
      <w:r w:rsidRPr="00531BB3">
        <w:rPr>
          <w:rFonts w:ascii="Helvetica" w:eastAsia="Times New Roman" w:hAnsi="Helvetica" w:cs="Helvetica"/>
          <w:color w:val="333333"/>
          <w:lang w:eastAsia="ru-RU"/>
        </w:rPr>
        <w:t xml:space="preserve"> синдромами, с ранней детской шизофренией, с психогенными реакциями и пр.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color w:val="333333"/>
          <w:lang w:eastAsia="ru-RU"/>
        </w:rPr>
        <w:t> </w:t>
      </w:r>
    </w:p>
    <w:p w:rsidR="00531BB3" w:rsidRPr="00531BB3" w:rsidRDefault="00531BB3" w:rsidP="00531BB3">
      <w:pPr>
        <w:spacing w:after="160" w:line="240" w:lineRule="auto"/>
        <w:jc w:val="both"/>
        <w:rPr>
          <w:rFonts w:ascii="Helvetica" w:eastAsia="Times New Roman" w:hAnsi="Helvetica" w:cs="Helvetica"/>
          <w:color w:val="333333"/>
          <w:lang w:eastAsia="ru-RU"/>
        </w:rPr>
      </w:pPr>
      <w:r w:rsidRPr="00531BB3">
        <w:rPr>
          <w:rFonts w:ascii="Helvetica" w:eastAsia="Times New Roman" w:hAnsi="Helvetica" w:cs="Helvetica"/>
          <w:b/>
          <w:bCs/>
          <w:color w:val="333333"/>
          <w:lang w:eastAsia="ru-RU"/>
        </w:rPr>
        <w:t>Литература</w:t>
      </w:r>
      <w:r w:rsidRPr="00531BB3">
        <w:rPr>
          <w:rFonts w:ascii="Helvetica" w:eastAsia="Times New Roman" w:hAnsi="Helvetica" w:cs="Helvetica"/>
          <w:color w:val="333333"/>
          <w:lang w:eastAsia="ru-RU"/>
        </w:rPr>
        <w:t>:</w:t>
      </w:r>
    </w:p>
    <w:p w:rsidR="000B4EB7" w:rsidRDefault="000B4EB7" w:rsidP="00D268CC">
      <w:pPr>
        <w:rPr>
          <w:noProof/>
          <w:lang w:eastAsia="ru-RU"/>
        </w:rPr>
      </w:pP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Эффективные методы при работе с детьми с РАС</w:t>
      </w:r>
    </w:p>
    <w:p w:rsidR="000B4EB7" w:rsidRPr="000B4EB7" w:rsidRDefault="000B4EB7" w:rsidP="000B4E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Комплекс наглядных методов обучения и воспитания детей с РАС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Наглядные средства –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схемы, четкие плакаты, инструкции, и в особенности расписания позволяют ребенку с РАС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лучше адаптироваться в окружающем пространстве, лучше ориентироваться как в помещении, так и в процессе учебной деятельности. Для обучения детей с расстройствами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 хорошо подходит китайский принцип: «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я слышу, и я забываю, я вижу, и я запоминаю, я делаю, и я понимаю».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Визуализация режима дня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предполагает введения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расписания,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так как ребенок не знает, когда и что можно делать, не может самостоятельно планировать собственное время, что часто приводит к нарушениям поведения.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Расписания позволяют ребенку с РАС: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создать более упорядоченную и предсказуемую картину мира в сознании ребёнка, помогает структурировать его поведение и избежать многих страхов, аффективных срывов;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следовать распорядку дня. Учащийся знает, что он должен сделать сегодня, и ему не нужны словесные инструкции или подсказки, что повышает самостоятельность ребенка;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справляться с тревогой, устраняя постоянные вопросы о событиях дня, снижая, таким образом, беспокойство учащегося и придавая ему чувство уверенности и безопасности;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избежать конфронтации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позволяют усвоить наиболее важные алгоритмы учебных действий;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позволяют учащимся быть готовыми к переменам;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позволяют связывать ожидаемое поведение с занятиями в расписании;</w:t>
      </w:r>
    </w:p>
    <w:p w:rsidR="000B4EB7" w:rsidRPr="000B4EB7" w:rsidRDefault="000B4EB7" w:rsidP="000B4EB7">
      <w:pPr>
        <w:numPr>
          <w:ilvl w:val="0"/>
          <w:numId w:val="11"/>
        </w:numPr>
        <w:shd w:val="clear" w:color="auto" w:fill="FFFFFF"/>
        <w:spacing w:before="32" w:after="32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дают возможность учащемуся получить ощущение того, что что-то достигнуто.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производимые действия по изменению расписания, учитель проговаривает вслух. Создание расписания школьного дня является необходимым условием адаптации в школе ребенка с расстройством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Визуализация плана урока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предполагает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необходимость четкого планирования деятельности ученика с РАС в течение урока.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Введение подобного расписания поможет учителю: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упорядочить деятельность на уроке,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уменьшить беспокойство,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установить определенные правила поведения,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обеспечить видимое средство ожидания смены деятельности.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Расписание деятельности на уроке может располагаться сбоку от доски.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Визуализация плана урока дает следующие преимущества: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- 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позволяют следовать плану урока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ченик знает, что он должен делать на уроке, и ему не нужны дополнительные словесные инструкции или подсказки;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использование визуального плана урока повышает уровень самостоятельности ребенка и позволяет ученику подготовиться к смене деятельности;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заранее прописанный план позволяет избежать конфронтацией с учителем, поскольку, когда приходит время определенного, пусть даже сложного задания, которым ребенок не любит заниматься, то учитель может сослаться на расписание;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постоянное использование планов урока позволяет усвоить основные заведенные действия на том или ином уроке;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Визуализация правил поведения на уроке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для более успешной адаптации к школьным правилам.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Рекомендуется выполнять следующие требования к содержанию и введению школьных правил: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необходимо ввести общие правила для всего класса;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правил не должно быть много;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должны быть только актуальные на данный период времени правила;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необходимо продумать формулировку каждого правила; 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фраза должна быть короткой, все слова в ней должны быть понятны;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желательно не использовать в формулировках частицу   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НЕ.</w:t>
      </w:r>
    </w:p>
    <w:p w:rsidR="000B4EB7" w:rsidRPr="000B4EB7" w:rsidRDefault="000B4EB7" w:rsidP="000B4E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Комплекс практических методов обучения и воспитания детей с РАС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Индивидуальная корректировка объема задания</w:t>
      </w:r>
      <w:r w:rsidRPr="000B4EB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Перед началом ознакомления с новой темой необходимо проводить анализ планируемых заданий с точки зрения объема, специфики преподнесения и возможности выполнения.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Задания должны иметь четкое начало и конец, чтобы ребенок имел четкое представление о том, что от него требуется и в каком объеме. При необходимости используйте таймер.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Сократите объем заданий.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Часто для закрепления того или иного навыка, а также для проведения оценки его сформированности, достаточно небольшого объема задания.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Предъявляйте задания маленькими частями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это поможет избежать путаницы в инструкциях, перескакивания с одного задания на другое, а также паники при виде большого объема. Для этого удобно использовать отдельные карточки с заданиями.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Помощь в переходах от одной деятельности к другой.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Аутичные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ученики испытывают трудности с переходами от одной деятельности к другой, что такие перемены могут быть невероятно трудными для них,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вызывают стресс и чувство дезориентации.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Учитель может уменьшить чувство дискомфорта у ребенка при смене деятельности или среды следующим образом: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 напомните ученику, о каком бы то ни было предстоящем переходе за 5 минут и за 1 минуту до него, для этого можно использовать таймер или карточку;</w:t>
      </w:r>
    </w:p>
    <w:p w:rsidR="000B4EB7" w:rsidRPr="000B4EB7" w:rsidRDefault="000B4EB7" w:rsidP="000B4EB7">
      <w:pPr>
        <w:numPr>
          <w:ilvl w:val="0"/>
          <w:numId w:val="12"/>
        </w:numPr>
        <w:shd w:val="clear" w:color="auto" w:fill="FFFFFF"/>
        <w:spacing w:before="32" w:after="32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используйте  стандартную «переходную деятельность» перед сменой занятия – движение, считалку, стихотворение и т. д.</w:t>
      </w:r>
    </w:p>
    <w:p w:rsidR="000B4EB7" w:rsidRPr="000B4EB7" w:rsidRDefault="000B4EB7" w:rsidP="000B4E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B4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Арт-терапевтические</w:t>
      </w:r>
      <w:proofErr w:type="spellEnd"/>
      <w:r w:rsidRPr="000B4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методы в обучении и воспитании детей с РАС.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обучении детей с РАС эффективно используются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арттерапевтические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методы: 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 xml:space="preserve">рисуночная терапия, музыкотерапия, песочная терапия, </w:t>
      </w:r>
      <w:proofErr w:type="spellStart"/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сказкотерапия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Они представляют собой невербальную форму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психокоррекции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которой основной упор делается на творческое самовыражение ребенка.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Рисуночная терапия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форме совместного рисования — особый игровой метод. В ходе совместного рисования взрослый (родитель) рисует предметный или сюжетный рисунок, близкий опыту ребенка, его интересам, эмоционально комментируя происходящее, а ребенок активно участвует в создании рисунка, «подсказывая» развитие сюжета, дополняя рисунок разнообразными деталями, «заказывая» новую картинку.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эффективно использование приемов </w:t>
      </w:r>
      <w:proofErr w:type="spellStart"/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сказкотерапии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при работе с детьми, имеющими ранний детский аутизм. Это особенные дети, они как будто не замечает никого вокруг, не отвечают на вопросы, не смотрят в глаза, а если смотрят, то, как бы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сквозь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Когда пытаешься активно привлечь ребенка с таким диагнозом к игре, он может реагировать слезами, криком, метаться, выбегать из комнаты.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наблюдений за такими детьми было замечено, что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аутичный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ребенок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не идет на контакт с педагогом на «прямую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но может начинать общение через куклу, т.е.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сказочный персонаж. Исходя из этого, приемлемым способом в работе по социализации такого ребенка могут считаться некоторые приемы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сказкотерапии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Сказкотерапия</w:t>
      </w:r>
      <w:proofErr w:type="spellEnd"/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метод, использующий сказочную форму для формирования личности ребенка, стимулирует развитие воображения, развития творческих способностей, расширения сознания, совершенствования взаимодействий с окружающим миром.      Через сказку ребенок знакомится с различными героями, с элементарными правилами поведения, навыками самообслуживания, добром и злом, познает окружающий мир. Проигрывая и</w:t>
      </w: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проговаривая сказку,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аутичный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ребенок обыгрывает различные эмоциональные состояния: злость, обиду, гнев, страх и т.д. Он научится правильно в зависимости от ситуации, реагировать на происходящее. Знакомство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аутичного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ребенка со сказкой строится на основе возможности воспринимать ребенком речь и самостоятельно воспроизводить содержание сказки (короткой), т.к. у таких детей специфические нарушения речевого развития, расстроена возможность использовать речь в целях коммуникации. В работе могут использоваться любые сказки, соответствующие возрасту ребенка, в которых он может быт</w:t>
      </w:r>
    </w:p>
    <w:p w:rsidR="000B4EB7" w:rsidRPr="000B4EB7" w:rsidRDefault="000B4EB7" w:rsidP="000B4E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Комплекс словесных методов обучения и воспитания детей с РАС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Адаптация устной речи.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Необходимо принимать во внимание трудности, связанные с нарушением развития речи и коммуникации при расстройстве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спектра. Трудность понимания устной и письменной речи, а так же буквальность интерпретаций может приводить к искаженному восприятию услышанного и прочитанного: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избегайте ироничных или идиоматических выражений;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говорите ровным тоном;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не говорите слишком быстро.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Обучение выполнению инструкций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Перед тем как дать инструкцию необходимо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привлечь внимание учащегося, называя его по имени: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дети расстройствами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 не могут одновременно воспринимать визуальные и речевые сигналы, испытывают затруднения, когда необходимо воспринимать зрительно и на слух в одно и то же время, поэтому неэффективно просить их слушать информацию и выполнять какое-либо задание еще (записывать, подчеркивать и т. д.);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следует использовать несложные инструкции и объяснения, избегать инструкций типа «прежде чем начать выполнять задание, не забудьте подписать ваши работы, чтобы сдать, когда вы их выполните»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акое объяснение может вызывать сильное замешательство у детей с расстройствами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проверяйте понимание учащимся услышанных фраз. Если ученик не понимает фразу, не используйте перефразирование, а сократите ее до ключевых слов;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избегайте длинных глагольных цепочек в объяснениях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ченики с расстройством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 плохо запоминают последовательность;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если ребенок умеет читать, напишите инструкцию на листе.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над обогащением словаря.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 время предъявления темы проводите отдельную работу по обогащению словаря. Не следует полагать, что дети понимают слова и понятия без обучения им: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необходимо специальное обучение абстрактным понятиям;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проводите работу над пониманием синонимов;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разбор ключевых понятий - дети с расстройствами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 нуждаются в том, чтобы ключевые идеи или понятия были четко выражены.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Обучение ответам на вопросы.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Обработка речи у детей с расстройством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спектра может быть намного медленнее, чем у детей с нормальным развитием. Поэтому: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давайте учащемуся достаточно времени для осмысления вашего вопроса;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 старайтесь не использовать перефразирование – это может вызвать замешательство;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ребенку требуется специальное обучение, в процессе которого ему предлагаются короткие и четкие ответы на подобные вопросы, которые он мог бы в дальнейшем использовать в своей жизни;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задавайте вопросы сразу после того, как этот вид деятельности произошел, а не в конце дня;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предлагайте ответить на тот же вопрос несколько раз в течение дня, чтобы помочь усвоить схему ответа;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 подкрепите вопрос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визуальной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подсказку, чтобы напомнить ребенку ответ;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после предъявления вопроса, предложите выбрать ответ;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научите выделять главное в задании или тексте, что бы в последствие найти ответ;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давайте задания для домашней отработки ответов -  обозначьте вопросы, на которые необходимо ответить после прочтения текста, до того, как выполнять задание.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Адаптация текстов.</w:t>
      </w: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детей с расстройствами </w:t>
      </w:r>
      <w:proofErr w:type="spellStart"/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аутистического</w:t>
      </w:r>
      <w:proofErr w:type="spellEnd"/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спектра необходимо специально адаптировать тексты: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упрощение предложений поможет детям с трудностями понимания прочитанного или замедленным темпом чтения успешно работать на уроке. При способности к быстрому чтению ребенок также часто не «схватывает» смысл прочитанного, поэтому упрощение должно быть не только по форме, а по акцентированию значимых для осмысленного восприятия текста понятий, связей;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рекомендуется так же дополнительный разбор сложных слов и морфологических оборотов;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для успешного освоения программного материала по устным предметам, рекомендуется все материалы для прочтения давать для домашней проработки;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при этом часть текстов по истории, природоведению, географии можно давать для проработки через поиск информации в интернете, просмотр учебных роликов;</w:t>
      </w:r>
    </w:p>
    <w:p w:rsidR="000B4EB7" w:rsidRPr="000B4EB7" w:rsidRDefault="000B4EB7" w:rsidP="000B4EB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всю дополнительную информацию, возможно, преподносить в виде заданий для подготовки докладов, проектов и презентаций.</w:t>
      </w:r>
    </w:p>
    <w:p w:rsidR="000B4EB7" w:rsidRPr="000B4EB7" w:rsidRDefault="000B4EB7" w:rsidP="000B4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Закончить свое выступление хочу словами  Ирины Хакамады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Ее  « солнечная» дочь Мария Сиротинская чувствует себя вполне уверенно и комфортно.  Ирина Хакамада рассказала, как ей </w:t>
      </w:r>
      <w:proofErr w:type="gramStart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удалось такого достигнуть и  что она поняла</w:t>
      </w:r>
      <w:proofErr w:type="gramEnd"/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процессе воспитания Маши.</w:t>
      </w:r>
    </w:p>
    <w:p w:rsidR="000B4EB7" w:rsidRPr="000B4EB7" w:rsidRDefault="000B4EB7" w:rsidP="000B4E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Но таких результатов Ирина Хакамада добилась не сразу. « </w:t>
      </w:r>
      <w:r w:rsidRPr="000B4EB7">
        <w:rPr>
          <w:rFonts w:ascii="Times New Roman" w:eastAsia="Times New Roman" w:hAnsi="Times New Roman" w:cs="Times New Roman"/>
          <w:b/>
          <w:bCs/>
          <w:color w:val="1C1C1C"/>
          <w:sz w:val="28"/>
          <w:lang w:eastAsia="ru-RU"/>
        </w:rPr>
        <w:t>Все дети с нестандартным мышлением тяжело приспосабливаются к социуму. Поэтому главное усилие заключается не в том, чтобы уровнять их с другими детьми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 (</w:t>
      </w:r>
      <w:r w:rsidRPr="000B4EB7">
        <w:rPr>
          <w:rFonts w:ascii="Times New Roman" w:eastAsia="Times New Roman" w:hAnsi="Times New Roman" w:cs="Times New Roman"/>
          <w:color w:val="1C1C1C"/>
          <w:sz w:val="28"/>
          <w:lang w:eastAsia="ru-RU"/>
        </w:rPr>
        <w:t>этого никогда не произойдет</w:t>
      </w:r>
      <w:r w:rsidRPr="000B4EB7">
        <w:rPr>
          <w:rFonts w:ascii="Times New Roman" w:eastAsia="Times New Roman" w:hAnsi="Times New Roman" w:cs="Times New Roman"/>
          <w:color w:val="FF3333"/>
          <w:sz w:val="28"/>
          <w:lang w:eastAsia="ru-RU"/>
        </w:rPr>
        <w:t>),</w:t>
      </w:r>
      <w:r w:rsidRPr="000B4E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но мягко и через мотивацию адаптировать их к социальному общению.</w:t>
      </w: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0B4EB7" w:rsidRDefault="000B4EB7" w:rsidP="00D268CC">
      <w:pPr>
        <w:rPr>
          <w:noProof/>
          <w:lang w:eastAsia="ru-RU"/>
        </w:rPr>
      </w:pPr>
    </w:p>
    <w:p w:rsidR="00F2157B" w:rsidRDefault="00F2157B" w:rsidP="00F2157B">
      <w:pPr>
        <w:pStyle w:val="1"/>
        <w:spacing w:before="0" w:line="360" w:lineRule="atLeast"/>
        <w:jc w:val="center"/>
        <w:rPr>
          <w:color w:val="F03E00"/>
          <w:sz w:val="26"/>
          <w:szCs w:val="26"/>
        </w:rPr>
      </w:pPr>
      <w:r>
        <w:rPr>
          <w:color w:val="F03E00"/>
          <w:sz w:val="26"/>
          <w:szCs w:val="26"/>
        </w:rPr>
        <w:t xml:space="preserve">Методы и приемы работы с детьми с расстройством </w:t>
      </w:r>
      <w:proofErr w:type="spellStart"/>
      <w:r>
        <w:rPr>
          <w:color w:val="F03E00"/>
          <w:sz w:val="26"/>
          <w:szCs w:val="26"/>
        </w:rPr>
        <w:t>аутистического</w:t>
      </w:r>
      <w:proofErr w:type="spellEnd"/>
      <w:r>
        <w:rPr>
          <w:color w:val="F03E00"/>
          <w:sz w:val="26"/>
          <w:szCs w:val="26"/>
        </w:rPr>
        <w:t xml:space="preserve"> спектра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В настоящее время в практике специалистов, работающих с детьми с отклоняющимся развитием, значительно возросло количество детей с расстройствами эмоционально-волевой сферы. Проблема обучения и воспитания детей с расстройством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аутистического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спектра является весьма острой и актуальной на сегодняшний день. Это связано с тенденцией к активному увеличению числа детей данной категории. Частота нарушений такого рода, определяемая методами психолого-педагогической диагностики, возрастает до внушительной цифры: в среднем 15-20 из 10000 детей [Никольская, </w:t>
      </w:r>
      <w:proofErr w:type="spellStart"/>
      <w:r>
        <w:rPr>
          <w:rFonts w:ascii="Verdana" w:hAnsi="Verdana"/>
          <w:color w:val="000000"/>
          <w:sz w:val="22"/>
          <w:szCs w:val="22"/>
        </w:rPr>
        <w:t>Баенская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Либлинг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1997]. Сейчас эта цифра, к сожалению, намного больше. Так что же делать, если рядом с Вами находится ребёнок с расстройством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аутистического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спектра?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Ну, во-первых. Чем больше я углубляюсь в тему обучения и развития </w:t>
      </w:r>
      <w:proofErr w:type="spellStart"/>
      <w:r>
        <w:rPr>
          <w:rFonts w:ascii="Verdana" w:hAnsi="Verdana"/>
          <w:color w:val="000000"/>
          <w:sz w:val="22"/>
          <w:szCs w:val="22"/>
        </w:rPr>
        <w:t>деток-аутистов</w:t>
      </w:r>
      <w:proofErr w:type="spellEnd"/>
      <w:r>
        <w:rPr>
          <w:rFonts w:ascii="Verdana" w:hAnsi="Verdana"/>
          <w:color w:val="000000"/>
          <w:sz w:val="22"/>
          <w:szCs w:val="22"/>
        </w:rPr>
        <w:t>, тем больше убеждаюсь, что успех коррекционной деятельности зависит от того, насколько сплоченной и координированной будет работа с детьми с РАС. Все звенья, которые задействованы в процессе, должны придерживаться одной линии, совместно избрать путь и двигаться вперед, несмотря на препятствия.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Во-вторых, создание максимально возможных условий для комфортного нахождения ребёнка с РАС в детском саду.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В-третьих, грамотное сочетание всех основных направлений работы с детьми с РАС. Это и способ «эмоционального присоединения» (К.С.Лебединской и О.С.Никольской), и прикладной анализ поведения – </w:t>
      </w:r>
      <w:proofErr w:type="spellStart"/>
      <w:r>
        <w:rPr>
          <w:rFonts w:ascii="Verdana" w:hAnsi="Verdana"/>
          <w:color w:val="000000"/>
          <w:sz w:val="22"/>
          <w:szCs w:val="22"/>
        </w:rPr>
        <w:t>Applied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Behavior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Analysis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(ABA), и визуальная терапия, и многие другие.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И обязательно составление плана работы и индивидуальной программы коррекционного воспитания и обучения и дальнейшая их корректировка в течение учебного года. Индивидуализация! Обязательно! Двух одинаковых детей с РАС не бывает. Именно поэтому очень важно не забывать </w:t>
      </w:r>
      <w:proofErr w:type="gramStart"/>
      <w:r>
        <w:rPr>
          <w:rFonts w:ascii="Verdana" w:hAnsi="Verdana"/>
          <w:color w:val="000000"/>
          <w:sz w:val="22"/>
          <w:szCs w:val="22"/>
        </w:rPr>
        <w:t>о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индивидуальном подходе к каждому ребёнку.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Далее я расскажу о некоторых формах и приемах, которые в своей работе может использовать любой педагог.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1. Игра – наиболее эффективное средство специальной помощи ребенку раннего и дошкольного возраста с аутизмом. Эмоциональная связь с близкими людьми, общение, игровое взаимодействие – те условия нормального развития, которые необходимо воссоздать в воспитании ребенка с аутизмом.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2. Эмоционально-смысловое комментирование. Любое присоединение взрослого к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аутостимуляции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аутичного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ребенка должно сопровождаться эмоционально-смысловым комментарием. Более того, взрослый не всегда может (и не всегда должен) включаться в игру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аутичного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ребенка на уровне конкретных действий; его задача, прежде всего, – постоянно комментировать ситуацию, придавая ей положительную эмоциональную окраску и определенный игровой смысл.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3. Визуальная поддержка является методом предоставления информации в более понятной, по сравнению с устной речью, форме. Визуальные подсказки дают шаги или указания в том, что ребенок будет делать в рамках определённого занятия. Использование данного инструмента визуальной поддержки позволяет ребенку видеть, каковы шаги выполнения конкретной активности. Визуальные подсказки могут быть: визуализацией времени, границей для хранения обиходно-бытовых и игровых предметов, схемой последовательности мытья рук, читки зубов, посещение туалета.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4. Положительное поощрение Событие, занятие или другие условия, которые следуют за желательным поведением со стороны ученика и которые приводят к учащению такого поведения в будущем.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5. Техника угасания. Отмена или устранение поощрения мешающего поведения с целью уменьшения частоты этого поведения. Хотя эта техника может применяться как отдельный метод, часто она используется в рамках функционального анализа поведения, дифференциального поощрения.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6. Физические упражнения. Повышенные физические нагрузки с целью уменьшить проблемное поведение и увеличить уместное поведение.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7. Музыка является уникальным способом взаимодействия людей друг с другом, ведь она может обеспечить мощный </w:t>
      </w:r>
      <w:proofErr w:type="spellStart"/>
      <w:r>
        <w:rPr>
          <w:rFonts w:ascii="Verdana" w:hAnsi="Verdana"/>
          <w:color w:val="000000"/>
          <w:sz w:val="22"/>
          <w:szCs w:val="22"/>
        </w:rPr>
        <w:t>мультисенсорный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опыт. Особенно это полезно для детей с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аутистическим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спектральным расстройством. Она предоставляет детям возможность общаться с другими, испытывать новые формы расслабления, способствует самовыражению.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8. Видеомоделирование или </w:t>
      </w:r>
      <w:proofErr w:type="spellStart"/>
      <w:r>
        <w:rPr>
          <w:rFonts w:ascii="Verdana" w:hAnsi="Verdana"/>
          <w:color w:val="000000"/>
          <w:sz w:val="22"/>
          <w:szCs w:val="22"/>
        </w:rPr>
        <w:t>аудиомоделирование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. Визуальное или </w:t>
      </w:r>
      <w:proofErr w:type="spellStart"/>
      <w:r>
        <w:rPr>
          <w:rFonts w:ascii="Verdana" w:hAnsi="Verdana"/>
          <w:color w:val="000000"/>
          <w:sz w:val="22"/>
          <w:szCs w:val="22"/>
        </w:rPr>
        <w:t>аудимоделирование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целевого поведения или навыка (как правило, в области поведения, речи, коммуникации, игровых и социальных навыков), которое демонстрируется с помощью видеозаписи или воспроизводящего оборудования для облегчения обучения или инициации желательного поведения или навыка.</w:t>
      </w: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Это лишь некоторые из приемов работы с детьми с расстройством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аутистического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спектра. Тем, кто хочет помочь детям с расстройствами </w:t>
      </w:r>
      <w:proofErr w:type="spellStart"/>
      <w:r>
        <w:rPr>
          <w:rFonts w:ascii="Verdana" w:hAnsi="Verdana"/>
          <w:color w:val="000000"/>
          <w:sz w:val="22"/>
          <w:szCs w:val="22"/>
        </w:rPr>
        <w:t>аутистического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спектра, хочется пожелать терпения в понимании того, кто так не похож на нас. Ведь в нашу с вами жизнь эти дети приходят проверить нас на человечность.</w:t>
      </w:r>
    </w:p>
    <w:p w:rsidR="00F2157B" w:rsidRDefault="00F2157B" w:rsidP="00F215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319AB">
        <w:rPr>
          <w:rFonts w:ascii="Times New Roman" w:hAnsi="Times New Roman" w:cs="Times New Roman"/>
          <w:sz w:val="28"/>
        </w:rPr>
        <w:t>Эффективные технологии и методы работы с детьми РАС</w:t>
      </w:r>
    </w:p>
    <w:p w:rsidR="00F2157B" w:rsidRDefault="00F2157B" w:rsidP="00F2157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2157B" w:rsidRDefault="00F2157B" w:rsidP="00F21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разработать и применить методики, которые дадут не только положительные результаты в работе с деть РАС, но и использование которых приведет к получению максимально высоких результатов важно учесть все особенности, которыми обладают данные дети. И только в этом случае можно избрать наиболее оптимальные и эффективные средства работы с детьми РАС, </w:t>
      </w:r>
      <w:proofErr w:type="gramStart"/>
      <w:r>
        <w:rPr>
          <w:rFonts w:ascii="Times New Roman" w:hAnsi="Times New Roman" w:cs="Times New Roman"/>
          <w:sz w:val="28"/>
        </w:rPr>
        <w:t>которые</w:t>
      </w:r>
      <w:proofErr w:type="gramEnd"/>
      <w:r>
        <w:rPr>
          <w:rFonts w:ascii="Times New Roman" w:hAnsi="Times New Roman" w:cs="Times New Roman"/>
          <w:sz w:val="28"/>
        </w:rPr>
        <w:t xml:space="preserve"> в конце концов приведут к успеху.</w:t>
      </w:r>
    </w:p>
    <w:p w:rsidR="00F2157B" w:rsidRDefault="00F2157B" w:rsidP="00F21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так, существует несколько ключевых особенностей, присущих в той или иной степени всем детям РАС  и на наш взгляд необходимым и целесообразным является их рассмотрение.</w:t>
      </w:r>
    </w:p>
    <w:p w:rsidR="00F2157B" w:rsidRDefault="00F2157B" w:rsidP="00F2157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Аутизм предполагает наличие спектра трудностей в установлении контакта, выражении эмоций, избегание взгляда, выражении собственных состояний ребенка и затрудненном понимании его окружающих людей. Так, можно наблюдать затруднения в установлении контакта даже с ближайшими родственниками, не говоря уже об остальных взрослых и сверстниках. Такой ребенок живет в своем собственном мире, и тщательно его охраняет от вторжения других. Он неохотно делиться своими впечатлениями, мыслями, чувствами. Он избегает также и всяческих тактильных контактов, а если таковые случайно возникают – он может испытать негативные эмоции и даже испугаться. Такой ребенок не восприимчив к знакомству с чужими людьми, да и вообще все новое для него является довольно большим стрессом.</w:t>
      </w:r>
    </w:p>
    <w:p w:rsidR="00F2157B" w:rsidRDefault="00F2157B" w:rsidP="00F2157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Стереотипность поведения ребенка с РАС заключается, прежде всего, в том, что он стремиться сохранить постоянные условия жизни, всячески </w:t>
      </w:r>
      <w:proofErr w:type="gramStart"/>
      <w:r>
        <w:rPr>
          <w:rFonts w:ascii="Times New Roman" w:hAnsi="Times New Roman" w:cs="Times New Roman"/>
          <w:sz w:val="28"/>
        </w:rPr>
        <w:t>избежать восприятие</w:t>
      </w:r>
      <w:proofErr w:type="gramEnd"/>
      <w:r>
        <w:rPr>
          <w:rFonts w:ascii="Times New Roman" w:hAnsi="Times New Roman" w:cs="Times New Roman"/>
          <w:sz w:val="28"/>
        </w:rPr>
        <w:t xml:space="preserve"> чего–либо нового и расширения границ своего пространства, он панически боится любых перемен и новшеств, он защищает свою «зону комфорта» и предпринимает все, чтобы остаться в ней. У него преимущественно одни и те же интересы, однако, не исключено, что </w:t>
      </w:r>
      <w:proofErr w:type="gramStart"/>
      <w:r>
        <w:rPr>
          <w:rFonts w:ascii="Times New Roman" w:hAnsi="Times New Roman" w:cs="Times New Roman"/>
          <w:sz w:val="28"/>
        </w:rPr>
        <w:t>такая</w:t>
      </w:r>
      <w:proofErr w:type="gram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мононаправленность</w:t>
      </w:r>
      <w:proofErr w:type="spellEnd"/>
      <w:r>
        <w:rPr>
          <w:rFonts w:ascii="Times New Roman" w:hAnsi="Times New Roman" w:cs="Times New Roman"/>
          <w:sz w:val="28"/>
        </w:rPr>
        <w:t xml:space="preserve"> позволяет добиться значительных результатов в его деятельности. </w:t>
      </w:r>
    </w:p>
    <w:p w:rsidR="00F2157B" w:rsidRDefault="00F2157B" w:rsidP="00F2157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 детей с РАС наблюдаются характерные нарушения речи и вообще задержка ее развития. Значительное нарушение коммуникативной функции речи присуще большинству детей с РАС, однако, даже если речевая функция достаточно развита, она практически не используется для коммуникации, ребенок избегает речевого взаимодействия и не использует жесты, мимику. Речь ребенка характеризуется фотографичностью, она обрывчатая и ребенок изъясняется отдельными словами, может путать местоимения и склонения.</w:t>
      </w:r>
    </w:p>
    <w:p w:rsidR="00F2157B" w:rsidRDefault="00F2157B" w:rsidP="00F2157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Проявления РАС характеризуются тем, что в большинстве случаев они возникают в раннем возрасте.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идеале, если у ребенка наблюдается РАС, то его должны наблюдать множество специалистов и оказывать помощь. Такие специалисты как: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врачи–педиатры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–врачи–психоневрологи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–обязательно он должен наблюдаться у психолога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–у коррекционного педагога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–социальные работники также должны посещать и обслуживать семью.</w:t>
      </w:r>
    </w:p>
    <w:p w:rsidR="00F2157B" w:rsidRPr="00463DE3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Работать специалисты с таким ребенком должны на протяжении долгих лет, причем </w:t>
      </w:r>
      <w:proofErr w:type="gramStart"/>
      <w:r>
        <w:rPr>
          <w:rFonts w:ascii="Times New Roman" w:hAnsi="Times New Roman" w:cs="Times New Roman"/>
          <w:sz w:val="28"/>
        </w:rPr>
        <w:t>согласовывая и координируя все свои действия друг с</w:t>
      </w:r>
      <w:proofErr w:type="gramEnd"/>
      <w:r>
        <w:rPr>
          <w:rFonts w:ascii="Times New Roman" w:hAnsi="Times New Roman" w:cs="Times New Roman"/>
          <w:sz w:val="28"/>
        </w:rPr>
        <w:t xml:space="preserve"> другом в обязательном порядке. Причем ключевым является то, что любой специалист, который предполагает работать с ребенком РАС, должен быть нацелен на долговременное ведение ребенка, так как в силу своих особенностей, контакт с ним налаживается долго и ребенок привыкает к одному человеку. А смена специалиста может сказаться до такой степени </w:t>
      </w:r>
      <w:r w:rsidRPr="00463DE3">
        <w:rPr>
          <w:rFonts w:ascii="Times New Roman" w:hAnsi="Times New Roman" w:cs="Times New Roman"/>
          <w:sz w:val="28"/>
          <w:szCs w:val="28"/>
        </w:rPr>
        <w:t>негативно, что все предыдущие положительные результаты, достигнутые ранее, могут оказаться напрасными и произойдут регрессные изменения.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157B" w:rsidRPr="00CD64A5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157B" w:rsidRPr="00CD64A5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приведем некоторые рекомендации и методы обучения корректирующей работы с детьми РАС: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Корр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екционно-педагогическая работа должна включать следующие направления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ознакомление с окружающим миром и развитие речи;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продуктивных видов деятельности;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элементарных математических представлений;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игре;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музыкальное воспитание;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физическое воспитание.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осуществлялись командой специалистов. При этом ребенок мог находиться в группе от одного до трех часов, в зависимости от эмоционального состояния и </w:t>
      </w:r>
      <w:proofErr w:type="spellStart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адаптированности</w:t>
      </w:r>
      <w:proofErr w:type="spellEnd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условиям группы.</w:t>
      </w:r>
      <w:r w:rsidRPr="00CD64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по развитию речи у детей с тяжелыми РАС включала несколько основных этапов: установление эмоционального контакта, выбор стратегии речевого взаимодействия; выработка учебного стереотипа; установление зрительного контакта; выполнение речевых инструкций во время игры; выработка указательного жеста; имитация вербальных движений (имитация основных движений, имитация действий с предметами, имитация мелких и точных движений, имитация вербальных движений);</w:t>
      </w:r>
      <w:proofErr w:type="gramEnd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выработка голосовых реакций и звукопроизношения.</w:t>
      </w:r>
      <w:r w:rsidRPr="00CD64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по формированию продуктивных видов деятельности (рисование, лепка) включали: работу по преодолению имеющейся у некоторых детей брезгливости к различным материалам (например, пластилину); обучение пользоваться различными материалами (кистью, красками, карандашами, глиной, тестом и др.); нетрадиционные техники изображения (рисование пальцами, рисование на песке и др.); обучение различным приемам и видам рисования и лепки.</w:t>
      </w:r>
      <w:r w:rsidRPr="00CD64A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bookmarkStart w:id="0" w:name="_GoBack"/>
      <w:bookmarkEnd w:id="0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работе по обучению рисованию детей с </w:t>
      </w:r>
      <w:proofErr w:type="gramStart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тяжелыми</w:t>
      </w:r>
      <w:proofErr w:type="gramEnd"/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 придерживались следующих этапов: установление эмоционального контакта; выработка учебного стереотипа; привлечение интереса к процессу рисования; обучение рисованию округлых форм (совместное рисование с </w:t>
      </w:r>
      <w:r w:rsidRPr="00CD6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помощью приема «рука в руке», рисование с помощью шаблонов); введение сюжета. Работа по обучению лепке включала этапы: установление эмоционального контакта; привлечение интереса к процессу лепки; обучение основным приемам лепки; изготовление поделок с элементами декоративной лепки с использованием приемов «размазывание» и «вдавливание»; изготовление «пластилиновых картин», «пластилиновой страны»; создание игровых ситуаций с помощью пластилиновых предметов.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коррекционно-педагогической работе по формированию элементарных математических представлений у детей с расстройствами </w:t>
      </w:r>
      <w:proofErr w:type="spellStart"/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аутистического</w:t>
      </w:r>
      <w:proofErr w:type="spellEnd"/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 постепенно пройти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ряд этапов: 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контакт; выработ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стереотип; 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различению геометрических форм (шар, куб) одинаковы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цвету и величине; 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ать 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 геометрических форм (шар, куб) одинаковой величины; 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(шар, куб) разного размера, но одинакового цвета;</w:t>
      </w:r>
      <w:proofErr w:type="gramEnd"/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(шар, куб) разного размера и разного цвета; обуч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(круг, квадрат, треугольник, прямоугольник) одинаковы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цвету и величине; соотнесение геометрической формы и геометрической фигуры с реальным предметом.</w:t>
      </w:r>
      <w:r w:rsidRPr="00463DE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57B" w:rsidRPr="001731F9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по обучению игре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придержива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ться</w:t>
      </w:r>
      <w:r w:rsidRPr="00463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следующих этапов работы: 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 контакт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выработ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стереотип; привлеч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процессу игры;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элементарны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ближайшем окружении;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 детей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функциональным назначением игрушек;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целенаправленны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предметноигровы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173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731F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57B" w:rsidRPr="00B15875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ьми с аутизмом 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потенциал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социальном и творческом развитии может быть реализован, если им своевременно оказывается помощь – правильно и вовремя начато 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организованно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воспитани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обеспечивающе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особы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потребност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158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Наиболее перспективн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обучения ребенка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 – обеспечение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индивидуально дозированн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специально поддержанн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интеграци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группу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 которых отсутствуют коммуникационные проблемы,  или же они выражены небольшой степенью.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каждого конкретного ребенка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избирать собственное образовательное направление и применять методику обучения с учетом его особенностей. К примеру, если ребенок вообще ни с кем не общался и не состоял в доверительных отношениях, 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у такого ребенка наблюдается отражение ярко выраженного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эмоциональн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дискомфорт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полево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поведения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ним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 сначала проводить строго индивидуальные занятия. Затем по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прошествии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достаточно продолжительного временного отрезка, в течение которого ребенка подготовят к совместным занятиям, тогда и только тогда его можно включить в совместную группу.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уже проведение совместных занятий с детьми с РАС дает определенный положительный эффект в виде развития коммуникационных навыков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речевых способностей,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социальной адаптации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достигнуто общее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психическо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50C4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можно подвести итоги, что правильно подобранная методика и ее своевременное применение будет способствовать наступлению значительного положительного эффекта в коррекционной и развивающей работы с детьми РАС:  будет установлен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 контакт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достигнут прогресс в социализации в целом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будут вовлечены 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культуру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Подобного вида методы можно рассматривать в качестве одного из наиболее эффективного варианта по оказанию целенаправленной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50C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педагогической помощи.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</w:pPr>
    </w:p>
    <w:p w:rsidR="00F2157B" w:rsidRPr="006518A0" w:rsidRDefault="00F2157B" w:rsidP="00F2157B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6518A0">
        <w:rPr>
          <w:rFonts w:ascii="Times New Roman" w:hAnsi="Times New Roman" w:cs="Times New Roman"/>
          <w:sz w:val="28"/>
        </w:rPr>
        <w:t>Список источников:</w:t>
      </w:r>
    </w:p>
    <w:p w:rsidR="00F2157B" w:rsidRDefault="00F2157B" w:rsidP="00F2157B">
      <w:pPr>
        <w:pStyle w:val="a5"/>
        <w:spacing w:after="0" w:line="360" w:lineRule="auto"/>
        <w:ind w:left="0" w:firstLine="709"/>
        <w:jc w:val="both"/>
      </w:pPr>
    </w:p>
    <w:p w:rsidR="00F2157B" w:rsidRPr="006518A0" w:rsidRDefault="00F2157B" w:rsidP="00F21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6518A0">
        <w:rPr>
          <w:rFonts w:ascii="Times New Roman" w:hAnsi="Times New Roman" w:cs="Times New Roman"/>
          <w:sz w:val="28"/>
        </w:rPr>
        <w:lastRenderedPageBreak/>
        <w:t>1.</w:t>
      </w:r>
      <w:r w:rsidRPr="006518A0">
        <w:rPr>
          <w:rFonts w:ascii="Times New Roman" w:hAnsi="Times New Roman" w:cs="Times New Roman"/>
          <w:sz w:val="28"/>
        </w:rPr>
        <w:tab/>
        <w:t xml:space="preserve">Никольская, О.С. Аутизм: возрастные особенности и психологическая помощь / О.С. Никольская [и др.]. - М., 2003. </w:t>
      </w:r>
    </w:p>
    <w:p w:rsidR="00F2157B" w:rsidRPr="006518A0" w:rsidRDefault="00F2157B" w:rsidP="00F21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6518A0">
        <w:rPr>
          <w:rFonts w:ascii="Times New Roman" w:hAnsi="Times New Roman" w:cs="Times New Roman"/>
          <w:sz w:val="28"/>
        </w:rPr>
        <w:t>2.</w:t>
      </w:r>
      <w:r w:rsidRPr="006518A0">
        <w:rPr>
          <w:rFonts w:ascii="Times New Roman" w:hAnsi="Times New Roman" w:cs="Times New Roman"/>
          <w:sz w:val="28"/>
        </w:rPr>
        <w:tab/>
        <w:t xml:space="preserve">Никольская, О.С. </w:t>
      </w:r>
      <w:proofErr w:type="spellStart"/>
      <w:r w:rsidRPr="006518A0">
        <w:rPr>
          <w:rFonts w:ascii="Times New Roman" w:hAnsi="Times New Roman" w:cs="Times New Roman"/>
          <w:sz w:val="28"/>
        </w:rPr>
        <w:t>Аутичный</w:t>
      </w:r>
      <w:proofErr w:type="spellEnd"/>
      <w:r w:rsidRPr="006518A0">
        <w:rPr>
          <w:rFonts w:ascii="Times New Roman" w:hAnsi="Times New Roman" w:cs="Times New Roman"/>
          <w:sz w:val="28"/>
        </w:rPr>
        <w:t xml:space="preserve"> ребенок. Пути помощи / О.С. Никольская, Е.</w:t>
      </w:r>
      <w:proofErr w:type="gramStart"/>
      <w:r w:rsidRPr="006518A0">
        <w:rPr>
          <w:rFonts w:ascii="Times New Roman" w:hAnsi="Times New Roman" w:cs="Times New Roman"/>
          <w:sz w:val="28"/>
        </w:rPr>
        <w:t>Р</w:t>
      </w:r>
      <w:proofErr w:type="gramEnd"/>
      <w:r w:rsidRPr="006518A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518A0">
        <w:rPr>
          <w:rFonts w:ascii="Times New Roman" w:hAnsi="Times New Roman" w:cs="Times New Roman"/>
          <w:sz w:val="28"/>
        </w:rPr>
        <w:t>Баенская</w:t>
      </w:r>
      <w:proofErr w:type="spellEnd"/>
      <w:r w:rsidRPr="006518A0">
        <w:rPr>
          <w:rFonts w:ascii="Times New Roman" w:hAnsi="Times New Roman" w:cs="Times New Roman"/>
          <w:sz w:val="28"/>
        </w:rPr>
        <w:t>, М</w:t>
      </w:r>
      <w:r>
        <w:rPr>
          <w:rFonts w:ascii="Times New Roman" w:hAnsi="Times New Roman" w:cs="Times New Roman"/>
          <w:sz w:val="28"/>
        </w:rPr>
        <w:t xml:space="preserve">.М. </w:t>
      </w:r>
      <w:proofErr w:type="spellStart"/>
      <w:r>
        <w:rPr>
          <w:rFonts w:ascii="Times New Roman" w:hAnsi="Times New Roman" w:cs="Times New Roman"/>
          <w:sz w:val="28"/>
        </w:rPr>
        <w:t>Либлинг</w:t>
      </w:r>
      <w:proofErr w:type="spellEnd"/>
      <w:r>
        <w:rPr>
          <w:rFonts w:ascii="Times New Roman" w:hAnsi="Times New Roman" w:cs="Times New Roman"/>
          <w:sz w:val="28"/>
        </w:rPr>
        <w:t>; ред. А.Г. Яковлев.</w:t>
      </w:r>
      <w:r w:rsidRPr="006518A0">
        <w:rPr>
          <w:rFonts w:ascii="Times New Roman" w:hAnsi="Times New Roman" w:cs="Times New Roman"/>
          <w:sz w:val="28"/>
        </w:rPr>
        <w:t>- М.,</w:t>
      </w:r>
      <w:r w:rsidRPr="006518A0">
        <w:rPr>
          <w:rFonts w:ascii="Times New Roman" w:hAnsi="Times New Roman" w:cs="Times New Roman"/>
          <w:sz w:val="28"/>
        </w:rPr>
        <w:tab/>
        <w:t xml:space="preserve">2005. </w:t>
      </w:r>
    </w:p>
    <w:p w:rsidR="00F2157B" w:rsidRPr="006518A0" w:rsidRDefault="00F2157B" w:rsidP="00F21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6518A0">
        <w:rPr>
          <w:rFonts w:ascii="Times New Roman" w:hAnsi="Times New Roman" w:cs="Times New Roman"/>
          <w:sz w:val="28"/>
        </w:rPr>
        <w:t>3.</w:t>
      </w:r>
      <w:r w:rsidRPr="006518A0">
        <w:rPr>
          <w:rFonts w:ascii="Times New Roman" w:hAnsi="Times New Roman" w:cs="Times New Roman"/>
          <w:sz w:val="28"/>
        </w:rPr>
        <w:tab/>
      </w:r>
      <w:proofErr w:type="spellStart"/>
      <w:r w:rsidRPr="006518A0">
        <w:rPr>
          <w:rFonts w:ascii="Times New Roman" w:hAnsi="Times New Roman" w:cs="Times New Roman"/>
          <w:sz w:val="28"/>
        </w:rPr>
        <w:t>Ихсанова</w:t>
      </w:r>
      <w:proofErr w:type="spellEnd"/>
      <w:r w:rsidRPr="006518A0">
        <w:rPr>
          <w:rFonts w:ascii="Times New Roman" w:hAnsi="Times New Roman" w:cs="Times New Roman"/>
          <w:sz w:val="28"/>
        </w:rPr>
        <w:t xml:space="preserve">, С.В. Система </w:t>
      </w:r>
      <w:proofErr w:type="spellStart"/>
      <w:r w:rsidRPr="006518A0">
        <w:rPr>
          <w:rFonts w:ascii="Times New Roman" w:hAnsi="Times New Roman" w:cs="Times New Roman"/>
          <w:sz w:val="28"/>
        </w:rPr>
        <w:t>диагностико-коррекционной</w:t>
      </w:r>
      <w:proofErr w:type="spellEnd"/>
      <w:r w:rsidRPr="006518A0">
        <w:rPr>
          <w:rFonts w:ascii="Times New Roman" w:hAnsi="Times New Roman" w:cs="Times New Roman"/>
          <w:sz w:val="28"/>
        </w:rPr>
        <w:t xml:space="preserve"> работы с </w:t>
      </w:r>
      <w:proofErr w:type="spellStart"/>
      <w:r w:rsidRPr="006518A0">
        <w:rPr>
          <w:rFonts w:ascii="Times New Roman" w:hAnsi="Times New Roman" w:cs="Times New Roman"/>
          <w:sz w:val="28"/>
        </w:rPr>
        <w:t>аутичными</w:t>
      </w:r>
      <w:proofErr w:type="spellEnd"/>
      <w:r w:rsidRPr="006518A0">
        <w:rPr>
          <w:rFonts w:ascii="Times New Roman" w:hAnsi="Times New Roman" w:cs="Times New Roman"/>
          <w:sz w:val="28"/>
        </w:rPr>
        <w:t xml:space="preserve"> дошкольниками. - СПб</w:t>
      </w:r>
      <w:proofErr w:type="gramStart"/>
      <w:r w:rsidRPr="006518A0">
        <w:rPr>
          <w:rFonts w:ascii="Times New Roman" w:hAnsi="Times New Roman" w:cs="Times New Roman"/>
          <w:sz w:val="28"/>
        </w:rPr>
        <w:t xml:space="preserve">., </w:t>
      </w:r>
      <w:proofErr w:type="gramEnd"/>
      <w:r w:rsidRPr="006518A0">
        <w:rPr>
          <w:rFonts w:ascii="Times New Roman" w:hAnsi="Times New Roman" w:cs="Times New Roman"/>
          <w:sz w:val="28"/>
        </w:rPr>
        <w:t xml:space="preserve">2011. </w:t>
      </w:r>
    </w:p>
    <w:p w:rsidR="00F2157B" w:rsidRDefault="00F2157B" w:rsidP="00F21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6518A0">
        <w:rPr>
          <w:rFonts w:ascii="Times New Roman" w:hAnsi="Times New Roman" w:cs="Times New Roman"/>
          <w:sz w:val="28"/>
        </w:rPr>
        <w:t>4.</w:t>
      </w:r>
      <w:r w:rsidRPr="006518A0">
        <w:rPr>
          <w:rFonts w:ascii="Times New Roman" w:hAnsi="Times New Roman" w:cs="Times New Roman"/>
          <w:sz w:val="28"/>
        </w:rPr>
        <w:tab/>
      </w:r>
      <w:proofErr w:type="spellStart"/>
      <w:r w:rsidRPr="006518A0">
        <w:rPr>
          <w:rFonts w:ascii="Times New Roman" w:hAnsi="Times New Roman" w:cs="Times New Roman"/>
          <w:sz w:val="28"/>
        </w:rPr>
        <w:t>Либлинг</w:t>
      </w:r>
      <w:proofErr w:type="spellEnd"/>
      <w:r w:rsidRPr="006518A0">
        <w:rPr>
          <w:rFonts w:ascii="Times New Roman" w:hAnsi="Times New Roman" w:cs="Times New Roman"/>
          <w:sz w:val="28"/>
        </w:rPr>
        <w:t xml:space="preserve">, М.М. Организационные модели дошкольного образования и воспитания детей с аутизмом // Воспитание и обучение детей с нарушениями развития. - 2009. - № 5. </w:t>
      </w:r>
    </w:p>
    <w:p w:rsidR="00F2157B" w:rsidRDefault="00F2157B" w:rsidP="00F2157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     </w:t>
      </w:r>
      <w:proofErr w:type="spellStart"/>
      <w:r w:rsidRPr="00A05D98">
        <w:rPr>
          <w:rFonts w:ascii="Times New Roman" w:hAnsi="Times New Roman" w:cs="Times New Roman"/>
          <w:sz w:val="28"/>
        </w:rPr>
        <w:t>Павалаки</w:t>
      </w:r>
      <w:proofErr w:type="spellEnd"/>
      <w:r w:rsidRPr="00A05D98">
        <w:rPr>
          <w:rFonts w:ascii="Times New Roman" w:hAnsi="Times New Roman" w:cs="Times New Roman"/>
          <w:sz w:val="28"/>
        </w:rPr>
        <w:t xml:space="preserve"> И. Ф.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05D98">
        <w:rPr>
          <w:rFonts w:ascii="Times New Roman" w:hAnsi="Times New Roman" w:cs="Times New Roman"/>
          <w:sz w:val="28"/>
        </w:rPr>
        <w:t>Болгарова</w:t>
      </w:r>
      <w:proofErr w:type="spellEnd"/>
      <w:r w:rsidRPr="00A05D98">
        <w:rPr>
          <w:rFonts w:ascii="Times New Roman" w:hAnsi="Times New Roman" w:cs="Times New Roman"/>
          <w:sz w:val="28"/>
        </w:rPr>
        <w:t xml:space="preserve"> М. А.</w:t>
      </w:r>
      <w:r>
        <w:rPr>
          <w:rFonts w:ascii="Times New Roman" w:hAnsi="Times New Roman" w:cs="Times New Roman"/>
          <w:sz w:val="28"/>
        </w:rPr>
        <w:t xml:space="preserve"> Проблемы воспитания и обучения детей с тяжелыми расстройствами </w:t>
      </w:r>
      <w:proofErr w:type="spellStart"/>
      <w:r>
        <w:rPr>
          <w:rFonts w:ascii="Times New Roman" w:hAnsi="Times New Roman" w:cs="Times New Roman"/>
          <w:sz w:val="28"/>
        </w:rPr>
        <w:t>аутического</w:t>
      </w:r>
      <w:proofErr w:type="spellEnd"/>
      <w:r>
        <w:rPr>
          <w:rFonts w:ascii="Times New Roman" w:hAnsi="Times New Roman" w:cs="Times New Roman"/>
          <w:sz w:val="28"/>
        </w:rPr>
        <w:t xml:space="preserve"> спектра// </w:t>
      </w:r>
      <w:r w:rsidRPr="00A05D98">
        <w:rPr>
          <w:rFonts w:ascii="Times New Roman" w:hAnsi="Times New Roman" w:cs="Times New Roman"/>
          <w:sz w:val="28"/>
        </w:rPr>
        <w:t>Мир науки, культуры, образования</w:t>
      </w:r>
      <w:r>
        <w:rPr>
          <w:rFonts w:ascii="Times New Roman" w:hAnsi="Times New Roman" w:cs="Times New Roman"/>
          <w:sz w:val="28"/>
        </w:rPr>
        <w:t>. – 2014. – № 1.</w:t>
      </w:r>
    </w:p>
    <w:p w:rsidR="00F2157B" w:rsidRPr="006518A0" w:rsidRDefault="00F2157B" w:rsidP="00F2157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      </w:t>
      </w:r>
      <w:proofErr w:type="spellStart"/>
      <w:r w:rsidRPr="00B26C65">
        <w:rPr>
          <w:rFonts w:ascii="Times New Roman" w:hAnsi="Times New Roman" w:cs="Times New Roman"/>
          <w:sz w:val="28"/>
        </w:rPr>
        <w:t>Янушко</w:t>
      </w:r>
      <w:proofErr w:type="spellEnd"/>
      <w:r w:rsidRPr="00B26C65">
        <w:rPr>
          <w:rFonts w:ascii="Times New Roman" w:hAnsi="Times New Roman" w:cs="Times New Roman"/>
          <w:sz w:val="28"/>
        </w:rPr>
        <w:t xml:space="preserve"> Е.А.</w:t>
      </w:r>
      <w:r w:rsidRPr="00B26C65">
        <w:t xml:space="preserve"> </w:t>
      </w:r>
      <w:r w:rsidRPr="00B26C65">
        <w:rPr>
          <w:rFonts w:ascii="Times New Roman" w:hAnsi="Times New Roman" w:cs="Times New Roman"/>
          <w:sz w:val="28"/>
        </w:rPr>
        <w:t xml:space="preserve">Игры с </w:t>
      </w:r>
      <w:proofErr w:type="spellStart"/>
      <w:r w:rsidRPr="00B26C65">
        <w:rPr>
          <w:rFonts w:ascii="Times New Roman" w:hAnsi="Times New Roman" w:cs="Times New Roman"/>
          <w:sz w:val="28"/>
        </w:rPr>
        <w:t>аутичным</w:t>
      </w:r>
      <w:proofErr w:type="spellEnd"/>
      <w:r w:rsidRPr="00B26C65">
        <w:rPr>
          <w:rFonts w:ascii="Times New Roman" w:hAnsi="Times New Roman" w:cs="Times New Roman"/>
          <w:sz w:val="28"/>
        </w:rPr>
        <w:t xml:space="preserve"> ребенком</w:t>
      </w:r>
      <w:r>
        <w:rPr>
          <w:rFonts w:ascii="Times New Roman" w:hAnsi="Times New Roman" w:cs="Times New Roman"/>
          <w:sz w:val="28"/>
        </w:rPr>
        <w:t xml:space="preserve">. / Е. А. </w:t>
      </w:r>
      <w:proofErr w:type="spellStart"/>
      <w:r>
        <w:rPr>
          <w:rFonts w:ascii="Times New Roman" w:hAnsi="Times New Roman" w:cs="Times New Roman"/>
          <w:sz w:val="28"/>
        </w:rPr>
        <w:t>Янушко</w:t>
      </w:r>
      <w:proofErr w:type="spellEnd"/>
      <w:r>
        <w:rPr>
          <w:rFonts w:ascii="Times New Roman" w:hAnsi="Times New Roman" w:cs="Times New Roman"/>
          <w:sz w:val="28"/>
        </w:rPr>
        <w:t>. – 2010.</w:t>
      </w:r>
    </w:p>
    <w:p w:rsidR="00F2157B" w:rsidRDefault="00F2157B" w:rsidP="00F2157B">
      <w:pPr>
        <w:pStyle w:val="a5"/>
        <w:spacing w:after="0" w:line="360" w:lineRule="auto"/>
        <w:ind w:firstLine="709"/>
        <w:jc w:val="both"/>
      </w:pPr>
    </w:p>
    <w:p w:rsidR="00F2157B" w:rsidRDefault="00F2157B" w:rsidP="00F2157B">
      <w:pPr>
        <w:pStyle w:val="a5"/>
        <w:spacing w:after="0" w:line="360" w:lineRule="auto"/>
        <w:ind w:left="0" w:firstLine="709"/>
        <w:jc w:val="both"/>
      </w:pPr>
    </w:p>
    <w:p w:rsidR="00F2157B" w:rsidRDefault="00F2157B" w:rsidP="00F2157B">
      <w:pPr>
        <w:pStyle w:val="a5"/>
        <w:spacing w:after="0" w:line="360" w:lineRule="auto"/>
        <w:ind w:left="0" w:firstLine="709"/>
        <w:jc w:val="both"/>
      </w:pPr>
    </w:p>
    <w:p w:rsidR="00F2157B" w:rsidRDefault="00F2157B" w:rsidP="00F2157B">
      <w:pPr>
        <w:pStyle w:val="a7"/>
        <w:spacing w:before="120" w:beforeAutospacing="0" w:after="120" w:afterAutospacing="0"/>
        <w:ind w:firstLine="560"/>
        <w:jc w:val="both"/>
        <w:rPr>
          <w:rFonts w:ascii="Verdana" w:hAnsi="Verdana"/>
          <w:color w:val="000000"/>
          <w:sz w:val="22"/>
          <w:szCs w:val="22"/>
        </w:rPr>
      </w:pPr>
    </w:p>
    <w:p w:rsidR="00446F61" w:rsidRPr="00A95F56" w:rsidRDefault="00EE6DF3" w:rsidP="00D268C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196"/>
            <wp:effectExtent l="19050" t="0" r="3175" b="0"/>
            <wp:docPr id="2" name="Рисунок 4" descr="https://fsd.kopilkaurokov.ru/up/html/2019/09/22/k_5d879d6dc7cf3/52053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9/22/k_5d879d6dc7cf3/520535_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F61" w:rsidRPr="00A95F56" w:rsidSect="00887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497"/>
    <w:multiLevelType w:val="hybridMultilevel"/>
    <w:tmpl w:val="9F96A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F758A"/>
    <w:multiLevelType w:val="multilevel"/>
    <w:tmpl w:val="E6DC3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CB7277"/>
    <w:multiLevelType w:val="multilevel"/>
    <w:tmpl w:val="1E3A0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35A7C"/>
    <w:multiLevelType w:val="multilevel"/>
    <w:tmpl w:val="08FCF5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B502E"/>
    <w:multiLevelType w:val="multilevel"/>
    <w:tmpl w:val="6540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B4412C"/>
    <w:multiLevelType w:val="multilevel"/>
    <w:tmpl w:val="0C38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3A1CC8"/>
    <w:multiLevelType w:val="multilevel"/>
    <w:tmpl w:val="B4A0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891203"/>
    <w:multiLevelType w:val="multilevel"/>
    <w:tmpl w:val="3B546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EC63CD"/>
    <w:multiLevelType w:val="hybridMultilevel"/>
    <w:tmpl w:val="667C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B2B"/>
    <w:multiLevelType w:val="multilevel"/>
    <w:tmpl w:val="DBB08E9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0">
    <w:nsid w:val="5912552E"/>
    <w:multiLevelType w:val="hybridMultilevel"/>
    <w:tmpl w:val="DFB23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23529"/>
    <w:multiLevelType w:val="hybridMultilevel"/>
    <w:tmpl w:val="CD2A5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0743C7"/>
    <w:multiLevelType w:val="multilevel"/>
    <w:tmpl w:val="F8103F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A44828"/>
    <w:multiLevelType w:val="multilevel"/>
    <w:tmpl w:val="DEEC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18578E"/>
    <w:multiLevelType w:val="hybridMultilevel"/>
    <w:tmpl w:val="2D72F1E2"/>
    <w:lvl w:ilvl="0" w:tplc="23443A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 w:numId="9">
    <w:abstractNumId w:val="9"/>
  </w:num>
  <w:num w:numId="10">
    <w:abstractNumId w:val="1"/>
  </w:num>
  <w:num w:numId="11">
    <w:abstractNumId w:val="13"/>
  </w:num>
  <w:num w:numId="12">
    <w:abstractNumId w:val="6"/>
  </w:num>
  <w:num w:numId="13">
    <w:abstractNumId w:val="12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AE20F8"/>
    <w:rsid w:val="00061DC7"/>
    <w:rsid w:val="000A2EDD"/>
    <w:rsid w:val="000B4EB7"/>
    <w:rsid w:val="000D3EDD"/>
    <w:rsid w:val="001216E5"/>
    <w:rsid w:val="00170256"/>
    <w:rsid w:val="001B6D4C"/>
    <w:rsid w:val="001F0EA3"/>
    <w:rsid w:val="002E1E7E"/>
    <w:rsid w:val="002E26E3"/>
    <w:rsid w:val="00363F30"/>
    <w:rsid w:val="003D10FA"/>
    <w:rsid w:val="00410219"/>
    <w:rsid w:val="004130D4"/>
    <w:rsid w:val="004200B2"/>
    <w:rsid w:val="00446DF1"/>
    <w:rsid w:val="00446F61"/>
    <w:rsid w:val="00454A03"/>
    <w:rsid w:val="00500156"/>
    <w:rsid w:val="00531BB3"/>
    <w:rsid w:val="00617903"/>
    <w:rsid w:val="00661990"/>
    <w:rsid w:val="0066272A"/>
    <w:rsid w:val="00677ECD"/>
    <w:rsid w:val="00714F02"/>
    <w:rsid w:val="00836DE7"/>
    <w:rsid w:val="00887CFE"/>
    <w:rsid w:val="0099652B"/>
    <w:rsid w:val="009C0217"/>
    <w:rsid w:val="009C5007"/>
    <w:rsid w:val="009E6D07"/>
    <w:rsid w:val="00A8190B"/>
    <w:rsid w:val="00A95F56"/>
    <w:rsid w:val="00AE20F8"/>
    <w:rsid w:val="00AE4320"/>
    <w:rsid w:val="00B05300"/>
    <w:rsid w:val="00B6257C"/>
    <w:rsid w:val="00B65A7E"/>
    <w:rsid w:val="00B8478A"/>
    <w:rsid w:val="00BA62E2"/>
    <w:rsid w:val="00BD48F5"/>
    <w:rsid w:val="00C7725A"/>
    <w:rsid w:val="00C843DC"/>
    <w:rsid w:val="00D268CC"/>
    <w:rsid w:val="00D81035"/>
    <w:rsid w:val="00E2228F"/>
    <w:rsid w:val="00E72FA2"/>
    <w:rsid w:val="00E827DC"/>
    <w:rsid w:val="00ED17CF"/>
    <w:rsid w:val="00EE6DF3"/>
    <w:rsid w:val="00F2157B"/>
    <w:rsid w:val="00F56EA7"/>
    <w:rsid w:val="00FB4489"/>
    <w:rsid w:val="00FD0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CFE"/>
  </w:style>
  <w:style w:type="paragraph" w:styleId="1">
    <w:name w:val="heading 1"/>
    <w:basedOn w:val="a"/>
    <w:next w:val="a"/>
    <w:link w:val="10"/>
    <w:uiPriority w:val="9"/>
    <w:qFormat/>
    <w:rsid w:val="00F21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36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20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E20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9E6D07"/>
    <w:pPr>
      <w:ind w:left="720"/>
      <w:contextualSpacing/>
    </w:pPr>
  </w:style>
  <w:style w:type="character" w:styleId="a6">
    <w:name w:val="Emphasis"/>
    <w:basedOn w:val="a0"/>
    <w:uiPriority w:val="20"/>
    <w:qFormat/>
    <w:rsid w:val="00D268CC"/>
    <w:rPr>
      <w:i/>
      <w:iCs/>
    </w:rPr>
  </w:style>
  <w:style w:type="paragraph" w:customStyle="1" w:styleId="article-renderblock">
    <w:name w:val="article-render__block"/>
    <w:basedOn w:val="a"/>
    <w:rsid w:val="00B8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8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A95F56"/>
  </w:style>
  <w:style w:type="character" w:styleId="a8">
    <w:name w:val="Hyperlink"/>
    <w:basedOn w:val="a0"/>
    <w:uiPriority w:val="99"/>
    <w:unhideWhenUsed/>
    <w:rsid w:val="004130D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1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30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36D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836DE7"/>
    <w:rPr>
      <w:b/>
      <w:bCs/>
    </w:rPr>
  </w:style>
  <w:style w:type="paragraph" w:customStyle="1" w:styleId="c0">
    <w:name w:val="c0"/>
    <w:basedOn w:val="a"/>
    <w:rsid w:val="000B4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B4EB7"/>
  </w:style>
  <w:style w:type="paragraph" w:customStyle="1" w:styleId="c6">
    <w:name w:val="c6"/>
    <w:basedOn w:val="a"/>
    <w:rsid w:val="000B4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4EB7"/>
  </w:style>
  <w:style w:type="character" w:customStyle="1" w:styleId="c1">
    <w:name w:val="c1"/>
    <w:basedOn w:val="a0"/>
    <w:rsid w:val="000B4EB7"/>
  </w:style>
  <w:style w:type="character" w:customStyle="1" w:styleId="c2">
    <w:name w:val="c2"/>
    <w:basedOn w:val="a0"/>
    <w:rsid w:val="000B4EB7"/>
  </w:style>
  <w:style w:type="character" w:customStyle="1" w:styleId="c17">
    <w:name w:val="c17"/>
    <w:basedOn w:val="a0"/>
    <w:rsid w:val="000B4EB7"/>
  </w:style>
  <w:style w:type="character" w:customStyle="1" w:styleId="c14">
    <w:name w:val="c14"/>
    <w:basedOn w:val="a0"/>
    <w:rsid w:val="000B4EB7"/>
  </w:style>
  <w:style w:type="character" w:customStyle="1" w:styleId="c31">
    <w:name w:val="c31"/>
    <w:basedOn w:val="a0"/>
    <w:rsid w:val="000B4EB7"/>
  </w:style>
  <w:style w:type="paragraph" w:customStyle="1" w:styleId="c26">
    <w:name w:val="c26"/>
    <w:basedOn w:val="a"/>
    <w:rsid w:val="000B4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B4EB7"/>
  </w:style>
  <w:style w:type="character" w:customStyle="1" w:styleId="c13">
    <w:name w:val="c13"/>
    <w:basedOn w:val="a0"/>
    <w:rsid w:val="000B4EB7"/>
  </w:style>
  <w:style w:type="character" w:customStyle="1" w:styleId="10">
    <w:name w:val="Заголовок 1 Знак"/>
    <w:basedOn w:val="a0"/>
    <w:link w:val="1"/>
    <w:uiPriority w:val="9"/>
    <w:rsid w:val="00F21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F21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38594">
              <w:marLeft w:val="0"/>
              <w:marRight w:val="0"/>
              <w:marTop w:val="0"/>
              <w:marBottom w:val="3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3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32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6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62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07755">
                              <w:marLeft w:val="0"/>
                              <w:marRight w:val="19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9544">
          <w:marLeft w:val="0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havana.ru/800/600/https/s1.slide-share.ru/s_slide/7adb0076ece38770592835d830443456/381cf56f-02aa-44e3-ba8e-545d837e67d8.jpe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k.com/topic-11744730_3422330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https://rosuchebnik.ru/material/rabota-s-detmi-s-ras-sovety-i-rekomendatsii/" TargetMode="External"/><Relationship Id="rId17" Type="http://schemas.openxmlformats.org/officeDocument/2006/relationships/hyperlink" Target="https://vk.com/topic-11744730_342233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topic-11744730_34223300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3.jpeg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s://xn--j1ahfl.xn--p1ai/groups/4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14088</Words>
  <Characters>80308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79286271905</dc:creator>
  <cp:keywords/>
  <dc:description/>
  <cp:lastModifiedBy>79286271905</cp:lastModifiedBy>
  <cp:revision>30</cp:revision>
  <dcterms:created xsi:type="dcterms:W3CDTF">2022-10-24T19:30:00Z</dcterms:created>
  <dcterms:modified xsi:type="dcterms:W3CDTF">2023-03-27T18:18:00Z</dcterms:modified>
</cp:coreProperties>
</file>