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5D" w:rsidRPr="0082515D" w:rsidRDefault="0082515D" w:rsidP="0082515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«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Инклюзивное образование детей в условиях массовой школы: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проблемы и перспективы».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Добрый день, уважаемые коллеги!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Свой доклад я начну с мудрой китайской притчи.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Притча «Трещина в кувшине»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 одной пожилой женщины было два кувшина, с которыми она каждый день ходила по воду. Набирая два полных кувшина, она вешала их на коромысло, но приносила домой всегда лишь полтора. В одном кувшине была небольшая трещина, и половина воды по дороге домой из него выливалась.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Целый кувшин был очень доволен собой, а кувшин с трещиной постоянно стыдился своего недостатка. Ему было очень жаль пожилую женщину, которая часто вынуждена была ходить по воду, поэтому, однажды он сказал ей: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Прости, что из меня вытекает половина воды, пока ты идешь домой. Я ничего не могу с этим поделать.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Но мудрая старая женщина только улыбнулась: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А заметил ли ты, что с твоей стороны дороги я засеяла прекрасные цветы, а с другой стороны – нет? С твоей помощью я поливаю их каждый день. А они каждый день радуют мои глаза и душу и украшают мой дом. Если бы не ты, всей этой красоты просто не было бы. Всё это – только благодаря тебе. У каждого из нас есть свои странности и недостатки. Но есть особенности и трещины, которые делают нашу жизнь столь интересной и достойной. Просто нужно каждого воспринимать таким, какой он есть, и видеть в нем хорошее».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На мой взгляд, эта притча говорит о важности и значимости каждого человека в этом мире, о принятии себя и окружающих нас людей 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такими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какие они есть, и тесным образом связана с темой нашего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сегодняшнего педсовета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«Инклюзивное образование детей в условиях массовой школы: проблемы и перспективы».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Реализация задач инклюзивного образования, закреплённого в Федеральном законе от 29.12.2012 г. N 273-ФЗ "Об образовании в Российской Федерации», становится, по сути дела, функциональной обязанностью педагогических работников системы образования. 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Согласно новому стандарту, разработанному Министерством образования и науки РФ, вытекающему из названного Закона, все российские педагоги должны уметь работать с разными категориями учеников – с одаренными, с детьми, которые занимаются по программам инклюзии, с учениками, для которых русский язык не является родным, а также с социально-запущенными детьми.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Федеральный закон «Об образовании в РФ» от 29 декабря 2012 года регулирует вопросы образования лиц с ограниченными возможностями и содержит ряд статей (42, 55, 59, 79) закрепляющих право детей с ограниченными возможностями здоровья, в том числе детей – инвалидов, на получение качественного образования в соответствии с имеющимися у них потребностями и возможностями.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Таким образом, для детей с ограниченными возможностями здоровья и детей – инвалидов создаются специальные условия обучения - инклюзивное образование.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Рассмотрим основные понятия.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 xml:space="preserve">К обучающимся с ОВЗ относят глухих, слабослышащих, позднооглохших, слепых, слабовидящих, а также детей с тяжелыми нарушениями речи, нарушениями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опорн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двигательного аппарата, задержкой психического развития, расстройствами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аутистического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спектра, сложными дефектами, умственной отсталостью.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Определяют ребенка с ОВЗ, когда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психолого-медико-педагогическая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комиссия (ПМПК) устанавливает, что: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 ребенка недостатки в физическом или психологическом развитии;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ребенку необходимо создать специальные условия получения образования.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При этом дети с ОВЗ не являются инвалидами, пока не признаны таковыми федеральным государственным учреждением медико-социальной экспертизы (МСЭ) по Правилам, утвержденным постановлением Правительства РФ от 20 февраля 2006 г. № 95. Таким образом, ребенок с ОВЗ может одновременно быть инвалидом. И наоборот, ребено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к-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инвалид может не относиться к обучающимся с ОВЗ.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lastRenderedPageBreak/>
        <w:t>Инклюзивное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 (франц.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inclusif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– включающий в себя, от лат.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include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Инклюзивное (или включающее) образование основано на том, что все дети, несмотря на свои физические, интеллектуальные и иные особенности, включены в общую систему образования и обучаются вместе со своими сверстниками по месту жительства в массовой общеобразовательной школе, учитывающей их особые образовательные потребности.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детей.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Совместное (инклюзивное) обучение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признано всем мировым сообществом как наиболее гуманное и наиболее эффективное. Направление на развитие инклюзивного образования так же становится одним из главных в российской образовательной политике. Положения об инклюзивном образовании закреплены в российских государственных документах. 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Восемь принципов инклюзивного образования: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Ценность человека не зависит от его способностей и достижений;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-Каждый человек способен чувствовать и думать;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-Каждый человек имеет право на общение и на то, чтобы быть услышанным;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-Все люди нуждаются друг в друге;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-Подлинное образование может осуществляться только в контексте реальных взаимоотношений;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-Все люди нуждаются в поддержке и дружбе ровесников;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-Для всех обучающихся достижение прогресса скорее может быть в том, что они могут делать, чем в том, что не могут;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-Разнообразие усиливает все стороны жизни человека.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Система инклюзивного образования включает в себя учебные заведения среднего, профессионального и высшего образования. Ее целью является создание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безбарьерной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Текущее российское законодательство в области инклюзивного образования.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свобод, а также национальной доктриной образования Российской Федерации до 2025 года).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На сегодняшний день в России 4,5% детей с ОВЗ: - детей-инвалидов - 580 тысяч, - детей с ОВЗ - 751 тысяча.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ym w:font="Symbol" w:char="F0D8"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Увеличение числа новорожденных весом менее 2,5 кг.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ym w:font="Symbol" w:char="F0D8"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Патология новорожденных: - с физиологической незрелостью – 74%, - с неврологической симптоматикой – до 86%.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ym w:font="Symbol" w:char="F0D8"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Абсолютно здоровыми можно считать: - не более 10% детей дошкольного возраста; - 4% детей подросткового возраста.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Условия внедрения инклюзивного образования в школе: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1. Решение ПМПК о переводе учащегося с ОВЗ на индивидуальное обучение. 2. Заявление родителей (законных представителей) на включение ребенка в инклюзивное обучение согласно «Положению об инклюзивном обучении в образовательном учреждении».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3. Соблюдение условий кадрового обеспечения для внедрения инклюзивного образования: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ym w:font="Symbol" w:char="F0B7"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укомплектованность квалифицированными педагогическими кадрами, прошедшими соответствующую курсовую подготовку;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ym w:font="Symbol" w:char="F0B7"/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привлечение специалистов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психолого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– педагогического сопровождения. 4. Наличие индивидуальной образовательной программы, индивидуального коррекционного плана ребенка с ОВЗ.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Для обучения ребенка с ограниченными возможностями здоровья в общеобразовательных организациях, реализующих основные образовательные программы, создается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адаптированная образовательная программа 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индивидуальная образовательная программа.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это образовательная программа, адаптированная для обучения лиц с ОВЗ с учётом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 (п.28 ст.2)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..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Реализация </w:t>
      </w: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адаптированной образовательной программы 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возможна 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при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наличие в образовательной организации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психолого-медико-педагогического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консилиума;</w:t>
      </w:r>
    </w:p>
    <w:p w:rsidR="0082515D" w:rsidRPr="0082515D" w:rsidRDefault="0082515D" w:rsidP="0082515D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согласие родителей (законных представителей) на 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обучение ребёнка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по адаптированной образовательной программе.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5. Создание материально- технических условий для обучения ребенка с ОВЗ: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Очень важно создать специальные условия в школе для детей с ОВЗ, например, для детей 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</w:t>
      </w:r>
      <w:proofErr w:type="gram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Нарушение зрения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Тексты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составленные крупным (высота прописных букв не менее 7,5 см) рельефно-контрастным шрифтом (на белом или желтом фоне) и дублируют шрифтом Брайля);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-организовать присутствие ассистента, который оказывает учащемуся необходимую помощь;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-выпустить альтернативные форматы печатных материалов (крупный шрифт) или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аудиофайлы</w:t>
      </w:r>
      <w:proofErr w:type="spellEnd"/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-обеспечить доступ слепого учащегося с собакой-поводырем к зданию школы и место для собаки-поводыря в часы обучения ребенка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Нарушение слуха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-дублировать звуковую информацию, визуальной – установить мониторы для трансляции субтитров;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сурдопереводчики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дефектологи.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Нарушение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опорн</w:t>
      </w:r>
      <w:proofErr w:type="gram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о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-</w:t>
      </w:r>
      <w:proofErr w:type="gram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 двигательного аппарата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-обеспечить беспрепятственный доступ учащихся в учебные помещения, столовую, туалетные и другие помещения школы;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-организовать: пандусы; поручни; расширенные дверные проемы; лифты; локальное понижение стоек-барьеров до высоты не более 0,8 м; специальные кресла и другие приспособления.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-наличие специализированной мебели и компьютерной техники, отвечающие особенностям детей с ОВЗ;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-оборудование, обеспечивающее реализацию образовательных индивидуальных маршрутов;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-оборудование для коррекции особенностей здоровья и психологического сопровождения обучающихся.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Таким образом, при внедрении инклюзивного образования массовая школа сталкивается с рядом проблем, первоначальная задача школы – изменить территориальное пространство, сделав его инклюзивным, исходя из индивидуальных потребностей детей.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Но это далеко не все. Сегодня среди учителей массовой школы довольно остро стоит проблема отсутствия необходимой подготовки к работе с детьми с особыми образовательными потребностями.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Каковы вы же перспективы инклюзивного образования</w:t>
      </w: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?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Инклюзивная школа – это школа равных возможностей. В инклюзивных школах все дети, а не только с инвалидностью обеспечиваются поддержкой, которая позволяет им добиваться успехов, ощущать безопасность, ценность совместного пребывания в коллективе.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Идея инклюзивного обучения привнесла качественные изменения во взаимоотношения учителей, учеников, родителей. Дети, обучающиеся в интеграции, становятся гуманнее и  добрее  друг к другу.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Действует междисциплинарная команда специалистов психолого-педагогического сопровождения, готовая  принять и  включить любого ребёнка с  ОВЗ в общеобразовательную среду и реализовать его право на получение качественного образования на всех уровнях (Конвенция ООН о правах инвалидов 2006г. ст.24).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Создаётся </w:t>
      </w:r>
      <w:proofErr w:type="spellStart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безбарьерная</w:t>
      </w:r>
      <w:proofErr w:type="spellEnd"/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среда для детей с ОВЗ.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Модель инклюзивного образования строится на основании следующего социального подхода – нужно изменять не людей с ограниченными возможностями, а общество и его отношение к инвалидам. Инклюзия призвана более развитой, гуманной и эффективной системой не только детей с ОВЗ, но и здоровых учеников. Она дает право на образование каждому, независимо от степени его соответствия критериям школьной системы. Ведь школа – основная сфера жизни ребенка. Через уважение и принятие индивидуальности каждого из них происходит формирование личности. Вместе с тем, дети находятся в коллективе, учатся взаимодействовать друг с другом, выстраивать отношения, совместно с учителем творчески решать образовательные проблемы.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Особую роль в процессе обучения детей с ОВЗ играют взаимоотношения между педагогами и родителями. Сотрудничество учителей и родителей поможет посмотреть на ситуацию с разных сторон, а, следовательно - позволит взрослым понять индивидуальные особенности ребенка, выявить его способности и сформировать правильные ориентиры.</w:t>
      </w:r>
    </w:p>
    <w:p w:rsidR="0082515D" w:rsidRPr="0082515D" w:rsidRDefault="0082515D" w:rsidP="0082515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2515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Я считаю, что совместное обучение способно помочь в искоренении дискриминации, воспитании толерантности и нравственному оздоровлению общества. Дети, которые получают инклюзивное образование, учатся милосердию, взаимоуважению и терпимости. Итогом внедрения такой методологии в нашей школе, на мой взгляд, должно стать улучшение качества жизни всех учащихся, в том числе детей с ОВЗ и их родителей.</w:t>
      </w:r>
    </w:p>
    <w:sectPr w:rsidR="0082515D" w:rsidRPr="0082515D" w:rsidSect="0097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17F"/>
    <w:multiLevelType w:val="multilevel"/>
    <w:tmpl w:val="D54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C2B6B"/>
    <w:multiLevelType w:val="multilevel"/>
    <w:tmpl w:val="303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515D"/>
    <w:rsid w:val="0082515D"/>
    <w:rsid w:val="0097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1F"/>
  </w:style>
  <w:style w:type="paragraph" w:styleId="2">
    <w:name w:val="heading 2"/>
    <w:basedOn w:val="a"/>
    <w:link w:val="20"/>
    <w:uiPriority w:val="9"/>
    <w:qFormat/>
    <w:rsid w:val="00825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5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515D"/>
    <w:rPr>
      <w:color w:val="0000FF"/>
      <w:u w:val="single"/>
    </w:rPr>
  </w:style>
  <w:style w:type="character" w:customStyle="1" w:styleId="ui">
    <w:name w:val="ui"/>
    <w:basedOn w:val="a0"/>
    <w:rsid w:val="0082515D"/>
  </w:style>
  <w:style w:type="character" w:customStyle="1" w:styleId="price">
    <w:name w:val="price"/>
    <w:basedOn w:val="a0"/>
    <w:rsid w:val="0082515D"/>
  </w:style>
  <w:style w:type="character" w:customStyle="1" w:styleId="oldprice">
    <w:name w:val="oldprice"/>
    <w:basedOn w:val="a0"/>
    <w:rsid w:val="0082515D"/>
  </w:style>
  <w:style w:type="character" w:customStyle="1" w:styleId="addcommenttext">
    <w:name w:val="add_comment_text"/>
    <w:basedOn w:val="a0"/>
    <w:rsid w:val="0082515D"/>
  </w:style>
  <w:style w:type="character" w:styleId="a5">
    <w:name w:val="Strong"/>
    <w:basedOn w:val="a0"/>
    <w:uiPriority w:val="22"/>
    <w:qFormat/>
    <w:rsid w:val="008251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9347">
                                      <w:marLeft w:val="0"/>
                                      <w:marRight w:val="0"/>
                                      <w:marTop w:val="272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08333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426173">
                          <w:marLeft w:val="0"/>
                          <w:marRight w:val="0"/>
                          <w:marTop w:val="0"/>
                          <w:marBottom w:val="6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786">
                              <w:marLeft w:val="0"/>
                              <w:marRight w:val="0"/>
                              <w:marTop w:val="204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43120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83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55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0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34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28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64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0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75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5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8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8288">
                                      <w:marLeft w:val="-204"/>
                                      <w:marRight w:val="-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2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53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5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5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640590">
                                      <w:marLeft w:val="-204"/>
                                      <w:marRight w:val="-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21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4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2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296">
                                      <w:marLeft w:val="-204"/>
                                      <w:marRight w:val="-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3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5877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66823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35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9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5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0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11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5797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8394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44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0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87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35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5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44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21844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5215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7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5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395042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59330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88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4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8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06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5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5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932827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18000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36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52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76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13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9223">
                                                      <w:marLeft w:val="68"/>
                                                      <w:marRight w:val="6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87348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46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9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4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9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9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166">
              <w:marLeft w:val="0"/>
              <w:marRight w:val="-136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300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1961</Words>
  <Characters>11184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2024-06-04T02:56:00Z</dcterms:created>
  <dcterms:modified xsi:type="dcterms:W3CDTF">2024-06-04T02:58:00Z</dcterms:modified>
</cp:coreProperties>
</file>