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8A4" w:rsidRPr="00CA68A9" w:rsidRDefault="004968A4" w:rsidP="004968A4">
      <w:pPr>
        <w:spacing w:after="0" w:line="240" w:lineRule="auto"/>
        <w:ind w:left="35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8A9">
        <w:rPr>
          <w:rFonts w:ascii="Times New Roman" w:hAnsi="Times New Roman" w:cs="Times New Roman"/>
          <w:sz w:val="28"/>
          <w:szCs w:val="28"/>
        </w:rPr>
        <w:t xml:space="preserve">Авдонина Ольга </w:t>
      </w:r>
      <w:proofErr w:type="spellStart"/>
      <w:r w:rsidRPr="00CA68A9">
        <w:rPr>
          <w:rFonts w:ascii="Times New Roman" w:hAnsi="Times New Roman" w:cs="Times New Roman"/>
          <w:sz w:val="28"/>
          <w:szCs w:val="28"/>
        </w:rPr>
        <w:t>Адольфовна</w:t>
      </w:r>
      <w:proofErr w:type="spellEnd"/>
      <w:r w:rsidRPr="00CA68A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968A4" w:rsidRPr="00CA68A9" w:rsidRDefault="004968A4" w:rsidP="004968A4">
      <w:pPr>
        <w:spacing w:after="0" w:line="240" w:lineRule="auto"/>
        <w:ind w:left="35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8A9">
        <w:rPr>
          <w:rFonts w:ascii="Times New Roman" w:hAnsi="Times New Roman" w:cs="Times New Roman"/>
          <w:sz w:val="28"/>
          <w:szCs w:val="28"/>
        </w:rPr>
        <w:t>МБОУ «Гимназия №5», город Норильск</w:t>
      </w:r>
    </w:p>
    <w:p w:rsidR="004968A4" w:rsidRPr="00CA68A9" w:rsidRDefault="004968A4" w:rsidP="00FA1E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534B" w:rsidRPr="00CA68A9" w:rsidRDefault="00950177" w:rsidP="00FA1E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hyperlink r:id="rId5" w:history="1">
        <w:r w:rsidR="00F239BE" w:rsidRPr="00CA68A9">
          <w:rPr>
            <w:rStyle w:val="a3"/>
            <w:rFonts w:ascii="Times New Roman" w:hAnsi="Times New Roman" w:cs="Times New Roman"/>
            <w:b/>
            <w:color w:val="000000"/>
            <w:sz w:val="28"/>
            <w:szCs w:val="28"/>
            <w:u w:val="none"/>
          </w:rPr>
          <w:t xml:space="preserve">«Современные методики преподавания учебного предмета </w:t>
        </w:r>
        <w:r w:rsidR="007E6C67" w:rsidRPr="00CA68A9">
          <w:rPr>
            <w:rStyle w:val="a3"/>
            <w:rFonts w:ascii="Times New Roman" w:hAnsi="Times New Roman" w:cs="Times New Roman"/>
            <w:b/>
            <w:color w:val="000000"/>
            <w:sz w:val="28"/>
            <w:szCs w:val="28"/>
            <w:u w:val="none"/>
          </w:rPr>
          <w:br/>
        </w:r>
        <w:r w:rsidR="00F239BE" w:rsidRPr="00CA68A9">
          <w:rPr>
            <w:rStyle w:val="a3"/>
            <w:rFonts w:ascii="Times New Roman" w:hAnsi="Times New Roman" w:cs="Times New Roman"/>
            <w:b/>
            <w:color w:val="000000"/>
            <w:sz w:val="28"/>
            <w:szCs w:val="28"/>
            <w:u w:val="none"/>
          </w:rPr>
          <w:t>«Технология» в условиях реализации ФГОС ООО»</w:t>
        </w:r>
      </w:hyperlink>
      <w:r w:rsidR="00F239BE" w:rsidRPr="00CA68A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  </w:t>
      </w:r>
    </w:p>
    <w:p w:rsidR="00461203" w:rsidRPr="00CA68A9" w:rsidRDefault="00461203" w:rsidP="00FA1E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61203" w:rsidRPr="00CA68A9" w:rsidRDefault="00461203" w:rsidP="00FA1E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 активнее познавательная деятельность обучаемого, тем выше э</w:t>
      </w:r>
      <w:r w:rsidRPr="00CA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Pr="00CA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фективность усвоения.</w:t>
      </w:r>
    </w:p>
    <w:p w:rsidR="00C529DC" w:rsidRPr="00CA68A9" w:rsidRDefault="00C529DC" w:rsidP="00FA1E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сегодняшний день существует большое количество инновационных методик, которые возможно применять с успехом в преподавании учебного предмета </w:t>
      </w:r>
      <w:r w:rsidR="00FA1E15" w:rsidRPr="00CA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«Т</w:t>
      </w:r>
      <w:r w:rsidRPr="00CA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ехнология</w:t>
      </w:r>
      <w:r w:rsidR="00FA1E15" w:rsidRPr="00CA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CA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которые способствуют максимальной активизации познавательной деятельности обучаемых. </w:t>
      </w:r>
    </w:p>
    <w:p w:rsidR="00FA1E15" w:rsidRPr="00CA68A9" w:rsidRDefault="00C529DC" w:rsidP="00FA1E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Можно с успехом применять инновационные методики обучения: </w:t>
      </w:r>
    </w:p>
    <w:p w:rsidR="00FA1E15" w:rsidRPr="00CA68A9" w:rsidRDefault="00C529DC" w:rsidP="00FA1E15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развивающе</w:t>
      </w:r>
      <w:r w:rsidR="00700809" w:rsidRPr="00CA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Pr="00CA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обучения, </w:t>
      </w:r>
    </w:p>
    <w:p w:rsidR="00FA1E15" w:rsidRPr="00CA68A9" w:rsidRDefault="00C529DC" w:rsidP="00FA1E15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CA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проблемно</w:t>
      </w:r>
      <w:r w:rsidR="00700809" w:rsidRPr="00CA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proofErr w:type="gramEnd"/>
      <w:r w:rsidRPr="00CA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обучение,</w:t>
      </w:r>
    </w:p>
    <w:p w:rsidR="00FA1E15" w:rsidRPr="00CA68A9" w:rsidRDefault="00C529DC" w:rsidP="00FA1E15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CA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эвристическо</w:t>
      </w:r>
      <w:r w:rsidR="00700809" w:rsidRPr="00CA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proofErr w:type="gramEnd"/>
      <w:r w:rsidRPr="00CA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обучение, </w:t>
      </w:r>
    </w:p>
    <w:p w:rsidR="00FA1E15" w:rsidRPr="00CA68A9" w:rsidRDefault="00C529DC" w:rsidP="00FA1E15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программно</w:t>
      </w:r>
      <w:r w:rsidR="00700809" w:rsidRPr="00CA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Pr="00CA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обучени</w:t>
      </w:r>
      <w:r w:rsidR="00700809" w:rsidRPr="00CA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CA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FA1E15" w:rsidRPr="00CA68A9" w:rsidRDefault="00C529DC" w:rsidP="00FA1E15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продуктивно</w:t>
      </w:r>
      <w:r w:rsidR="00700809" w:rsidRPr="00CA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Pr="00CA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обучени</w:t>
      </w:r>
      <w:r w:rsidR="00700809" w:rsidRPr="00CA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CA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</w:p>
    <w:p w:rsidR="00C529DC" w:rsidRPr="00CA68A9" w:rsidRDefault="00C529DC" w:rsidP="00FA1E15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личностно-ориентированно</w:t>
      </w:r>
      <w:r w:rsidR="00700809" w:rsidRPr="00CA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Pr="00CA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обучени</w:t>
      </w:r>
      <w:r w:rsidR="00700809" w:rsidRPr="00CA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CA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529DC" w:rsidRPr="00600725" w:rsidRDefault="00C529DC" w:rsidP="00FA1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Особо популярной на сегодняшний день является </w:t>
      </w:r>
      <w:r w:rsidR="00585688" w:rsidRPr="00CA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методика личностно-ориентированного обучения</w:t>
      </w:r>
      <w:r w:rsidRPr="00CA6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Это связано с тем, что </w:t>
      </w:r>
      <w:r w:rsidRPr="00CA68A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Федеральный  Госуда</w:t>
      </w:r>
      <w:r w:rsidRPr="00CA68A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р</w:t>
      </w:r>
      <w:r w:rsidRPr="00CA68A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ственный Образовательный Стандарт второго поколения,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направлен на ре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лизацию качественно новой личностно-ориентированной развивающей мод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 массовой школы, призван обеспечить выполнение основных задач, среди которых называется развитие личности школьника, его творческих способн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стей, интереса к учению, формирование желание и умение учиться.</w:t>
      </w:r>
    </w:p>
    <w:p w:rsidR="00700809" w:rsidRPr="00CA68A9" w:rsidRDefault="00585688" w:rsidP="00FA1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68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Личностно-ориентированное обучение 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это такое обучение, которое во главу угла ставит самобытность ребенка, его </w:t>
      </w:r>
      <w:proofErr w:type="spellStart"/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самоценность</w:t>
      </w:r>
      <w:proofErr w:type="spellEnd"/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субъекти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ность процесса учения.</w:t>
      </w:r>
    </w:p>
    <w:p w:rsidR="00700809" w:rsidRPr="00CA68A9" w:rsidRDefault="00585688" w:rsidP="00FA1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Личностно-ориентированное обучение, это не просто учет особенн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стей субъекта учения, это иная методология организации условий обучения, которая предполагает не «учет», а «включение» его собственно-личностных функций или востребование его субъективного опыта (Алексеев: 2006).</w:t>
      </w:r>
      <w:r w:rsidR="00700809"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85688" w:rsidRPr="00600725" w:rsidRDefault="00585688" w:rsidP="00FA1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 личностно-ориентированного образования состоит в том, чтобы «заложить в ребенке механизмы самореализации, саморазвития, адаптации, </w:t>
      </w:r>
      <w:proofErr w:type="spellStart"/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саморегуляции</w:t>
      </w:r>
      <w:proofErr w:type="spellEnd"/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самозащиты, самовоспитания и другие, необходимые для становления самобытного личностного образа».</w:t>
      </w:r>
      <w:r w:rsidR="004C5E37"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265CB"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Интерес учащихся к образ</w:t>
      </w:r>
      <w:r w:rsidR="002265CB"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2265CB"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вательному предмету «Технология» и в то же время содержательная часть изучаемого предмета позволяют в полной мере реализовать эту цель.</w:t>
      </w:r>
    </w:p>
    <w:p w:rsidR="00585688" w:rsidRPr="00600725" w:rsidRDefault="00585688" w:rsidP="00FA1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68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Функции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личностно-ориентированного образования:</w:t>
      </w:r>
    </w:p>
    <w:p w:rsidR="00585688" w:rsidRPr="00CA68A9" w:rsidRDefault="00585688" w:rsidP="007E6C67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гуманитарная, </w:t>
      </w:r>
      <w:proofErr w:type="gramStart"/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суть</w:t>
      </w:r>
      <w:proofErr w:type="gramEnd"/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которой состоит в признании </w:t>
      </w:r>
      <w:proofErr w:type="spellStart"/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самоценности</w:t>
      </w:r>
      <w:proofErr w:type="spellEnd"/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человека и обеспечении его физического и нравственного здоровья, осознание смы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 жизни и активной позиции в ней, личностной свободы и возможности максимальной реализации собственного потенциала. Средствами (мех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низмами) реализации данной функции являются понимание, общение и сотрудничество;</w:t>
      </w:r>
    </w:p>
    <w:p w:rsidR="00585688" w:rsidRPr="00CA68A9" w:rsidRDefault="00585688" w:rsidP="007E6C67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культуросозидательная</w:t>
      </w:r>
      <w:proofErr w:type="spellEnd"/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культурообразующая</w:t>
      </w:r>
      <w:proofErr w:type="spellEnd"/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которая направлена на с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хранение, передачу, воспроизводство и развитие культуры средствами о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разования. Механизмами реализации данной функции является культу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ная идентификация как установление духовной взаимосвязи между чел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веком и его народом, принятие его ценностей в качестве своих и постро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ние собственной жизни с их учетом;</w:t>
      </w:r>
    </w:p>
    <w:p w:rsidR="00585688" w:rsidRPr="00CA68A9" w:rsidRDefault="00585688" w:rsidP="007E6C67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социализации, которая предполагает обеспечение усвоения и воспрои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водства индивидом социального опыта, необходимого и достаточного для вхождения человека в жизнь общества. Механизмом реализации данной функции являются рефлексия, сохранение индивидуальности, творчество как личностная позиция в любой деятельности и средство самоопредел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ния.</w:t>
      </w:r>
    </w:p>
    <w:p w:rsidR="00585688" w:rsidRPr="00600725" w:rsidRDefault="00585688" w:rsidP="00FA1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Реализация этих функций не может осуществляться в условиях к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мандно-административного, авторитарного стиля отношений учителя к уч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никам. В личностно-ориентированном образовании предполагается иная </w:t>
      </w:r>
      <w:r w:rsidRPr="00CA68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позиция педагога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585688" w:rsidRPr="00CA68A9" w:rsidRDefault="00585688" w:rsidP="007E6C67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оптимистический подход к ребенку и его будущему как стремление пед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гога видеть перспективы развития личностного потенциала ребенка и умение максимально стимулировать его развитие;</w:t>
      </w:r>
    </w:p>
    <w:p w:rsidR="00585688" w:rsidRPr="00CA68A9" w:rsidRDefault="00585688" w:rsidP="007E6C67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отношение к ребенку как субъекту собственной учебной деятельности, как к личности, способной учиться не по принуждению, а добровольно, по собственному желанию и выбору, и проявлять собственную активность;</w:t>
      </w:r>
    </w:p>
    <w:p w:rsidR="00585688" w:rsidRPr="00CA68A9" w:rsidRDefault="00585688" w:rsidP="007E6C67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опора на личностный смысл и интересы (познавательные и социальные) каждого ребенка в учении, содействие их обретению и развитию.</w:t>
      </w:r>
    </w:p>
    <w:p w:rsidR="00976C8A" w:rsidRPr="00CA68A9" w:rsidRDefault="00585688" w:rsidP="00FA1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 личностно-ориентированного образования призвано п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мочь человеку в выстраивании собственной личности, определении собс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венной личностной позиции в жизни: выбрать значимые для себя ценности, овладеть определенной системой знаний, выявить круг интересующих нау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ных и жизненных проблем, освоить способы их решения, открыть рефле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сивный мир собственного «Я» и научиться управлять им.</w:t>
      </w:r>
    </w:p>
    <w:p w:rsidR="00585688" w:rsidRPr="00600725" w:rsidRDefault="00585688" w:rsidP="00FA1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Критериями эффективной организации личностно-ориентированного обучения выступают параметры личностного развития.</w:t>
      </w:r>
    </w:p>
    <w:p w:rsidR="00585688" w:rsidRPr="00600725" w:rsidRDefault="00585688" w:rsidP="00FA1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обобщая вышесказанное, можно дать такое определ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ние личностно-ориентированного обучения: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«Личностно-ориентированное обучение» – такой тип обучения, в котором организация взаимодействия субъектов обучения в максимальной степени ориентирована на их личностные особенности и специфику личностно-предметного моделирования мира (</w:t>
      </w:r>
      <w:proofErr w:type="gramStart"/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</w:t>
      </w:r>
      <w:proofErr w:type="gramEnd"/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.: </w:t>
      </w:r>
      <w:proofErr w:type="spellStart"/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Селевко</w:t>
      </w:r>
      <w:proofErr w:type="spellEnd"/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2005)</w:t>
      </w:r>
    </w:p>
    <w:p w:rsidR="00585688" w:rsidRPr="00600725" w:rsidRDefault="00585688" w:rsidP="00FA1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центре внимания личностно-ориентированных технологий – ун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кальная целостная личность растущего человека, которая стремится к макс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мальной реализации своих возможностей (</w:t>
      </w:r>
      <w:proofErr w:type="spellStart"/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самоактуализации</w:t>
      </w:r>
      <w:proofErr w:type="spellEnd"/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открыта для восприятия нового опыта, способна на осознанный и ответственный выбор в 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разнообразных жизненных ситуациях. Ключевыми словами личностно-ориентированных технологий образования являются «развитие», «личность», «индивидуальность», «свобода», «самостоятельность», «творчество».</w:t>
      </w:r>
    </w:p>
    <w:p w:rsidR="00585688" w:rsidRPr="00600725" w:rsidRDefault="00585688" w:rsidP="00FA1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68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Личность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общественная сущность человека, совокупность его соц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альных качеств и свойств, которые он вырабатывает у себя пожизненно.</w:t>
      </w:r>
    </w:p>
    <w:p w:rsidR="00585688" w:rsidRPr="00600725" w:rsidRDefault="00585688" w:rsidP="00FA1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68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Развитие 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направленное, закономерное изменение; в результате ра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вития возникает новое качество.</w:t>
      </w:r>
    </w:p>
    <w:p w:rsidR="00585688" w:rsidRPr="00600725" w:rsidRDefault="00585688" w:rsidP="00FA1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68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Индивидуальность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неповторимое своеобразие какого-либо явления, человека; противоположность общего, типичного.</w:t>
      </w:r>
    </w:p>
    <w:p w:rsidR="00AE73F5" w:rsidRPr="00CA68A9" w:rsidRDefault="00585688" w:rsidP="00FA1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68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Творчество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это процесс, в результате которого может быть создан продукт. Творчество идет от самого человека, изнутри и является выражен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 всего нашего существования. </w:t>
      </w:r>
    </w:p>
    <w:p w:rsidR="00585688" w:rsidRPr="00600725" w:rsidRDefault="00585688" w:rsidP="00FA1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Личностно-ориентированные технологии пытаются найти методы и средства обучения и воспитания, соответствующие индивидуальным особе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ностям каждого ребенка: берут на вооружение психодиагностические мет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дики, изменяют отношения и организацию деятельности детей, применяют разнообразные средства обучения, перестраивают суть образования.</w:t>
      </w:r>
    </w:p>
    <w:p w:rsidR="00585688" w:rsidRPr="00600725" w:rsidRDefault="00585688" w:rsidP="00FA1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Личностно-ориентированный подход – это методологическая ориент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ция в педагогической деятельности, позволяющая посредством опоры на си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тему взаимосвязанных понятий, идей и способов действий обеспечить и по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держать процессы самопознания и самореализации личности ребенка, разв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тие его неповторимой индивидуальности.</w:t>
      </w:r>
    </w:p>
    <w:p w:rsidR="00585688" w:rsidRPr="00600725" w:rsidRDefault="00585688" w:rsidP="00FA1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Личностно-ориентированные технологии противостоят авторитарному, обезличенному и обездушенному подходу к ребенку в технологии традиц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онного обучения, создают атмосферу любви, заботы, сотрудничества, усл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вия для творчества и </w:t>
      </w:r>
      <w:proofErr w:type="spellStart"/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самоактуализации</w:t>
      </w:r>
      <w:proofErr w:type="spellEnd"/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личности.</w:t>
      </w:r>
    </w:p>
    <w:p w:rsidR="00585688" w:rsidRPr="00600725" w:rsidRDefault="00585688" w:rsidP="00FA1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Личностно ориентированный урок в отличие от традиционного в пе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вую очередь изменяет тип взаимодействия «учитель-ученик». От командного стиля педагог переходит к сотрудничеству, ориентируясь на анализ не стол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 результатов, сколько процессуальной деятельности ученика.</w:t>
      </w:r>
    </w:p>
    <w:p w:rsidR="00585688" w:rsidRPr="00600725" w:rsidRDefault="00585688" w:rsidP="00FA1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Изменяются позиции ученика – от прилежного исполнения к активн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 творчеству, иным становится его мышление: рефлексивным, то есть нац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ленным на результат. Меняется и характер складывающихся на уроке отн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шений. Главное же в том, что учитель должен не только давать знания, но и создавать оптимальные условия для развития личности учащихся.</w:t>
      </w:r>
    </w:p>
    <w:p w:rsidR="00585688" w:rsidRPr="00600725" w:rsidRDefault="00585688" w:rsidP="00FA1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таблице представлены основные различия между традиционным и личностно-ориентированным уроком.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339"/>
        <w:gridCol w:w="5166"/>
      </w:tblGrid>
      <w:tr w:rsidR="00585688" w:rsidRPr="00600725" w:rsidTr="00A002D9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85688" w:rsidRPr="00600725" w:rsidRDefault="00585688" w:rsidP="00FA1E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Традиционный урок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85688" w:rsidRPr="00600725" w:rsidRDefault="00585688" w:rsidP="00CA6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Личностно- ориентированный урок</w:t>
            </w:r>
          </w:p>
        </w:tc>
      </w:tr>
      <w:tr w:rsidR="00585688" w:rsidRPr="00600725" w:rsidTr="00A002D9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85688" w:rsidRPr="00600725" w:rsidRDefault="00585688" w:rsidP="00FA1E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Обучает всех детей уст</w:t>
            </w:r>
            <w:r w:rsidRPr="00600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00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новленной сумме знаний, умений и навыков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85688" w:rsidRPr="00600725" w:rsidRDefault="00585688" w:rsidP="00FA1E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Способствует эффективному н</w:t>
            </w:r>
            <w:r w:rsidRPr="00600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00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коплению каждым ребенком своего со</w:t>
            </w:r>
            <w:r w:rsidRPr="00600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600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ственного личностного опыта</w:t>
            </w:r>
          </w:p>
        </w:tc>
      </w:tr>
      <w:tr w:rsidR="00585688" w:rsidRPr="00600725" w:rsidTr="00A002D9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85688" w:rsidRPr="00600725" w:rsidRDefault="00585688" w:rsidP="00FA1E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Определяет учебные зад</w:t>
            </w:r>
            <w:r w:rsidRPr="00600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00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ния, форму работы де</w:t>
            </w:r>
            <w:r w:rsidRPr="00600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тей и демо</w:t>
            </w:r>
            <w:r w:rsidRPr="00600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600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стрирует им образец правильного вы</w:t>
            </w:r>
            <w:r w:rsidRPr="00600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полнения заданий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85688" w:rsidRPr="00600725" w:rsidRDefault="00585688" w:rsidP="00FA1E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 Предлагает детям на выбор ра</w:t>
            </w:r>
            <w:r w:rsidRPr="00600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600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личные учебные задания и формы раб</w:t>
            </w:r>
            <w:r w:rsidRPr="00600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00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ты, поощряет ребят к самостоятельному поиску путей решения этих заданий</w:t>
            </w:r>
          </w:p>
        </w:tc>
      </w:tr>
      <w:tr w:rsidR="00585688" w:rsidRPr="00600725" w:rsidTr="00A002D9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85688" w:rsidRPr="00600725" w:rsidRDefault="00585688" w:rsidP="00FA1E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 Старается заинтересовать детей в том учебном материале, который предлагает сам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85688" w:rsidRPr="00600725" w:rsidRDefault="00585688" w:rsidP="00FA1E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Стремится выявить реальные и</w:t>
            </w:r>
            <w:r w:rsidRPr="00600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600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тересы детей и согла</w:t>
            </w:r>
            <w:r w:rsidRPr="00600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совать с ними по</w:t>
            </w:r>
            <w:r w:rsidRPr="00600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600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 и организацию учебного материала</w:t>
            </w:r>
          </w:p>
        </w:tc>
      </w:tr>
      <w:tr w:rsidR="00585688" w:rsidRPr="00600725" w:rsidTr="00A002D9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85688" w:rsidRPr="00600725" w:rsidRDefault="00585688" w:rsidP="00FA1E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Проводит индивидуал</w:t>
            </w:r>
            <w:r w:rsidRPr="00600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600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 занятия с отстающими или наиболее подготовленными дет</w:t>
            </w:r>
            <w:r w:rsidRPr="00600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600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85688" w:rsidRPr="00600725" w:rsidRDefault="00585688" w:rsidP="00FA1E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Ведет индивидуальную работу с каждым ребенком</w:t>
            </w:r>
          </w:p>
        </w:tc>
      </w:tr>
      <w:tr w:rsidR="00585688" w:rsidRPr="00600725" w:rsidTr="00A002D9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85688" w:rsidRPr="00600725" w:rsidRDefault="00585688" w:rsidP="00FA1E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Планирует и направляет детскую деятельность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85688" w:rsidRPr="00600725" w:rsidRDefault="00585688" w:rsidP="00FA1E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Помогает детям самостоятельно спланировать свою деятельность</w:t>
            </w:r>
          </w:p>
        </w:tc>
      </w:tr>
      <w:tr w:rsidR="00585688" w:rsidRPr="00600725" w:rsidTr="00A002D9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85688" w:rsidRPr="00600725" w:rsidRDefault="00585688" w:rsidP="00FA1E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Оценивает результаты р</w:t>
            </w:r>
            <w:r w:rsidRPr="00600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00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боты детей, подмечая и исправляя допущенные ошибки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85688" w:rsidRPr="00600725" w:rsidRDefault="00585688" w:rsidP="00FA1E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Поощряет детей самостоятельно оценивать результаты их работы и и</w:t>
            </w:r>
            <w:r w:rsidRPr="00600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600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правлять допущенные ошибки</w:t>
            </w:r>
          </w:p>
        </w:tc>
      </w:tr>
      <w:tr w:rsidR="00585688" w:rsidRPr="00600725" w:rsidTr="00A002D9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85688" w:rsidRPr="00600725" w:rsidRDefault="00585688" w:rsidP="00FA1E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Определяет правила пов</w:t>
            </w:r>
            <w:r w:rsidRPr="00600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00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дения в классе и следит за их с</w:t>
            </w:r>
            <w:r w:rsidRPr="00600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00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блюдением детьми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85688" w:rsidRPr="00600725" w:rsidRDefault="00585688" w:rsidP="00FA1E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Учит детей самостоятельно в</w:t>
            </w:r>
            <w:r w:rsidRPr="00600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600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рабатывать правила по</w:t>
            </w:r>
            <w:r w:rsidRPr="00600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ведения и контр</w:t>
            </w:r>
            <w:r w:rsidRPr="00600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00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лировать их соблюдение</w:t>
            </w:r>
          </w:p>
        </w:tc>
      </w:tr>
      <w:tr w:rsidR="00585688" w:rsidRPr="00600725" w:rsidTr="00A002D9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85688" w:rsidRPr="00600725" w:rsidRDefault="00585688" w:rsidP="00FA1E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Разрешает возникающие конфликты между деть</w:t>
            </w:r>
            <w:r w:rsidRPr="00600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ми: поо</w:t>
            </w:r>
            <w:r w:rsidRPr="00600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</w:t>
            </w:r>
            <w:r w:rsidRPr="00600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ряет правых и наказывает винов</w:t>
            </w:r>
            <w:r w:rsidRPr="00600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00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85688" w:rsidRPr="00600725" w:rsidRDefault="00585688" w:rsidP="00FA1E1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Побуждает детей обсуждать во</w:t>
            </w:r>
            <w:r w:rsidRPr="00600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600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никающие между ними конфликтные с</w:t>
            </w:r>
            <w:r w:rsidRPr="00600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00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туации и самостоятельно искать пути их разрешения</w:t>
            </w:r>
          </w:p>
        </w:tc>
      </w:tr>
    </w:tbl>
    <w:p w:rsidR="00585688" w:rsidRPr="00600725" w:rsidRDefault="00585688" w:rsidP="00976C8A">
      <w:pPr>
        <w:shd w:val="clear" w:color="auto" w:fill="FFFFFF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68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Деятельность учителя на уроке с личностно-ориентированной н</w:t>
      </w:r>
      <w:r w:rsidRPr="00CA68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</w:t>
      </w:r>
      <w:r w:rsidRPr="00CA68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правленностью направлена </w:t>
      </w:r>
      <w:proofErr w:type="gramStart"/>
      <w:r w:rsidRPr="00CA68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</w:t>
      </w:r>
      <w:proofErr w:type="gramEnd"/>
      <w:r w:rsidRPr="00CA68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585688" w:rsidRPr="00CA68A9" w:rsidRDefault="00585688" w:rsidP="00976C8A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положительного эмоционального настроя на работу всех учен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ков в ходе урока.</w:t>
      </w:r>
    </w:p>
    <w:p w:rsidR="00585688" w:rsidRPr="00CA68A9" w:rsidRDefault="00585688" w:rsidP="00976C8A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Сообщение в начале урока не только темы, но и организации учебной де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тельности в ходе урока.</w:t>
      </w:r>
    </w:p>
    <w:p w:rsidR="00585688" w:rsidRPr="00CA68A9" w:rsidRDefault="00585688" w:rsidP="00976C8A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Применение знаний, позволяющих ученику самому выбирать тип, вид и форму материала (словесную, графическую, условно-символическую).</w:t>
      </w:r>
    </w:p>
    <w:p w:rsidR="00585688" w:rsidRPr="00CA68A9" w:rsidRDefault="00585688" w:rsidP="00976C8A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проблемных творческих заданий.</w:t>
      </w:r>
    </w:p>
    <w:p w:rsidR="00585688" w:rsidRPr="00CA68A9" w:rsidRDefault="00585688" w:rsidP="00976C8A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Стимулирование учеников к выбору и самостоятельному использованию различных способов выполнения заданий.</w:t>
      </w:r>
    </w:p>
    <w:p w:rsidR="00585688" w:rsidRPr="00CA68A9" w:rsidRDefault="00585688" w:rsidP="00976C8A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Оценка при опросе на уроке не только правильного ответа ученика, но и анализ того, как ученик рассуждал, какой способ использовал, почему ошибся и в чём.</w:t>
      </w:r>
    </w:p>
    <w:p w:rsidR="00585688" w:rsidRPr="00CA68A9" w:rsidRDefault="00585688" w:rsidP="00976C8A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Обсуждение с детьми в конце урока не только того, что «мы узнали» (чем овладели), но и того, что понравилось (не понравилось) и почему, что бы хотелось выполнить еще раз, а что сделать по-другому.</w:t>
      </w:r>
    </w:p>
    <w:p w:rsidR="00585688" w:rsidRPr="00CA68A9" w:rsidRDefault="00585688" w:rsidP="00976C8A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Отметка, выставляемая ученику в конце урока, должна аргументироваться по ряду параметров: правильности, самостоятельности, оригинальности.</w:t>
      </w:r>
    </w:p>
    <w:p w:rsidR="00585688" w:rsidRPr="00CA68A9" w:rsidRDefault="00585688" w:rsidP="00976C8A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 задании на дом называется не только тема и объем задания, но и по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робно разъясняется, как следует рационально организовать свою учебную работу при выполнении домашнего задания.</w:t>
      </w:r>
    </w:p>
    <w:p w:rsidR="00585688" w:rsidRPr="00600725" w:rsidRDefault="00585688" w:rsidP="00FA1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68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дидактического материала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применяемого на таком уроке, с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стоит в том, чтобы отработать учебную программу, обучит учащихся нео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ходимым знаниям, умениям, навыкам.</w:t>
      </w:r>
    </w:p>
    <w:p w:rsidR="00585688" w:rsidRPr="00600725" w:rsidRDefault="00585688" w:rsidP="00FA1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68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Виды дидактического материала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учебные тексты, карточки-задания, дидактические тесты. Задания разрабатываются по тематике, по уровню сложности, по цели использования, по количестве операций на основе </w:t>
      </w:r>
      <w:proofErr w:type="spellStart"/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уровневого</w:t>
      </w:r>
      <w:proofErr w:type="spellEnd"/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дифференцированного и индивидуального подхода с учетов в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дущего типа учебной деятельности учащегося (</w:t>
      </w:r>
      <w:proofErr w:type="gramStart"/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познавательная</w:t>
      </w:r>
      <w:proofErr w:type="gramEnd"/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коммуник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тивная, творческая).</w:t>
      </w:r>
    </w:p>
    <w:p w:rsidR="00585688" w:rsidRPr="00600725" w:rsidRDefault="00585688" w:rsidP="00FA1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основе такого подхода лежит возможность оценки по уровню дост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жения в овладении знаниями, умениями, навыками. Учитель распределяет карточки среди учеников, зная их познавательные особенности и возможн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сти, и не только определяет уровень овладения знаниями, но и учитывает личностные особенности каждого ученика, создавая оптимальные условия для его развития путем предоставления выбора форм и способов деятельн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сти.</w:t>
      </w:r>
    </w:p>
    <w:p w:rsidR="00585688" w:rsidRPr="00600725" w:rsidRDefault="00585688" w:rsidP="00FA1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68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Технология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личностно-ориентированного обучения предполагает сп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циальное конструирование учебного текста, дидактического и методического материала к его использованию, типов учебного диалога, форм </w:t>
      </w:r>
      <w:proofErr w:type="gramStart"/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контроля за</w:t>
      </w:r>
      <w:proofErr w:type="gramEnd"/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личностным развитием ученика.</w:t>
      </w:r>
    </w:p>
    <w:p w:rsidR="00585688" w:rsidRPr="00600725" w:rsidRDefault="00585688" w:rsidP="00FA1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Педагогика, ориентированная на личности ученика, должна выявлять его субъективный опыт и предоставлять ему возможность выбирать способы и формы учебной работы и характер ответов.</w:t>
      </w:r>
    </w:p>
    <w:p w:rsidR="00585688" w:rsidRPr="00600725" w:rsidRDefault="00585688" w:rsidP="00FA1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 оценивают не только результат, но и процесс их достижений. В личностно-ориентированном обучении позиция ученика существенно и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меняется. Он не бездумно принимает готовый образец или инструкцию уч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теля, а сам активно участвует в каждом шаге обучения – принимает учебную задачу, анализирует способы ее решения, выдвигает гипотезы, определяет причины ошибок и т.д. Чувство свободы выбора делает обучение сознател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ным, продуктивным и более результативным. В этом случае меняется хара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 восприятия, оно становится хорошим «помощником» мышлению и воо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ражению.</w:t>
      </w:r>
    </w:p>
    <w:p w:rsidR="00585688" w:rsidRPr="00600725" w:rsidRDefault="00585688" w:rsidP="00FA1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68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 на создание возможностей самопознания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(позиции учителя в обращении к школьникам в этом случае может быть </w:t>
      </w:r>
      <w:proofErr w:type="gramStart"/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выражена</w:t>
      </w:r>
      <w:proofErr w:type="gramEnd"/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фразой «У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 себя!»):</w:t>
      </w:r>
    </w:p>
    <w:p w:rsidR="00585688" w:rsidRPr="00CA68A9" w:rsidRDefault="00585688" w:rsidP="00976C8A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содержательное </w:t>
      </w:r>
      <w:proofErr w:type="spellStart"/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самооценивание</w:t>
      </w:r>
      <w:proofErr w:type="spellEnd"/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анализ и самооценка школьниками с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держания проверенной работы (например, по заданному учителем плану, схеме, алгоритму проверить выполненную работу, сделать вывод о том, что получилось, а что не получилось, где ошибки);</w:t>
      </w:r>
    </w:p>
    <w:p w:rsidR="00585688" w:rsidRPr="00CA68A9" w:rsidRDefault="00585688" w:rsidP="00976C8A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анализ и самооценка использованного способа работы над содержанием (рациональности способа решения и оформления задач, образности, </w:t>
      </w:r>
      <w:proofErr w:type="spellStart"/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ностности</w:t>
      </w:r>
      <w:proofErr w:type="spellEnd"/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плана сочинения, последовательности действий в лабораторной работе и пр.);</w:t>
      </w:r>
    </w:p>
    <w:p w:rsidR="00585688" w:rsidRPr="00CA68A9" w:rsidRDefault="00585688" w:rsidP="00976C8A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оценка школьником себя как субъекта учебной деятельности по заданным характеристикам деятельности («умею ли я ставить учебные цели, план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ровать свою работу, организовывать и корректировать свои учебные де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ствия, организовывать и оценивать результаты»);</w:t>
      </w:r>
    </w:p>
    <w:p w:rsidR="00585688" w:rsidRPr="00CA68A9" w:rsidRDefault="00585688" w:rsidP="00976C8A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и оценка характера своего участия в учебной работе (степень а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тивности, роль, позиция во взаимодействии с другими участниками раб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ты, инициативности, учебной изобретательности и пр.);</w:t>
      </w:r>
    </w:p>
    <w:p w:rsidR="00585688" w:rsidRPr="00CA68A9" w:rsidRDefault="00585688" w:rsidP="00976C8A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включение в урок или домашнее задание диагностических средств на </w:t>
      </w:r>
      <w:proofErr w:type="spellStart"/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моизучение</w:t>
      </w:r>
      <w:proofErr w:type="spellEnd"/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своих познавательных процессов и особенностей: внимания, мышления, памяти и т.д. (Одним из ходов в решении этой методической задачи может быть мотивирование ребят на диагностику своих познав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тельных особенностей как средства для выбора способа, плана выполн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ния дальнейшего учебного задания);</w:t>
      </w:r>
    </w:p>
    <w:p w:rsidR="00585688" w:rsidRPr="00600725" w:rsidRDefault="00585688" w:rsidP="00FA1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68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 на создание возможностей для самоопредел</w:t>
      </w:r>
      <w:r w:rsidRPr="00CA68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</w:t>
      </w:r>
      <w:r w:rsidRPr="00CA68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ния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(обращение к школьнику – «Выбирай себя!»):</w:t>
      </w:r>
    </w:p>
    <w:p w:rsidR="00585688" w:rsidRPr="00CA68A9" w:rsidRDefault="00585688" w:rsidP="00976C8A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аргументированный выбор различного учебного содержания (источников, факультативов, спецкурсов и т.д.);</w:t>
      </w:r>
    </w:p>
    <w:p w:rsidR="00585688" w:rsidRPr="00CA68A9" w:rsidRDefault="00585688" w:rsidP="00976C8A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выбор заданий качественной различной направленности (</w:t>
      </w:r>
      <w:proofErr w:type="spellStart"/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креативности</w:t>
      </w:r>
      <w:proofErr w:type="spellEnd"/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теоретичности-практичности, аналитической синтезирующей направле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ности и т. </w:t>
      </w:r>
      <w:proofErr w:type="spellStart"/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spellEnd"/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585688" w:rsidRPr="00CA68A9" w:rsidRDefault="00585688" w:rsidP="00976C8A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задания, предполагающие выбор уровня учебной работы, в частности, ориентации на тот или иной учебный балл;</w:t>
      </w:r>
    </w:p>
    <w:p w:rsidR="00585688" w:rsidRPr="00CA68A9" w:rsidRDefault="00585688" w:rsidP="00976C8A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задания с аргументированным выбором способа учебной работы, в час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ности, характера учебного взаимодействия с одноклассниками и учителем (как и с </w:t>
      </w:r>
      <w:proofErr w:type="gramStart"/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кем</w:t>
      </w:r>
      <w:proofErr w:type="gramEnd"/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делать учебные задания);</w:t>
      </w:r>
    </w:p>
    <w:p w:rsidR="00585688" w:rsidRPr="00CA68A9" w:rsidRDefault="00585688" w:rsidP="00976C8A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выбор форм отчетности учебной работы (письменный – устный отчет, досрочный, в намеченный сроки, с опозданием);</w:t>
      </w:r>
      <w:proofErr w:type="gramEnd"/>
    </w:p>
    <w:p w:rsidR="00585688" w:rsidRPr="00CA68A9" w:rsidRDefault="00585688" w:rsidP="00976C8A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выбор режима учебной работы (интенсивное, в краткий срок, освоение темы, распределенный режим – «работа порциями» и пр.);</w:t>
      </w:r>
    </w:p>
    <w:p w:rsidR="00585688" w:rsidRPr="00CA68A9" w:rsidRDefault="00585688" w:rsidP="00976C8A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 на самоопределение, когда от школьника требуется выбор нравс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венной, научной, эстетической, а может быть, и идеологической позиции в рамках представленного учебного материала;</w:t>
      </w:r>
    </w:p>
    <w:p w:rsidR="00585688" w:rsidRPr="00CA68A9" w:rsidRDefault="00585688" w:rsidP="00976C8A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 на определение самим школьником зоны своего ближайшего ра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вития.</w:t>
      </w:r>
    </w:p>
    <w:p w:rsidR="00585688" w:rsidRPr="00600725" w:rsidRDefault="00585688" w:rsidP="00FA1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68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 на «включение» самореализации 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(«Проверяй себя!»):</w:t>
      </w:r>
    </w:p>
    <w:p w:rsidR="00585688" w:rsidRPr="00CA68A9" w:rsidRDefault="00585688" w:rsidP="006F2308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требующие творчества в содержании работы (придумывание задач, тем, заданий, вопросов: литературные, исторические, физические и прочие с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чинения, нестандартные задачи, упражнения, требующие выйти в реш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нии, выполнении за продуктивный уровень и т.п.);</w:t>
      </w:r>
      <w:proofErr w:type="gramEnd"/>
    </w:p>
    <w:p w:rsidR="00585688" w:rsidRPr="00CA68A9" w:rsidRDefault="00585688" w:rsidP="006F2308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требующие творчества в способе учебной работы (переработка содерж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ния в схемы, опорные конспекты: самостоятельная не по образцу пост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новка опытов, лабораторных заданий, самостоятельное планирование прохождения учебных тем и пр.);</w:t>
      </w:r>
    </w:p>
    <w:p w:rsidR="00585688" w:rsidRPr="00CA68A9" w:rsidRDefault="00585688" w:rsidP="006F2308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выбор различных «жанров» заданий («Научный» отчет, художественный текст, иллюстрации, инсценировка и т.д.);</w:t>
      </w:r>
      <w:proofErr w:type="gramEnd"/>
    </w:p>
    <w:p w:rsidR="00585688" w:rsidRPr="00CA68A9" w:rsidRDefault="00585688" w:rsidP="006F2308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задания, создающие возможность проявить себя в определенных ролях: учебных, квазинаучных, </w:t>
      </w:r>
      <w:proofErr w:type="spellStart"/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квазикультурных</w:t>
      </w:r>
      <w:proofErr w:type="spellEnd"/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отражающих место, функции человека в познавательной деятельности (оппонент, эрудит, автор, критик, генератор идей, систематизатор);</w:t>
      </w:r>
      <w:proofErr w:type="gramEnd"/>
    </w:p>
    <w:p w:rsidR="00585688" w:rsidRPr="00CA68A9" w:rsidRDefault="00585688" w:rsidP="006F2308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задания, предполагающие реализацию себя в персонажах литературных произведений, в «маске», в игровой роли (специалиста, исторического или современного деятеля как элемента изучаемого процесса и д.</w:t>
      </w:r>
      <w:proofErr w:type="gramStart"/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proofErr w:type="gramEnd"/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.);</w:t>
      </w:r>
    </w:p>
    <w:p w:rsidR="00585688" w:rsidRPr="00CA68A9" w:rsidRDefault="00585688" w:rsidP="006F2308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проекты, в ходе которых учебные знания, учебное содержание (разбор проектов) реализуется во </w:t>
      </w:r>
      <w:proofErr w:type="spellStart"/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внеучебной</w:t>
      </w:r>
      <w:proofErr w:type="spellEnd"/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сфере, </w:t>
      </w:r>
      <w:proofErr w:type="spellStart"/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внеучебной</w:t>
      </w:r>
      <w:proofErr w:type="spellEnd"/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деятельности, в частности, </w:t>
      </w:r>
      <w:proofErr w:type="gramStart"/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социально-полезной.</w:t>
      </w:r>
    </w:p>
    <w:p w:rsidR="00585688" w:rsidRPr="00600725" w:rsidRDefault="00585688" w:rsidP="00FA1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Кроме того. Возможно мотивирование самореализации (творческой, ролевой) оценкой. </w:t>
      </w:r>
      <w:proofErr w:type="gramStart"/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может быть и отметка, и содержательное оценивание типа рецензии, мнений, анализа, важно, что это другая оценка, не за знания, умения, навыки, а за факт, включенность, проявление своих творческих з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датков.</w:t>
      </w:r>
      <w:proofErr w:type="gramEnd"/>
    </w:p>
    <w:p w:rsidR="00585688" w:rsidRPr="00600725" w:rsidRDefault="00585688" w:rsidP="00FA1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68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Задания, ориентированные на совместное развитие школьн</w:t>
      </w:r>
      <w:r w:rsidRPr="00CA68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</w:t>
      </w:r>
      <w:r w:rsidRPr="00CA68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ков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(«Твори совместно!»):</w:t>
      </w:r>
    </w:p>
    <w:p w:rsidR="00585688" w:rsidRPr="00CA68A9" w:rsidRDefault="00585688" w:rsidP="006F2308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совместное творчество с применением специальных технологий и форм групповой творческой работы: «мозговой штурм», театрализация, инте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лектуальные командные игры, групповые проекты и пр.;</w:t>
      </w:r>
    </w:p>
    <w:p w:rsidR="00585688" w:rsidRPr="00CA68A9" w:rsidRDefault="00585688" w:rsidP="006F2308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«обычные» творческие совместные задания без какого-либо распредел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ния учителем (!) ролей в группе и без особой технологии или формы (с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вместное, в парах, написание сочинений; совместная, в бригадах, лабор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торная работа; совместное составление сравнительной хронологии – по истории и т.д.):</w:t>
      </w:r>
    </w:p>
    <w:p w:rsidR="00585688" w:rsidRPr="00CA68A9" w:rsidRDefault="00585688" w:rsidP="006F2308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творческие совместные задания со специальным распределением учебно-организационных ролей, функций, позиций в группе: руководитель «лаб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рант», «оформитель», экспорт-контролер и пр. – (такое распределение р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лей работает на совместное развитие, только если каждая из ролей во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принимается ребятами как вклад в общий результат и представляет во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можности для творческих проявлений);</w:t>
      </w:r>
    </w:p>
    <w:p w:rsidR="00585688" w:rsidRPr="00CA68A9" w:rsidRDefault="00585688" w:rsidP="006F2308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творческие игровые совместные задания с распределением игровых ролей в форме деловых игр, театрализации (важны в этом случае, как и в пред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дущем, взаимозависимость, связанность задаваемых ролей, возможности для творческих проявлений и восприятия игрового и творческого резул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татов: общих и индивидуальных</w:t>
      </w:r>
      <w:r w:rsidR="00A0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A0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002D9">
        <w:rPr>
          <w:rFonts w:ascii="Times New Roman" w:hAnsi="Times New Roman" w:cs="Times New Roman"/>
          <w:sz w:val="28"/>
          <w:szCs w:val="28"/>
        </w:rPr>
        <w:t>Н</w:t>
      </w:r>
      <w:r w:rsidR="00A002D9" w:rsidRPr="00345F93">
        <w:rPr>
          <w:rFonts w:ascii="Times New Roman" w:hAnsi="Times New Roman" w:cs="Times New Roman"/>
          <w:sz w:val="28"/>
          <w:szCs w:val="28"/>
        </w:rPr>
        <w:t>апример</w:t>
      </w:r>
      <w:r w:rsidR="00A002D9">
        <w:rPr>
          <w:rFonts w:ascii="Times New Roman" w:hAnsi="Times New Roman" w:cs="Times New Roman"/>
          <w:sz w:val="28"/>
          <w:szCs w:val="28"/>
        </w:rPr>
        <w:t>,</w:t>
      </w:r>
      <w:r w:rsidR="00A002D9" w:rsidRPr="00345F93">
        <w:rPr>
          <w:rFonts w:ascii="Times New Roman" w:hAnsi="Times New Roman" w:cs="Times New Roman"/>
          <w:sz w:val="28"/>
          <w:szCs w:val="28"/>
        </w:rPr>
        <w:t xml:space="preserve"> заказчики и закройщик, з</w:t>
      </w:r>
      <w:r w:rsidR="00A002D9" w:rsidRPr="00345F93">
        <w:rPr>
          <w:rFonts w:ascii="Times New Roman" w:hAnsi="Times New Roman" w:cs="Times New Roman"/>
          <w:sz w:val="28"/>
          <w:szCs w:val="28"/>
        </w:rPr>
        <w:t>а</w:t>
      </w:r>
      <w:r w:rsidR="00A002D9" w:rsidRPr="00345F93">
        <w:rPr>
          <w:rFonts w:ascii="Times New Roman" w:hAnsi="Times New Roman" w:cs="Times New Roman"/>
          <w:sz w:val="28"/>
          <w:szCs w:val="28"/>
        </w:rPr>
        <w:t>кройщик и модельер, покупатели и продавец и т.д.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585688" w:rsidRPr="00CA68A9" w:rsidRDefault="00585688" w:rsidP="006F2308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задания, предполагающие взаимопонимание участников совместной раб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ты (например, совместные опыты по </w:t>
      </w:r>
      <w:r w:rsidR="00A0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разделу «Электротехника»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взаи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ной фиксацией уровня овладения этим умением);</w:t>
      </w:r>
    </w:p>
    <w:p w:rsidR="00585688" w:rsidRPr="00CA68A9" w:rsidRDefault="00585688" w:rsidP="006F2308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совместный анализ результата и процесса работы (в этом случае акцент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ровка не на взаимопонимание личностных и индивидуальных особенн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стей, а деятельных, учебных, в том числе качества совместной работы, н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пример, совместная содержательная оценка степени освоения учебного материала каждым участником групповой работы и групповая оценка к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чества групповой работы, слаженности, самостоятельности и т.п.);</w:t>
      </w:r>
    </w:p>
    <w:p w:rsidR="00585688" w:rsidRPr="00CA68A9" w:rsidRDefault="00585688" w:rsidP="006F2308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задания, предполагающие взаимопомощь в разработке индивидуальных учебных целей и индивидуальных планов учебной работы (например, с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вместная разработка плана осуществление индивидуальных лабораторных работ с последующим самостоятельным, индивидуальным ее осуществл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нием или совместная проработка уровня ответа на зачете и индивидуал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ных планов подготовки к такому зачету);</w:t>
      </w:r>
    </w:p>
    <w:p w:rsidR="00585688" w:rsidRPr="00CA68A9" w:rsidRDefault="00585688" w:rsidP="006F2308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стимулирование, мотивирование совместной творческой работы оценив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ется учителям, подчеркивающим и совместный результат, и индивидуал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ные результаты, и качество процесса совместной работы: подчеркивание при оценивании идей взаимного развития, совместного развития.</w:t>
      </w:r>
    </w:p>
    <w:p w:rsidR="006F2308" w:rsidRPr="00CA68A9" w:rsidRDefault="00FA1E15" w:rsidP="00FA1E15">
      <w:pPr>
        <w:shd w:val="clear" w:color="auto" w:fill="FFFFFF"/>
        <w:spacing w:after="149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своей педагогической практике </w:t>
      </w:r>
      <w:r w:rsidR="006F2308"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</w:t>
      </w:r>
      <w:r w:rsidRPr="00A13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системно использую технологии дифференцированного обучения. </w:t>
      </w:r>
    </w:p>
    <w:p w:rsidR="006F2308" w:rsidRPr="00CA68A9" w:rsidRDefault="00FA1E15" w:rsidP="00FA1E15">
      <w:pPr>
        <w:shd w:val="clear" w:color="auto" w:fill="FFFFFF"/>
        <w:spacing w:after="149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Степень проявления активности учащегося в учебном процессе – это динамический, изменяющийся показатель. В силах учителя помочь ребенку перейти с нулевого уровня на </w:t>
      </w:r>
      <w:proofErr w:type="gramStart"/>
      <w:r w:rsidRPr="00A13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относительно-активный</w:t>
      </w:r>
      <w:proofErr w:type="gramEnd"/>
      <w:r w:rsidRPr="00A13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далее – на исполн</w:t>
      </w:r>
      <w:r w:rsidRPr="00A13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A13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тельно-активный. И во многом именно от педагога зависит, дойдет ли восп</w:t>
      </w:r>
      <w:r w:rsidRPr="00A13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A13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танник до творческого уровня. Структура урока с учетом уровней познав</w:t>
      </w:r>
      <w:r w:rsidRPr="00A13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A13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тельной активности предусматривает не менее четырех основных моделей. </w:t>
      </w:r>
    </w:p>
    <w:p w:rsidR="006F2308" w:rsidRPr="00CA68A9" w:rsidRDefault="00FA1E15" w:rsidP="00FA1E15">
      <w:pPr>
        <w:shd w:val="clear" w:color="auto" w:fill="FFFFFF"/>
        <w:spacing w:after="149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 может быть</w:t>
      </w:r>
      <w:r w:rsidR="006F2308"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6F2308" w:rsidRPr="00CA68A9" w:rsidRDefault="00FA1E15" w:rsidP="006F2308">
      <w:pPr>
        <w:pStyle w:val="a6"/>
        <w:numPr>
          <w:ilvl w:val="0"/>
          <w:numId w:val="19"/>
        </w:numPr>
        <w:shd w:val="clear" w:color="auto" w:fill="FFFFFF"/>
        <w:spacing w:after="149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линейным</w:t>
      </w:r>
      <w:proofErr w:type="gramEnd"/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 каждой группой по очереди), </w:t>
      </w:r>
    </w:p>
    <w:p w:rsidR="006F2308" w:rsidRPr="00CA68A9" w:rsidRDefault="00FA1E15" w:rsidP="006F2308">
      <w:pPr>
        <w:pStyle w:val="a6"/>
        <w:numPr>
          <w:ilvl w:val="0"/>
          <w:numId w:val="19"/>
        </w:numPr>
        <w:shd w:val="clear" w:color="auto" w:fill="FFFFFF"/>
        <w:spacing w:after="149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мозаичным</w:t>
      </w:r>
      <w:proofErr w:type="gramEnd"/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(включение в деятельность той или иной группы в зависим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сти от учебной задачи), </w:t>
      </w:r>
    </w:p>
    <w:p w:rsidR="006F2308" w:rsidRPr="00CA68A9" w:rsidRDefault="00FA1E15" w:rsidP="006F2308">
      <w:pPr>
        <w:pStyle w:val="a6"/>
        <w:numPr>
          <w:ilvl w:val="0"/>
          <w:numId w:val="19"/>
        </w:numPr>
        <w:shd w:val="clear" w:color="auto" w:fill="FFFFFF"/>
        <w:spacing w:after="149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активно-ролевым (подключение учащихся с высоким уровнем активности для обучения остальных) или </w:t>
      </w:r>
      <w:proofErr w:type="gramEnd"/>
    </w:p>
    <w:p w:rsidR="00FA1E15" w:rsidRPr="00CA68A9" w:rsidRDefault="00FA1E15" w:rsidP="006F2308">
      <w:pPr>
        <w:pStyle w:val="a6"/>
        <w:numPr>
          <w:ilvl w:val="0"/>
          <w:numId w:val="19"/>
        </w:numPr>
        <w:shd w:val="clear" w:color="auto" w:fill="FFFFFF"/>
        <w:spacing w:after="149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комплексным</w:t>
      </w:r>
      <w:proofErr w:type="gramEnd"/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(совмещение всех предложенных вариантов).</w:t>
      </w:r>
    </w:p>
    <w:p w:rsidR="00FA1E15" w:rsidRPr="00A13753" w:rsidRDefault="00FA1E15" w:rsidP="00FA1E15">
      <w:pPr>
        <w:shd w:val="clear" w:color="auto" w:fill="FFFFFF"/>
        <w:spacing w:after="149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Главным критерием урока должна стать включенность в учебную де</w:t>
      </w:r>
      <w:r w:rsidRPr="00A13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Pr="00A13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тельность всех без исключения учащихся на уровне их потенциальных во</w:t>
      </w:r>
      <w:r w:rsidRPr="00A13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Pr="00A13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можностей; учебный труд из каждодневной принудительной обязанности должен превратиться в часть общего знакомства с окружающим миром.</w:t>
      </w:r>
    </w:p>
    <w:p w:rsidR="00FA1E15" w:rsidRPr="00A13753" w:rsidRDefault="00FA1E15" w:rsidP="00FA1E15">
      <w:pPr>
        <w:shd w:val="clear" w:color="auto" w:fill="FFFFFF"/>
        <w:spacing w:after="149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Групповые технологии или педагогику сотрудничества (работа в парах и малых группах) использую обычно на повторительно-обобщающих уроках, а также на уроках-семинарах, при подготовке </w:t>
      </w:r>
      <w:r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уроков в форме игры</w:t>
      </w:r>
      <w:r w:rsidRPr="00A13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творч</w:t>
      </w:r>
      <w:r w:rsidRPr="00A13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A13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ских заданий. Продумываю состав групп, их количество. В зависимости от темы и целей занятия количественный и качественный состав групп может быть различен.</w:t>
      </w:r>
    </w:p>
    <w:p w:rsidR="00FA1E15" w:rsidRPr="00A13753" w:rsidRDefault="00FA1E15" w:rsidP="00FA1E15">
      <w:pPr>
        <w:shd w:val="clear" w:color="auto" w:fill="FFFFFF"/>
        <w:spacing w:after="149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13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Можно сформировать группы по характеру выполняемого задания: о</w:t>
      </w:r>
      <w:r w:rsidRPr="00A13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Pr="00A13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может быть численно больше другой, может включать в себя учащихся с различной степенью </w:t>
      </w:r>
      <w:proofErr w:type="spellStart"/>
      <w:r w:rsidRPr="00A13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сформированности</w:t>
      </w:r>
      <w:proofErr w:type="spellEnd"/>
      <w:r w:rsidRPr="00A13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умений и навыков, а может состоять из «сильных», если задание сложное, или из «слабых», если задание не тр</w:t>
      </w:r>
      <w:r w:rsidRPr="00A13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A13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бует творческого подхода.</w:t>
      </w:r>
      <w:proofErr w:type="gramEnd"/>
    </w:p>
    <w:p w:rsidR="00FA1E15" w:rsidRPr="00A13753" w:rsidRDefault="00FA1E15" w:rsidP="00FA1E15">
      <w:pPr>
        <w:shd w:val="clear" w:color="auto" w:fill="FFFFFF"/>
        <w:spacing w:after="149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Группы получают письменные задания (своеобразные программы н</w:t>
      </w:r>
      <w:r w:rsidRPr="00A13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A13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блюдений или алгоритмы действий), подробно прописанные, оговаривается время на их выполнение. Учащиеся выполняют задания, работая с текстом. Формы организации отношений в группах могут быть также различны: все могут выполнять одно и то же задание, но по различным частям текста, эп</w:t>
      </w:r>
      <w:r w:rsidRPr="00A13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A13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зодам, могут выполнять отдельные элементы заданий, прописанных в ка</w:t>
      </w:r>
      <w:r w:rsidRPr="00A13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A13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точке, могут готовить самостоятельные ответы на различные вопросы…</w:t>
      </w:r>
    </w:p>
    <w:p w:rsidR="00FA1E15" w:rsidRPr="00A13753" w:rsidRDefault="00FA1E15" w:rsidP="00FA1E15">
      <w:pPr>
        <w:shd w:val="clear" w:color="auto" w:fill="FFFFFF"/>
        <w:spacing w:after="149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каждой группе назначается руководитель. Его функция – организ</w:t>
      </w:r>
      <w:r w:rsidRPr="00A13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A13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ция работы учащихся, сбор информации, обсуждение оценки каждого члена группы и выставление балла за порученную ему часть работы. По истечении времени группа </w:t>
      </w:r>
      <w:proofErr w:type="gramStart"/>
      <w:r w:rsidRPr="00A13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отчитывается о</w:t>
      </w:r>
      <w:proofErr w:type="gramEnd"/>
      <w:r w:rsidRPr="00A13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проделанной работе в устной и письменной форме: даёт ответ на поставленный вопрос и сдаёт наброски своих наблюд</w:t>
      </w:r>
      <w:r w:rsidRPr="00A13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A13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ний (от каждого ученика или от группы в целом). За монологическое выск</w:t>
      </w:r>
      <w:r w:rsidRPr="00A13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A13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зывание оценка ставится непосредственно на уроке; после просмотра пис</w:t>
      </w:r>
      <w:r w:rsidRPr="00A13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Pr="00A13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менных ответов оценка выставляется каждому члену группы с учётом того балла, который ему поставила группа. Если даётся задание делать записи по ходу отчётов групп, собираются на проверку тетради учащихся – каждая р</w:t>
      </w:r>
      <w:r w:rsidRPr="00A13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A13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бота оценивается с позиций качества выполнения задания.</w:t>
      </w:r>
    </w:p>
    <w:p w:rsidR="00A13753" w:rsidRPr="00A13753" w:rsidRDefault="00AE73F5" w:rsidP="00FA1E15">
      <w:pPr>
        <w:shd w:val="clear" w:color="auto" w:fill="FFFFFF"/>
        <w:spacing w:after="149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68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Возможные </w:t>
      </w:r>
      <w:r w:rsidR="00A13753" w:rsidRPr="00CA68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способы дифференциации:</w:t>
      </w:r>
    </w:p>
    <w:p w:rsidR="00A13753" w:rsidRPr="00A13753" w:rsidRDefault="00A13753" w:rsidP="00FA1E15">
      <w:pPr>
        <w:shd w:val="clear" w:color="auto" w:fill="FFFFFF"/>
        <w:spacing w:after="149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Дифференциация содержания учебных заданий:</w:t>
      </w:r>
    </w:p>
    <w:p w:rsidR="00A13753" w:rsidRPr="00D04B48" w:rsidRDefault="00A13753" w:rsidP="00D04B48">
      <w:pPr>
        <w:pStyle w:val="a6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4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уровню творчества;</w:t>
      </w:r>
    </w:p>
    <w:p w:rsidR="00A13753" w:rsidRPr="00D04B48" w:rsidRDefault="00A13753" w:rsidP="00D04B48">
      <w:pPr>
        <w:pStyle w:val="a6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4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уровню трудности;</w:t>
      </w:r>
    </w:p>
    <w:p w:rsidR="00A13753" w:rsidRPr="00D04B48" w:rsidRDefault="00A13753" w:rsidP="00D04B48">
      <w:pPr>
        <w:pStyle w:val="a6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4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объёму.</w:t>
      </w:r>
    </w:p>
    <w:p w:rsidR="00A13753" w:rsidRPr="00A13753" w:rsidRDefault="00A13753" w:rsidP="00FA1E15">
      <w:pPr>
        <w:shd w:val="clear" w:color="auto" w:fill="FFFFFF"/>
        <w:spacing w:after="149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Использование разных приёмов организации деятельности детей на уроке, при этом содержание заданий является единым, а работа дифференцируется:</w:t>
      </w:r>
    </w:p>
    <w:p w:rsidR="00A13753" w:rsidRPr="00D04B48" w:rsidRDefault="00A13753" w:rsidP="00D04B48">
      <w:pPr>
        <w:pStyle w:val="a6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4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степени самостоятельности учащихся;</w:t>
      </w:r>
    </w:p>
    <w:p w:rsidR="00A13753" w:rsidRPr="00D04B48" w:rsidRDefault="00A13753" w:rsidP="00D04B48">
      <w:pPr>
        <w:pStyle w:val="a6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4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степени и характеру помощи учащимся;</w:t>
      </w:r>
    </w:p>
    <w:p w:rsidR="00A13753" w:rsidRPr="00D04B48" w:rsidRDefault="00A13753" w:rsidP="00D04B48">
      <w:pPr>
        <w:pStyle w:val="a6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4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характеру учебных действий.</w:t>
      </w:r>
    </w:p>
    <w:p w:rsidR="00A13753" w:rsidRPr="00A13753" w:rsidRDefault="00A13753" w:rsidP="00FA1E15">
      <w:pPr>
        <w:shd w:val="clear" w:color="auto" w:fill="FFFFFF"/>
        <w:spacing w:after="149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личностно-ориентированном обучении учитель и ученик являются равноправными партнерами по учебному общению. </w:t>
      </w:r>
      <w:r w:rsidR="00C24285"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</w:t>
      </w:r>
      <w:r w:rsidRPr="00A13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кольник не боится д</w:t>
      </w:r>
      <w:r w:rsidRPr="00A13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A13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пустить ошибку в рассуждениях, исправить ее под влияние высказанных сверстниками аргументов, а это и есть личностно – значимая познавательная деятельность. У </w:t>
      </w:r>
      <w:r w:rsidR="00C24285" w:rsidRPr="00CA6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учащихся</w:t>
      </w:r>
      <w:r w:rsidRPr="00A13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развивается критическое мышление, самоконтроль </w:t>
      </w:r>
      <w:r w:rsidRPr="00A13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 самооценка, что отражает достаточно высокий уровень их общих спосо</w:t>
      </w:r>
      <w:r w:rsidRPr="00A13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Pr="00A13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ностей.</w:t>
      </w:r>
    </w:p>
    <w:p w:rsidR="00A13753" w:rsidRPr="00CA68A9" w:rsidRDefault="00A13753" w:rsidP="00CA68A9">
      <w:pPr>
        <w:shd w:val="clear" w:color="auto" w:fill="FFFFFF"/>
        <w:spacing w:after="149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3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Многие учителя придерживаются мнения, что на уроках дети должны работать строго по инструкциям. Однако подобная методика позволяет тол</w:t>
      </w:r>
      <w:r w:rsidRPr="00A13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Pr="00A13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 без ошибок и отступлений сделать работу, но не формирует познавател</w:t>
      </w:r>
      <w:r w:rsidRPr="00A13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Pr="00A13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ных процессов и не развивает ученика, не воспитывает такие качества, как самостоятельность, инициативу. Творческие способности развиваются у учащихся в практической деятельности, но при такой организации, когда знания нужно добывать самим. Поставленная учителем задача должна поб</w:t>
      </w:r>
      <w:r w:rsidRPr="00A13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A13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ждать детей к поиску решений. Поиск предполагает выбор, а правильность выбора подтверждается на практике.</w:t>
      </w:r>
    </w:p>
    <w:p w:rsidR="00CA68A9" w:rsidRPr="00600725" w:rsidRDefault="00CA68A9" w:rsidP="00CA68A9">
      <w:pPr>
        <w:shd w:val="clear" w:color="auto" w:fill="FFFFFF"/>
        <w:spacing w:after="86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68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СПИСОК ИСПОЛЬЗУЕМОЙ ЛИТЕРАТУРЫ</w:t>
      </w:r>
    </w:p>
    <w:p w:rsidR="00CA68A9" w:rsidRPr="00600725" w:rsidRDefault="00CA68A9" w:rsidP="00CA68A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68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Алексеев Н.А.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Личностно-ориентированное обучение в школе – Ростов </w:t>
      </w:r>
      <w:proofErr w:type="spellStart"/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proofErr w:type="spellEnd"/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/ Д: Феникс, 2006.-332 </w:t>
      </w:r>
      <w:proofErr w:type="gramStart"/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A68A9" w:rsidRPr="00600725" w:rsidRDefault="00CA68A9" w:rsidP="00CA68A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A68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Асмолов</w:t>
      </w:r>
      <w:proofErr w:type="spellEnd"/>
      <w:r w:rsidRPr="00CA68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А.Г.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Личность как предмет психологического исследования. М.: Изд-во МГУ, 2006. 107 </w:t>
      </w:r>
      <w:proofErr w:type="gramStart"/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A68A9" w:rsidRPr="00600725" w:rsidRDefault="00CA68A9" w:rsidP="00CA68A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68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Беспалько В.П.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Слагаемые педагогической технологии. – М.: Педагог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ка1999. 192 с.</w:t>
      </w:r>
    </w:p>
    <w:p w:rsidR="00CA68A9" w:rsidRPr="00600725" w:rsidRDefault="00CA68A9" w:rsidP="00CA68A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Жук. Н. Личностно-ориентированный урок: технология проведения и оценки// Директор школы. № 2. 2006. – с. 53-57.</w:t>
      </w:r>
    </w:p>
    <w:p w:rsidR="00CA68A9" w:rsidRPr="00600725" w:rsidRDefault="00CA68A9" w:rsidP="00CA68A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Концепция модернизации российского образования на период до 2010 года // Вестник образования. № 6. 2002.</w:t>
      </w:r>
    </w:p>
    <w:p w:rsidR="00CA68A9" w:rsidRPr="00600725" w:rsidRDefault="00CA68A9" w:rsidP="00CA68A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A68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Кураченко</w:t>
      </w:r>
      <w:proofErr w:type="spellEnd"/>
      <w:r w:rsidRPr="00CA68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З.В. 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Личностно-ориентированный подход в системе обуч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ния математике // Начальная школа. № 4. 2004. – с. 60-64.</w:t>
      </w:r>
    </w:p>
    <w:p w:rsidR="00CA68A9" w:rsidRPr="00600725" w:rsidRDefault="00CA68A9" w:rsidP="00CA68A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A68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Колеченко</w:t>
      </w:r>
      <w:proofErr w:type="spellEnd"/>
      <w:r w:rsidRPr="00CA68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 А.К.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Энциклопедия педагогических технологий: Пособие для преподавателей. СПб.: КАРО, 2002. -368 </w:t>
      </w:r>
      <w:proofErr w:type="gramStart"/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A68A9" w:rsidRPr="00600725" w:rsidRDefault="00CA68A9" w:rsidP="00CA68A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68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Лежнева Н.В.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Урок в личностно- ориентированном обучении // Завуч начальной школы. № 1. 2002. – с. 14-18.</w:t>
      </w:r>
    </w:p>
    <w:p w:rsidR="00CA68A9" w:rsidRPr="00600725" w:rsidRDefault="00CA68A9" w:rsidP="00CA68A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A68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Лукъянова</w:t>
      </w:r>
      <w:proofErr w:type="spellEnd"/>
      <w:r w:rsidRPr="00CA68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М.И.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Теоретико-методологические основы организации личностно-ориентированного урока // Завуч. № 2. 2006. – с. 5-21.</w:t>
      </w:r>
    </w:p>
    <w:p w:rsidR="00CA68A9" w:rsidRPr="00600725" w:rsidRDefault="00CA68A9" w:rsidP="00CA68A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68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Разина Н.А.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Технологические характеристики личностно-ориентированного урока // Завуч. № 3. 2004. – 125-127.</w:t>
      </w:r>
    </w:p>
    <w:p w:rsidR="00CA68A9" w:rsidRPr="00CA68A9" w:rsidRDefault="00CA68A9" w:rsidP="00CA68A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A68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Селевко</w:t>
      </w:r>
      <w:proofErr w:type="spellEnd"/>
      <w:r w:rsidRPr="00CA68A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Г.К.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Традиционная педагогическая технология и ее гуманист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ческая модернизация. М.: НИИ школьных технологий, 2005. – 144 </w:t>
      </w:r>
      <w:proofErr w:type="gramStart"/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60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A68A9" w:rsidRPr="00CA68A9" w:rsidRDefault="00CA68A9" w:rsidP="00CA68A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8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Мухортова Л.</w:t>
      </w:r>
      <w:r w:rsidRPr="00CA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</w:t>
      </w:r>
      <w:r w:rsidRPr="0060072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Личностно-ориентированный подход как важное у</w:t>
      </w:r>
      <w:r w:rsidRPr="0060072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</w:t>
      </w:r>
      <w:r w:rsidRPr="0060072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ловие эффективности процесса обучения</w:t>
      </w:r>
      <w:r w:rsidRPr="00CA68A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// Открытый урок 1 сентября, публикация 2014 г.</w:t>
      </w:r>
    </w:p>
    <w:p w:rsidR="00CA68A9" w:rsidRPr="00A13753" w:rsidRDefault="00CA68A9" w:rsidP="00CA68A9">
      <w:pPr>
        <w:shd w:val="clear" w:color="auto" w:fill="FFFFFF"/>
        <w:spacing w:after="149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529DC" w:rsidRPr="00CA68A9" w:rsidRDefault="00C529DC" w:rsidP="00FA1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529DC" w:rsidRPr="00CA68A9" w:rsidSect="00FA1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6E3D"/>
    <w:multiLevelType w:val="hybridMultilevel"/>
    <w:tmpl w:val="B2FCDD70"/>
    <w:lvl w:ilvl="0" w:tplc="61D8FE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4C71ED"/>
    <w:multiLevelType w:val="hybridMultilevel"/>
    <w:tmpl w:val="C18A404C"/>
    <w:lvl w:ilvl="0" w:tplc="61D8FE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">
    <w:nsid w:val="03B744BD"/>
    <w:multiLevelType w:val="multilevel"/>
    <w:tmpl w:val="93827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0B1C98"/>
    <w:multiLevelType w:val="multilevel"/>
    <w:tmpl w:val="6EB48A2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4">
    <w:nsid w:val="11EE158E"/>
    <w:multiLevelType w:val="multilevel"/>
    <w:tmpl w:val="291C82CA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5">
    <w:nsid w:val="1436084A"/>
    <w:multiLevelType w:val="multilevel"/>
    <w:tmpl w:val="3BB03C6E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6">
    <w:nsid w:val="15E76A12"/>
    <w:multiLevelType w:val="hybridMultilevel"/>
    <w:tmpl w:val="F0EC4316"/>
    <w:lvl w:ilvl="0" w:tplc="61D8FE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7">
    <w:nsid w:val="19B73CF4"/>
    <w:multiLevelType w:val="multilevel"/>
    <w:tmpl w:val="51C8B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ED1A01"/>
    <w:multiLevelType w:val="hybridMultilevel"/>
    <w:tmpl w:val="B19C64BE"/>
    <w:lvl w:ilvl="0" w:tplc="61D8FE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9">
    <w:nsid w:val="2D997D2F"/>
    <w:multiLevelType w:val="hybridMultilevel"/>
    <w:tmpl w:val="6D7A81B8"/>
    <w:lvl w:ilvl="0" w:tplc="61D8FE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0">
    <w:nsid w:val="3A61655F"/>
    <w:multiLevelType w:val="hybridMultilevel"/>
    <w:tmpl w:val="700A9066"/>
    <w:lvl w:ilvl="0" w:tplc="61D8FE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F850EE5"/>
    <w:multiLevelType w:val="hybridMultilevel"/>
    <w:tmpl w:val="1B0860E6"/>
    <w:lvl w:ilvl="0" w:tplc="61D8FE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2">
    <w:nsid w:val="3FBB2545"/>
    <w:multiLevelType w:val="hybridMultilevel"/>
    <w:tmpl w:val="1F62776E"/>
    <w:lvl w:ilvl="0" w:tplc="61D8FE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3">
    <w:nsid w:val="487A4563"/>
    <w:multiLevelType w:val="hybridMultilevel"/>
    <w:tmpl w:val="3CA02A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9A34446"/>
    <w:multiLevelType w:val="hybridMultilevel"/>
    <w:tmpl w:val="CCB4BD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D197042"/>
    <w:multiLevelType w:val="multilevel"/>
    <w:tmpl w:val="C36EC74C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6">
    <w:nsid w:val="5BF163C4"/>
    <w:multiLevelType w:val="multilevel"/>
    <w:tmpl w:val="3E386374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7">
    <w:nsid w:val="5E6464CF"/>
    <w:multiLevelType w:val="multilevel"/>
    <w:tmpl w:val="4F3AEEF4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8">
    <w:nsid w:val="65356338"/>
    <w:multiLevelType w:val="hybridMultilevel"/>
    <w:tmpl w:val="2AC2C0E8"/>
    <w:lvl w:ilvl="0" w:tplc="61D8FE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9">
    <w:nsid w:val="6ECC5C40"/>
    <w:multiLevelType w:val="multilevel"/>
    <w:tmpl w:val="95C2D7BA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20">
    <w:nsid w:val="70B651F6"/>
    <w:multiLevelType w:val="multilevel"/>
    <w:tmpl w:val="31E2F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F25D0D"/>
    <w:multiLevelType w:val="hybridMultilevel"/>
    <w:tmpl w:val="101C6372"/>
    <w:lvl w:ilvl="0" w:tplc="61D8FE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2">
    <w:nsid w:val="7CFA5C57"/>
    <w:multiLevelType w:val="hybridMultilevel"/>
    <w:tmpl w:val="93E09B52"/>
    <w:lvl w:ilvl="0" w:tplc="61D8FE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9"/>
  </w:num>
  <w:num w:numId="4">
    <w:abstractNumId w:val="17"/>
  </w:num>
  <w:num w:numId="5">
    <w:abstractNumId w:val="15"/>
  </w:num>
  <w:num w:numId="6">
    <w:abstractNumId w:val="4"/>
  </w:num>
  <w:num w:numId="7">
    <w:abstractNumId w:val="5"/>
  </w:num>
  <w:num w:numId="8">
    <w:abstractNumId w:val="2"/>
  </w:num>
  <w:num w:numId="9">
    <w:abstractNumId w:val="20"/>
  </w:num>
  <w:num w:numId="10">
    <w:abstractNumId w:val="14"/>
  </w:num>
  <w:num w:numId="11">
    <w:abstractNumId w:val="22"/>
  </w:num>
  <w:num w:numId="12">
    <w:abstractNumId w:val="1"/>
  </w:num>
  <w:num w:numId="13">
    <w:abstractNumId w:val="21"/>
  </w:num>
  <w:num w:numId="14">
    <w:abstractNumId w:val="12"/>
  </w:num>
  <w:num w:numId="15">
    <w:abstractNumId w:val="11"/>
  </w:num>
  <w:num w:numId="16">
    <w:abstractNumId w:val="8"/>
  </w:num>
  <w:num w:numId="17">
    <w:abstractNumId w:val="6"/>
  </w:num>
  <w:num w:numId="18">
    <w:abstractNumId w:val="9"/>
  </w:num>
  <w:num w:numId="19">
    <w:abstractNumId w:val="18"/>
  </w:num>
  <w:num w:numId="20">
    <w:abstractNumId w:val="7"/>
  </w:num>
  <w:num w:numId="21">
    <w:abstractNumId w:val="13"/>
  </w:num>
  <w:num w:numId="22">
    <w:abstractNumId w:val="10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F239BE"/>
    <w:rsid w:val="002265CB"/>
    <w:rsid w:val="00461203"/>
    <w:rsid w:val="004968A4"/>
    <w:rsid w:val="004C5E37"/>
    <w:rsid w:val="005651B2"/>
    <w:rsid w:val="00585688"/>
    <w:rsid w:val="006F2308"/>
    <w:rsid w:val="00700809"/>
    <w:rsid w:val="007E6C67"/>
    <w:rsid w:val="00950177"/>
    <w:rsid w:val="00976C8A"/>
    <w:rsid w:val="00A002D9"/>
    <w:rsid w:val="00A13753"/>
    <w:rsid w:val="00AE73F5"/>
    <w:rsid w:val="00C24285"/>
    <w:rsid w:val="00C529DC"/>
    <w:rsid w:val="00CA68A9"/>
    <w:rsid w:val="00D04B48"/>
    <w:rsid w:val="00D3320D"/>
    <w:rsid w:val="00D87530"/>
    <w:rsid w:val="00DD195E"/>
    <w:rsid w:val="00E1534B"/>
    <w:rsid w:val="00ED725F"/>
    <w:rsid w:val="00F239BE"/>
    <w:rsid w:val="00FA1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39B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13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13753"/>
    <w:rPr>
      <w:b/>
      <w:bCs/>
    </w:rPr>
  </w:style>
  <w:style w:type="paragraph" w:styleId="a6">
    <w:name w:val="List Paragraph"/>
    <w:basedOn w:val="a"/>
    <w:uiPriority w:val="34"/>
    <w:qFormat/>
    <w:rsid w:val="00FA1E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4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lovopedagoga.ru/servisy/tvorcheskie_gruppy/forma_oplaty?id=187&amp;tip=sertifik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3644</Words>
  <Characters>20774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3</cp:revision>
  <dcterms:created xsi:type="dcterms:W3CDTF">2019-04-03T17:17:00Z</dcterms:created>
  <dcterms:modified xsi:type="dcterms:W3CDTF">2019-04-03T17:21:00Z</dcterms:modified>
</cp:coreProperties>
</file>