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A64B9" w14:textId="319AD1BB" w:rsidR="00F219A9" w:rsidRDefault="00F219A9" w:rsidP="00F219A9">
      <w:pPr>
        <w:ind w:firstLine="426"/>
        <w:jc w:val="center"/>
        <w:rPr>
          <w:rFonts w:ascii="Times New Roman" w:hAnsi="Times New Roman" w:cs="Times New Roman"/>
          <w:sz w:val="28"/>
          <w:szCs w:val="28"/>
        </w:rPr>
      </w:pPr>
      <w:r>
        <w:rPr>
          <w:rFonts w:ascii="Times New Roman" w:hAnsi="Times New Roman" w:cs="Times New Roman"/>
          <w:sz w:val="28"/>
          <w:szCs w:val="28"/>
        </w:rPr>
        <w:t>Муниципальное автономное дошкольное образовательное учреждение</w:t>
      </w:r>
    </w:p>
    <w:p w14:paraId="1B6CB7F2" w14:textId="0A6838BC" w:rsidR="00F219A9" w:rsidRDefault="00F219A9" w:rsidP="00F219A9">
      <w:pPr>
        <w:pBdr>
          <w:bottom w:val="single" w:sz="6" w:space="1" w:color="auto"/>
        </w:pBdr>
        <w:ind w:firstLine="426"/>
        <w:jc w:val="center"/>
        <w:rPr>
          <w:rFonts w:ascii="Times New Roman" w:hAnsi="Times New Roman" w:cs="Times New Roman"/>
          <w:sz w:val="28"/>
          <w:szCs w:val="28"/>
        </w:rPr>
      </w:pPr>
      <w:r>
        <w:rPr>
          <w:rFonts w:ascii="Times New Roman" w:hAnsi="Times New Roman" w:cs="Times New Roman"/>
          <w:sz w:val="28"/>
          <w:szCs w:val="28"/>
        </w:rPr>
        <w:t>«Детский сад «Симфония» г. Перми</w:t>
      </w:r>
    </w:p>
    <w:p w14:paraId="4C8CA1E3" w14:textId="1307BEE2" w:rsidR="00F219A9" w:rsidRPr="00F219A9" w:rsidRDefault="00F219A9" w:rsidP="00F219A9">
      <w:pPr>
        <w:ind w:firstLine="426"/>
        <w:jc w:val="center"/>
        <w:rPr>
          <w:rFonts w:ascii="Times New Roman" w:hAnsi="Times New Roman" w:cs="Times New Roman"/>
          <w:sz w:val="28"/>
          <w:szCs w:val="28"/>
        </w:rPr>
      </w:pPr>
      <w:r w:rsidRPr="00F219A9">
        <w:rPr>
          <w:rFonts w:ascii="Times New Roman" w:hAnsi="Times New Roman" w:cs="Times New Roman"/>
          <w:sz w:val="28"/>
          <w:szCs w:val="28"/>
        </w:rPr>
        <w:t>Дошкольного образование: опыт, проблемы, перспективы развития</w:t>
      </w:r>
    </w:p>
    <w:p w14:paraId="1C90AA33" w14:textId="2933FE65" w:rsidR="00F219A9" w:rsidRPr="00F219A9" w:rsidRDefault="00F219A9" w:rsidP="00F219A9">
      <w:pPr>
        <w:ind w:firstLine="426"/>
        <w:jc w:val="right"/>
        <w:rPr>
          <w:rFonts w:ascii="Times New Roman" w:hAnsi="Times New Roman" w:cs="Times New Roman"/>
          <w:sz w:val="28"/>
          <w:szCs w:val="28"/>
        </w:rPr>
      </w:pPr>
      <w:r w:rsidRPr="00F219A9">
        <w:rPr>
          <w:rFonts w:ascii="Times New Roman" w:hAnsi="Times New Roman" w:cs="Times New Roman"/>
          <w:sz w:val="28"/>
          <w:szCs w:val="28"/>
        </w:rPr>
        <w:t xml:space="preserve">Воспитатель </w:t>
      </w:r>
    </w:p>
    <w:p w14:paraId="4AB32981" w14:textId="66A1DB69" w:rsidR="00F219A9" w:rsidRPr="00F219A9" w:rsidRDefault="00F219A9" w:rsidP="00F219A9">
      <w:pPr>
        <w:ind w:firstLine="426"/>
        <w:jc w:val="right"/>
        <w:rPr>
          <w:rFonts w:ascii="Times New Roman" w:hAnsi="Times New Roman" w:cs="Times New Roman"/>
          <w:sz w:val="28"/>
          <w:szCs w:val="28"/>
        </w:rPr>
      </w:pPr>
      <w:r w:rsidRPr="00F219A9">
        <w:rPr>
          <w:rFonts w:ascii="Times New Roman" w:hAnsi="Times New Roman" w:cs="Times New Roman"/>
          <w:sz w:val="28"/>
          <w:szCs w:val="28"/>
        </w:rPr>
        <w:t>Касьянова О.Ю.</w:t>
      </w:r>
    </w:p>
    <w:p w14:paraId="097C65B1" w14:textId="77777777" w:rsidR="00F219A9" w:rsidRDefault="00F219A9" w:rsidP="00F219A9">
      <w:pPr>
        <w:ind w:firstLine="426"/>
        <w:jc w:val="center"/>
        <w:rPr>
          <w:rFonts w:ascii="Times New Roman" w:hAnsi="Times New Roman" w:cs="Times New Roman"/>
          <w:sz w:val="32"/>
          <w:szCs w:val="32"/>
        </w:rPr>
      </w:pPr>
      <w:bookmarkStart w:id="0" w:name="_Hlk194355029"/>
      <w:r w:rsidRPr="00F219A9">
        <w:rPr>
          <w:rFonts w:ascii="Times New Roman" w:hAnsi="Times New Roman" w:cs="Times New Roman"/>
          <w:sz w:val="32"/>
          <w:szCs w:val="32"/>
        </w:rPr>
        <w:t xml:space="preserve">Дошкольного образование: </w:t>
      </w:r>
    </w:p>
    <w:p w14:paraId="63C67FE7" w14:textId="58CB4755" w:rsidR="00F219A9" w:rsidRPr="00F219A9" w:rsidRDefault="00F219A9" w:rsidP="00F219A9">
      <w:pPr>
        <w:ind w:firstLine="426"/>
        <w:jc w:val="center"/>
        <w:rPr>
          <w:rFonts w:ascii="Times New Roman" w:hAnsi="Times New Roman" w:cs="Times New Roman"/>
          <w:sz w:val="32"/>
          <w:szCs w:val="32"/>
        </w:rPr>
      </w:pPr>
      <w:r w:rsidRPr="00F219A9">
        <w:rPr>
          <w:rFonts w:ascii="Times New Roman" w:hAnsi="Times New Roman" w:cs="Times New Roman"/>
          <w:sz w:val="32"/>
          <w:szCs w:val="32"/>
        </w:rPr>
        <w:t>опыт, проблемы, перспективы</w:t>
      </w:r>
      <w:r w:rsidRPr="00F219A9">
        <w:rPr>
          <w:rFonts w:ascii="Times New Roman" w:hAnsi="Times New Roman" w:cs="Times New Roman"/>
          <w:sz w:val="32"/>
          <w:szCs w:val="32"/>
        </w:rPr>
        <w:t xml:space="preserve"> развития</w:t>
      </w:r>
      <w:bookmarkEnd w:id="0"/>
    </w:p>
    <w:p w14:paraId="5125A52C" w14:textId="2A8BE3F3" w:rsidR="00F219A9" w:rsidRPr="00F219A9" w:rsidRDefault="00F219A9" w:rsidP="00F219A9">
      <w:pPr>
        <w:ind w:firstLine="426"/>
        <w:rPr>
          <w:rFonts w:ascii="Times New Roman" w:hAnsi="Times New Roman" w:cs="Times New Roman"/>
          <w:sz w:val="28"/>
          <w:szCs w:val="28"/>
        </w:rPr>
      </w:pPr>
      <w:r>
        <w:rPr>
          <w:rFonts w:ascii="Times New Roman" w:hAnsi="Times New Roman" w:cs="Times New Roman"/>
          <w:sz w:val="28"/>
          <w:szCs w:val="28"/>
        </w:rPr>
        <w:t>«</w:t>
      </w:r>
      <w:r w:rsidRPr="00F219A9">
        <w:rPr>
          <w:rFonts w:ascii="Times New Roman" w:hAnsi="Times New Roman" w:cs="Times New Roman"/>
          <w:sz w:val="28"/>
          <w:szCs w:val="28"/>
        </w:rPr>
        <w:t>Проблемы и перспективы развития современного дошкольного образования</w:t>
      </w:r>
      <w:r>
        <w:rPr>
          <w:rFonts w:ascii="Times New Roman" w:hAnsi="Times New Roman" w:cs="Times New Roman"/>
          <w:sz w:val="28"/>
          <w:szCs w:val="28"/>
        </w:rPr>
        <w:t>»</w:t>
      </w:r>
      <w:r w:rsidRPr="00F219A9">
        <w:rPr>
          <w:rFonts w:ascii="Times New Roman" w:hAnsi="Times New Roman" w:cs="Times New Roman"/>
          <w:sz w:val="28"/>
          <w:szCs w:val="28"/>
        </w:rPr>
        <w:t xml:space="preserve"> В современном российском обществе, равно как практически и во всем мире, в последние годы наблюдается обострение проблем, связанных с воспитанием, обучением и развитием подрастающих поколений. При этом подобные проблемы имеют не только технический, технологический или финансово-экономический характер, но, скорее, характер сущностный, связанный с объективной необходимостью поиска новых путей и средств организации диалога между поколениями, передачи накопленного культурно-исторического опыта, всестороннего совершенствования и развития человеческого потенциала каждой страны и каждого народа. Активными субъектами образовательной политики должны стать все граждане России, семья и родительская общественность, федеральные и региональные институты государственной власти, органы местного самоуправления, профессионально-педагогическое сообщество, научные, культурные, коммерческие и общественные институты.</w:t>
      </w:r>
    </w:p>
    <w:p w14:paraId="2C3E642C"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На современном этапе модернизация российского образования и повышение качества его рассматриваются в неразрывной связи c решением воспитательных задач, с созданием условий для наиболее полной и гармоничной реализации человеческого потенциала, с реализацией принципа гуманизма. При этом, основной целью образования, согласно Закону РФ «Об образовании», является становление личности, уважающей права и свободы других граждан.</w:t>
      </w:r>
    </w:p>
    <w:p w14:paraId="7095C7FE" w14:textId="2FAA2F44"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 xml:space="preserve">За последние 10 лет дошкольное воспитание прошло сложный путь встраивания в новые реалии, что значительно расширило диапазон ответственности дошкольных учреждений, который направлен в первую очередь на предоставление качественных образовательных услуг. Дошкольное образование в контексте ФГОС, прописывается как </w:t>
      </w:r>
      <w:r w:rsidRPr="00F219A9">
        <w:rPr>
          <w:rFonts w:ascii="Times New Roman" w:hAnsi="Times New Roman" w:cs="Times New Roman"/>
          <w:sz w:val="28"/>
          <w:szCs w:val="28"/>
        </w:rPr>
        <w:t>уровень общего образования,</w:t>
      </w:r>
      <w:r w:rsidRPr="00F219A9">
        <w:rPr>
          <w:rFonts w:ascii="Times New Roman" w:hAnsi="Times New Roman" w:cs="Times New Roman"/>
          <w:sz w:val="28"/>
          <w:szCs w:val="28"/>
        </w:rPr>
        <w:t xml:space="preserve"> на котором закладываются основы социальной личности в системе образования в целом.</w:t>
      </w:r>
    </w:p>
    <w:p w14:paraId="3D265D93"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lastRenderedPageBreak/>
        <w:t>ФГОС дошкольного образования устанавливает ряд требований к условиям реализации основной образовательной программы дошкольного образования, прежде всего к психолого-педагогическим и кадровым. Ключевым фактором успешной реализации данного Стандарта по-прежнему является педагог.</w:t>
      </w:r>
    </w:p>
    <w:p w14:paraId="03E0A573"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В стремительно меняющемся открытом мире главным профессиональным качеством, которое педагог должен постоянно демонстрировать своим воспитанникам, становится умение учиться.</w:t>
      </w:r>
    </w:p>
    <w:p w14:paraId="5C37E679"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От педагога нельзя требовать то, чему его никто никогда не учил. Выходом из сложившейся ситуации может стать профессиональный стандарт педагога, который должен прийти на смену морально устаревшим документам, до сих пор регламентировавшим его деятельность. Главная цель которого, прежде всего, раскрепостить педагога, дать новый импульс его развитию.</w:t>
      </w:r>
    </w:p>
    <w:p w14:paraId="6791848D"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Следовательно, введение нового профессионального стандарта педагога должно неизбежно повлечь за собой изменение стандартов его подготовки и переподготовки в высшей школе и в центрах повышения квалификации.</w:t>
      </w:r>
    </w:p>
    <w:p w14:paraId="5496F1D5"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Новое видение качества образования, должно позволить педагогам в дальнейшем смоделировать образовательный процесс в соответствии с новыми требованиями, сохранив при этом положительные наработки теории и практики дошкольного воспитания, и внести изменения в воспитательно-образовательный процесс.</w:t>
      </w:r>
    </w:p>
    <w:p w14:paraId="3DC865B3"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Но поскольку современное качество дошкольного образования неразрывно связано с кадровой обеспеченностью дошкольных образовательных учреждений, вспоминается лозунг 30-х годов 20 века «Кадры решают всё!» - он сейчас как никогда актуален. Именно педагогам – практикам предстоит совершить переход от традиционного образовательного процесса к деятельностному.</w:t>
      </w:r>
    </w:p>
    <w:p w14:paraId="4BF25E64"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Сегодня основной целью работы с педагогами является повышение их профессиональной компетентности и эффективное методическое сопровождение в условиях введения и последующей реализации ФГОС дошкольного образования.</w:t>
      </w:r>
    </w:p>
    <w:p w14:paraId="2C1BFE6B"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Для осуществления этой задачи, руководителю нужно совершенствовать кадровую политику, проводить комплекс мероприятий по оптимизации качества образования.</w:t>
      </w:r>
    </w:p>
    <w:p w14:paraId="48FC0B6A" w14:textId="341DAB20"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 xml:space="preserve">Сегодня управлять </w:t>
      </w:r>
      <w:r w:rsidRPr="00F219A9">
        <w:rPr>
          <w:rFonts w:ascii="Times New Roman" w:hAnsi="Times New Roman" w:cs="Times New Roman"/>
          <w:sz w:val="28"/>
          <w:szCs w:val="28"/>
        </w:rPr>
        <w:t>— не значит</w:t>
      </w:r>
      <w:r w:rsidRPr="00F219A9">
        <w:rPr>
          <w:rFonts w:ascii="Times New Roman" w:hAnsi="Times New Roman" w:cs="Times New Roman"/>
          <w:sz w:val="28"/>
          <w:szCs w:val="28"/>
        </w:rPr>
        <w:t xml:space="preserve"> отдавать директивные указания. Нужно менять стратегию и отношение к кадровому ресурсу, оказывать поддержку работникам, приглашая специалистов для оказания психологической </w:t>
      </w:r>
      <w:r w:rsidRPr="00F219A9">
        <w:rPr>
          <w:rFonts w:ascii="Times New Roman" w:hAnsi="Times New Roman" w:cs="Times New Roman"/>
          <w:sz w:val="28"/>
          <w:szCs w:val="28"/>
        </w:rPr>
        <w:lastRenderedPageBreak/>
        <w:t>профилактики эмоционального выгорания, проводить деловые игры, а также научно-методическое просвещение (на специально организованных дискуссионных клубах, круглых столах, семинарах-практикумах) и др.</w:t>
      </w:r>
    </w:p>
    <w:p w14:paraId="084EB25C"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Создавать школы молодых педагогов для успешной адаптации и закреплении молодых кадров не только внутри учреждения, но и на уровне района.</w:t>
      </w:r>
    </w:p>
    <w:p w14:paraId="4E1D2686"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Необходимо возродить традицию наставничества с целью формирования в ДОУ кадрового ядра.</w:t>
      </w:r>
    </w:p>
    <w:p w14:paraId="4F5BB7DF" w14:textId="440F0A10"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 xml:space="preserve">А </w:t>
      </w:r>
      <w:r w:rsidRPr="00F219A9">
        <w:rPr>
          <w:rFonts w:ascii="Times New Roman" w:hAnsi="Times New Roman" w:cs="Times New Roman"/>
          <w:sz w:val="28"/>
          <w:szCs w:val="28"/>
        </w:rPr>
        <w:t>также</w:t>
      </w:r>
      <w:r w:rsidRPr="00F219A9">
        <w:rPr>
          <w:rFonts w:ascii="Times New Roman" w:hAnsi="Times New Roman" w:cs="Times New Roman"/>
          <w:sz w:val="28"/>
          <w:szCs w:val="28"/>
        </w:rPr>
        <w:t xml:space="preserve"> применять разные современные формы стратегического маркетинга полезные для руководителя и эффективные для коллектива, которые будут способствовать созданию мотивационной готовности к новым требованиям.</w:t>
      </w:r>
    </w:p>
    <w:p w14:paraId="0CA9D403"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В последняя время в условиях ДОУ для педагогов проводятся консультации и педагогические советы, направленные на улучшение качества образования. Основным вопросом в современных реалиях становиться внедрение ФГОС.</w:t>
      </w:r>
    </w:p>
    <w:p w14:paraId="6A371D14"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Образовательные стандарты, как мы видим, являются обязательными требованиями, что ставит перед учреждениями определенные задачи направленные на обеспечение условия для внедрения ФГОС.</w:t>
      </w:r>
    </w:p>
    <w:p w14:paraId="5F6365A0"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Чтобы завтра быть готовым к работе по ФГОС, сегодня необходимо провести целый комплекс мероприятий:</w:t>
      </w:r>
    </w:p>
    <w:p w14:paraId="033E9168"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Привести в соответствие нормативно-правовые документы.</w:t>
      </w:r>
    </w:p>
    <w:p w14:paraId="125CF3F0"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Проанализировать оптимальное распределение кадрового ресурса внутри ДОУ, определить наиболее эффективное использование потенциала старших воспитателей, психологов, логопедов, преподавателей иностранных языков, воспитателей-экспериментаторов, для повышения качества образования в сети в целом.</w:t>
      </w:r>
    </w:p>
    <w:p w14:paraId="1306F7AA"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Провести оценку готовности ДОУ к новым требованиям современной системы образования.</w:t>
      </w:r>
    </w:p>
    <w:p w14:paraId="0D57E517"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И только тогда, в рамках модернизации системы образования, современный педагог сможет создать условия для выявления и развития полноценного личностного ресурса каждого ребенка, используя системно-деятельностный подход, что позволит научить ребенка умению видеть задачу с разных сторон, анализировать множество решений, из единого целого выделять составляющие, и не просто вооружить его знаниями, а сформировать умение и желание учиться всю жизнь.</w:t>
      </w:r>
    </w:p>
    <w:p w14:paraId="7FFC5CE6"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lastRenderedPageBreak/>
        <w:t>Педагогу чтобы вписаться в современный ритм, нужно непрерывно заниматься саморазвитием, это на сегодняшний день одно из требований Федеральных государственных образовательных стандартов.</w:t>
      </w:r>
    </w:p>
    <w:p w14:paraId="0F84D094"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Ситуация в сфере дошкольного образования качественно меняется, большинство педагогов за последние несколько лет освоили инновационные программы в рамках курсовой подготовки.</w:t>
      </w:r>
    </w:p>
    <w:p w14:paraId="75427C54"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С целью формирования и развития у педагогов навыков инновационной и поисково-экспериментальной работы регулярно организовываются семинары, семинары-практикумы, круглые столы, мастер классы.</w:t>
      </w:r>
    </w:p>
    <w:p w14:paraId="12A8960F"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Активировалось участие педагогов в профессиональных конкурсах и в городских мероприятиях.</w:t>
      </w:r>
    </w:p>
    <w:p w14:paraId="68917485"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Важная роль в развитии инициативы педагогических работников отводится руководителю, как заинтересованному лицу в повышении качества образования своего учреждения.</w:t>
      </w:r>
    </w:p>
    <w:p w14:paraId="2F2FFF90"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Если педагог сам не успешен и не видит перспектив развития и собственного роста, то и воспитанник будет следовать его примеру.</w:t>
      </w:r>
    </w:p>
    <w:p w14:paraId="5F6C0AB5"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Подробнее хочу остановиться на развитии взаимодействия и участия родителей (законных представителей) непосредственного включения в образовательную деятельность.</w:t>
      </w:r>
    </w:p>
    <w:p w14:paraId="4EE3A1F6"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Родители теперь гораздо требовательнее, и мы не должны отставать от современной действительности.</w:t>
      </w:r>
    </w:p>
    <w:p w14:paraId="0DC93CE7"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Работа с семьей – это, пожалуй, самая ответственная сторона организации образовательного процесса. В современных условиях детского сада без поддержки и взаимопонимания не обойтись.</w:t>
      </w:r>
    </w:p>
    <w:p w14:paraId="7C3217EC"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Одна из особенностей управления современным детским садом заключается в том, что руководитель ДОУ просто вынужден привлекать к решению проблем учреждения различные социальные институты: родителей, общественность, - иначе не справится с количеством задач по организации функционирования современного образовательного учреждения</w:t>
      </w:r>
    </w:p>
    <w:p w14:paraId="28CCA6CE"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Но на вопрос работы с родителями, нельзя смотреть однобоко, так как кроме улучшения материально-технических условий, родители являются первыми педагогами для своих детей и в этом аспекте мы видим наши партнерские начала во взаимоотношениях ДОУ и семьи. В том числе совместном создании «Программы развития».</w:t>
      </w:r>
    </w:p>
    <w:p w14:paraId="4E28003B"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 xml:space="preserve">Как мы сегодня уже понимаем, чтобы родители воспринимали образование не только как готовый продукт, а разделяли ответственность в </w:t>
      </w:r>
      <w:r w:rsidRPr="00F219A9">
        <w:rPr>
          <w:rFonts w:ascii="Times New Roman" w:hAnsi="Times New Roman" w:cs="Times New Roman"/>
          <w:sz w:val="28"/>
          <w:szCs w:val="28"/>
        </w:rPr>
        <w:lastRenderedPageBreak/>
        <w:t>вопросах воспитания детей, необходимо их активное включение в разработку Программы развития. Сами же требования к программе развития должны быть направлены на удовлетворение запроса от трех субъектов образовательного процесса – ребенка, педагога и родителей.</w:t>
      </w:r>
    </w:p>
    <w:p w14:paraId="6F9DB7A4" w14:textId="77777777" w:rsidR="00F219A9" w:rsidRPr="00F219A9" w:rsidRDefault="00F219A9" w:rsidP="00F219A9">
      <w:pPr>
        <w:ind w:firstLine="426"/>
        <w:rPr>
          <w:rFonts w:ascii="Times New Roman" w:hAnsi="Times New Roman" w:cs="Times New Roman"/>
          <w:sz w:val="28"/>
          <w:szCs w:val="28"/>
        </w:rPr>
      </w:pPr>
      <w:r w:rsidRPr="00F219A9">
        <w:rPr>
          <w:rFonts w:ascii="Times New Roman" w:hAnsi="Times New Roman" w:cs="Times New Roman"/>
          <w:sz w:val="28"/>
          <w:szCs w:val="28"/>
        </w:rPr>
        <w:t>Таким образом, подготовка ДОУ к переходу на ФГОС ДО влечет за собой существенные изменения в образовательную практику ДОУ.</w:t>
      </w:r>
    </w:p>
    <w:p w14:paraId="36112C0C" w14:textId="37FB9454" w:rsidR="0055233A" w:rsidRDefault="00F219A9" w:rsidP="00F219A9">
      <w:pPr>
        <w:ind w:firstLine="426"/>
        <w:rPr>
          <w:rFonts w:ascii="Times New Roman" w:hAnsi="Times New Roman" w:cs="Times New Roman"/>
          <w:sz w:val="28"/>
          <w:szCs w:val="28"/>
        </w:rPr>
      </w:pPr>
      <w:r>
        <w:rPr>
          <w:rFonts w:ascii="Times New Roman" w:hAnsi="Times New Roman" w:cs="Times New Roman"/>
          <w:sz w:val="28"/>
          <w:szCs w:val="28"/>
        </w:rPr>
        <w:t xml:space="preserve">                        </w:t>
      </w:r>
    </w:p>
    <w:p w14:paraId="49761C01" w14:textId="531D22C3" w:rsidR="00F219A9" w:rsidRDefault="00F219A9" w:rsidP="00F219A9">
      <w:pPr>
        <w:ind w:firstLine="426"/>
        <w:rPr>
          <w:rFonts w:ascii="Times New Roman" w:hAnsi="Times New Roman" w:cs="Times New Roman"/>
          <w:sz w:val="28"/>
          <w:szCs w:val="28"/>
        </w:rPr>
      </w:pPr>
    </w:p>
    <w:p w14:paraId="1FCB68DC" w14:textId="77777777" w:rsidR="00F219A9" w:rsidRPr="00F219A9" w:rsidRDefault="00F219A9" w:rsidP="00F219A9">
      <w:pPr>
        <w:ind w:firstLine="426"/>
        <w:rPr>
          <w:rFonts w:ascii="Times New Roman" w:hAnsi="Times New Roman" w:cs="Times New Roman"/>
          <w:sz w:val="28"/>
          <w:szCs w:val="28"/>
        </w:rPr>
      </w:pPr>
    </w:p>
    <w:sectPr w:rsidR="00F219A9" w:rsidRPr="00F219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32"/>
    <w:rsid w:val="0055233A"/>
    <w:rsid w:val="00D31232"/>
    <w:rsid w:val="00F21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07886"/>
  <w15:chartTrackingRefBased/>
  <w15:docId w15:val="{23F287AE-925A-47E5-89E0-DCD3FDFE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3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1322</Words>
  <Characters>7536</Characters>
  <Application>Microsoft Office Word</Application>
  <DocSecurity>0</DocSecurity>
  <Lines>62</Lines>
  <Paragraphs>17</Paragraphs>
  <ScaleCrop>false</ScaleCrop>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2025-03-31T18:07:00Z</dcterms:created>
  <dcterms:modified xsi:type="dcterms:W3CDTF">2025-03-31T18:11:00Z</dcterms:modified>
</cp:coreProperties>
</file>