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F35" w:rsidRDefault="00AF0F35" w:rsidP="00AF0F35">
      <w:pPr>
        <w:ind w:firstLine="709"/>
        <w:contextualSpacing/>
        <w:jc w:val="both"/>
        <w:rPr>
          <w:b/>
          <w:sz w:val="28"/>
          <w:szCs w:val="28"/>
        </w:rPr>
      </w:pPr>
      <w:bookmarkStart w:id="0" w:name="_GoBack"/>
      <w:bookmarkEnd w:id="0"/>
    </w:p>
    <w:p w:rsidR="00AF0F35" w:rsidRPr="00AF0F35" w:rsidRDefault="00AF0F35" w:rsidP="00AF0F35">
      <w:pPr>
        <w:jc w:val="center"/>
        <w:rPr>
          <w:rFonts w:ascii="PT Astra Serif" w:hAnsi="PT Astra Serif"/>
          <w:b/>
          <w:sz w:val="28"/>
          <w:szCs w:val="28"/>
        </w:rPr>
      </w:pPr>
      <w:r w:rsidRPr="00AF0F35">
        <w:rPr>
          <w:b/>
          <w:sz w:val="28"/>
          <w:szCs w:val="28"/>
        </w:rPr>
        <w:t>Воронова Марианна Исомовна</w:t>
      </w:r>
      <w:r w:rsidRPr="00AF0F35">
        <w:rPr>
          <w:rFonts w:ascii="PT Astra Serif" w:hAnsi="PT Astra Serif"/>
          <w:b/>
          <w:sz w:val="28"/>
          <w:szCs w:val="28"/>
        </w:rPr>
        <w:t xml:space="preserve"> </w:t>
      </w:r>
    </w:p>
    <w:p w:rsidR="00AF0F35" w:rsidRPr="00AF0F35" w:rsidRDefault="00AF0F35" w:rsidP="00AF0F35">
      <w:pPr>
        <w:jc w:val="center"/>
        <w:rPr>
          <w:rFonts w:ascii="PT Astra Serif" w:hAnsi="PT Astra Serif"/>
          <w:sz w:val="28"/>
          <w:szCs w:val="28"/>
        </w:rPr>
      </w:pPr>
      <w:r w:rsidRPr="00AF0F35">
        <w:rPr>
          <w:rFonts w:ascii="PT Astra Serif" w:hAnsi="PT Astra Serif"/>
          <w:sz w:val="28"/>
          <w:szCs w:val="28"/>
        </w:rPr>
        <w:t xml:space="preserve">учитель начальных классов </w:t>
      </w:r>
    </w:p>
    <w:p w:rsidR="00AF0F35" w:rsidRDefault="00AF0F35" w:rsidP="00AF0F35">
      <w:pPr>
        <w:jc w:val="center"/>
        <w:rPr>
          <w:rFonts w:ascii="PT Astra Serif" w:hAnsi="PT Astra Serif"/>
          <w:sz w:val="28"/>
          <w:szCs w:val="28"/>
        </w:rPr>
      </w:pPr>
      <w:r w:rsidRPr="00AF0F35">
        <w:rPr>
          <w:rFonts w:ascii="PT Astra Serif" w:hAnsi="PT Astra Serif"/>
          <w:sz w:val="28"/>
          <w:szCs w:val="28"/>
        </w:rPr>
        <w:t>М</w:t>
      </w:r>
      <w:r>
        <w:rPr>
          <w:rFonts w:ascii="PT Astra Serif" w:hAnsi="PT Astra Serif"/>
          <w:sz w:val="28"/>
          <w:szCs w:val="28"/>
        </w:rPr>
        <w:t>А</w:t>
      </w:r>
      <w:r w:rsidRPr="00AF0F35">
        <w:rPr>
          <w:rFonts w:ascii="PT Astra Serif" w:hAnsi="PT Astra Serif"/>
          <w:sz w:val="28"/>
          <w:szCs w:val="28"/>
        </w:rPr>
        <w:t xml:space="preserve">ОУ «СОШ с. Сторожевка </w:t>
      </w:r>
      <w:r>
        <w:rPr>
          <w:rFonts w:ascii="PT Astra Serif" w:hAnsi="PT Astra Serif"/>
          <w:sz w:val="28"/>
          <w:szCs w:val="28"/>
        </w:rPr>
        <w:t>МО «Город Саратов»</w:t>
      </w:r>
    </w:p>
    <w:p w:rsidR="00AF0F35" w:rsidRDefault="00AF0F35" w:rsidP="00AF0F35">
      <w:pPr>
        <w:jc w:val="center"/>
        <w:rPr>
          <w:rFonts w:ascii="PT Astra Serif" w:hAnsi="PT Astra Serif"/>
          <w:sz w:val="28"/>
          <w:szCs w:val="28"/>
        </w:rPr>
      </w:pPr>
      <w:r w:rsidRPr="00AF0F35">
        <w:rPr>
          <w:rFonts w:ascii="PT Astra Serif" w:hAnsi="PT Astra Serif"/>
          <w:sz w:val="28"/>
          <w:szCs w:val="28"/>
        </w:rPr>
        <w:t xml:space="preserve">имени Героя Советского Союза П. А. Мельникова» </w:t>
      </w:r>
    </w:p>
    <w:p w:rsidR="00AF0F35" w:rsidRPr="00AF0F35" w:rsidRDefault="00AF0F35" w:rsidP="00AF0F35">
      <w:pPr>
        <w:jc w:val="center"/>
        <w:rPr>
          <w:rFonts w:ascii="PT Astra Serif" w:hAnsi="PT Astra Serif"/>
          <w:b/>
          <w:sz w:val="28"/>
          <w:szCs w:val="28"/>
        </w:rPr>
      </w:pPr>
    </w:p>
    <w:p w:rsidR="009978BF" w:rsidRDefault="009978BF" w:rsidP="00AF0F35">
      <w:pPr>
        <w:pStyle w:val="2"/>
        <w:jc w:val="center"/>
        <w:rPr>
          <w:rFonts w:ascii="PT Astra Serif" w:hAnsi="PT Astra Serif"/>
          <w:b/>
          <w:i w:val="0"/>
          <w:sz w:val="28"/>
          <w:szCs w:val="28"/>
          <w:lang w:val="ru-RU"/>
        </w:rPr>
      </w:pPr>
    </w:p>
    <w:p w:rsidR="007E6B75" w:rsidRDefault="009978BF" w:rsidP="00AF0F35">
      <w:pPr>
        <w:pStyle w:val="2"/>
        <w:jc w:val="center"/>
        <w:rPr>
          <w:rFonts w:ascii="Times New Roman" w:eastAsia="Andale Sans UI" w:hAnsi="Times New Roman"/>
          <w:b/>
          <w:i w:val="0"/>
          <w:sz w:val="28"/>
          <w:szCs w:val="28"/>
          <w:lang w:val="ru-RU" w:eastAsia="en-US"/>
        </w:rPr>
      </w:pPr>
      <w:r>
        <w:rPr>
          <w:rFonts w:ascii="PT Astra Serif" w:hAnsi="PT Astra Serif"/>
          <w:b/>
          <w:i w:val="0"/>
          <w:sz w:val="28"/>
          <w:szCs w:val="28"/>
          <w:lang w:val="ru-RU"/>
        </w:rPr>
        <w:t xml:space="preserve">СОЗДАНИЕ УСЛОВИЙ ДЛЯ ФОРМИРОВАНИЯ И ОЦЕНИВАНИЯ </w:t>
      </w:r>
      <w:r w:rsidR="00AF0F35">
        <w:rPr>
          <w:rFonts w:ascii="PT Astra Serif" w:hAnsi="PT Astra Serif"/>
          <w:b/>
          <w:i w:val="0"/>
          <w:sz w:val="28"/>
          <w:szCs w:val="28"/>
          <w:lang w:val="ru-RU"/>
        </w:rPr>
        <w:t>КРЕАТИВНОГО МЫШЛЕНИЯ</w:t>
      </w:r>
      <w:r w:rsidR="00AF0F35" w:rsidRPr="00880AFD">
        <w:rPr>
          <w:rFonts w:ascii="PT Astra Serif" w:hAnsi="PT Astra Serif"/>
          <w:b/>
          <w:i w:val="0"/>
          <w:sz w:val="28"/>
          <w:szCs w:val="28"/>
        </w:rPr>
        <w:t xml:space="preserve"> </w:t>
      </w:r>
      <w:r w:rsidR="00AF0F35">
        <w:rPr>
          <w:rFonts w:ascii="PT Astra Serif" w:hAnsi="PT Astra Serif"/>
          <w:b/>
          <w:i w:val="0"/>
          <w:sz w:val="28"/>
          <w:szCs w:val="28"/>
          <w:lang w:val="ru-RU"/>
        </w:rPr>
        <w:t xml:space="preserve">МЛАДШИХ </w:t>
      </w:r>
      <w:r w:rsidR="00AF0F35" w:rsidRPr="00880AFD">
        <w:rPr>
          <w:rFonts w:ascii="PT Astra Serif" w:hAnsi="PT Astra Serif"/>
          <w:b/>
          <w:i w:val="0"/>
          <w:sz w:val="28"/>
          <w:szCs w:val="28"/>
        </w:rPr>
        <w:t xml:space="preserve">ШКОЛЬНИКОВ </w:t>
      </w:r>
      <w:r w:rsidR="00651546">
        <w:rPr>
          <w:rFonts w:ascii="PT Astra Serif" w:hAnsi="PT Astra Serif"/>
          <w:b/>
          <w:i w:val="0"/>
          <w:sz w:val="28"/>
          <w:szCs w:val="28"/>
        </w:rPr>
        <w:t>ПОСРЕДСТВОМ</w:t>
      </w:r>
      <w:r w:rsidR="00651546">
        <w:rPr>
          <w:rFonts w:ascii="PT Astra Serif" w:hAnsi="PT Astra Serif"/>
          <w:b/>
          <w:i w:val="0"/>
          <w:sz w:val="28"/>
          <w:szCs w:val="28"/>
          <w:lang w:val="ru-RU"/>
        </w:rPr>
        <w:t xml:space="preserve"> </w:t>
      </w:r>
      <w:r w:rsidR="00651546" w:rsidRPr="00651546">
        <w:rPr>
          <w:rFonts w:ascii="Times New Roman" w:eastAsia="Andale Sans UI" w:hAnsi="Times New Roman"/>
          <w:b/>
          <w:i w:val="0"/>
          <w:sz w:val="28"/>
          <w:szCs w:val="28"/>
          <w:lang w:val="ru-RU" w:eastAsia="en-US"/>
        </w:rPr>
        <w:t xml:space="preserve">НАУЧНОГО </w:t>
      </w:r>
      <w:r w:rsidR="007E6B75" w:rsidRPr="00651546">
        <w:rPr>
          <w:rFonts w:ascii="Times New Roman" w:eastAsia="Andale Sans UI" w:hAnsi="Times New Roman"/>
          <w:b/>
          <w:i w:val="0"/>
          <w:sz w:val="28"/>
          <w:szCs w:val="28"/>
          <w:lang w:val="ru-RU" w:eastAsia="en-US"/>
        </w:rPr>
        <w:t>ПОЗНАНИЯ</w:t>
      </w:r>
      <w:r w:rsidR="007E6B75">
        <w:rPr>
          <w:rFonts w:ascii="Times New Roman" w:eastAsia="Andale Sans UI" w:hAnsi="Times New Roman"/>
          <w:b/>
          <w:i w:val="0"/>
          <w:sz w:val="28"/>
          <w:szCs w:val="28"/>
          <w:lang w:val="ru-RU" w:eastAsia="en-US"/>
        </w:rPr>
        <w:t xml:space="preserve"> МИРА </w:t>
      </w:r>
    </w:p>
    <w:p w:rsidR="00AF0F35" w:rsidRPr="00880AFD" w:rsidRDefault="007E6B75" w:rsidP="00AF0F35">
      <w:pPr>
        <w:pStyle w:val="2"/>
        <w:jc w:val="center"/>
        <w:rPr>
          <w:rFonts w:ascii="PT Astra Serif" w:hAnsi="PT Astra Serif"/>
          <w:b/>
          <w:i w:val="0"/>
          <w:sz w:val="28"/>
          <w:szCs w:val="28"/>
        </w:rPr>
      </w:pPr>
      <w:r>
        <w:rPr>
          <w:rFonts w:ascii="Times New Roman" w:eastAsia="Andale Sans UI" w:hAnsi="Times New Roman"/>
          <w:b/>
          <w:i w:val="0"/>
          <w:sz w:val="28"/>
          <w:szCs w:val="28"/>
          <w:lang w:val="ru-RU" w:eastAsia="en-US"/>
        </w:rPr>
        <w:t>ЧЕРЕЗ ПРОЕКТНУЮ ДЕЯТЕЛЬНОСТЬ</w:t>
      </w:r>
    </w:p>
    <w:p w:rsidR="00AF0F35" w:rsidRPr="00783F39" w:rsidRDefault="00AF0F35" w:rsidP="00AF0F35">
      <w:pPr>
        <w:jc w:val="center"/>
        <w:rPr>
          <w:rFonts w:ascii="PT Astra Serif" w:hAnsi="PT Astra Serif"/>
          <w:b/>
          <w:sz w:val="28"/>
          <w:szCs w:val="28"/>
        </w:rPr>
      </w:pPr>
    </w:p>
    <w:p w:rsidR="00452DCC" w:rsidRDefault="00452DCC" w:rsidP="00AF0F35">
      <w:pPr>
        <w:ind w:firstLine="709"/>
        <w:contextualSpacing/>
        <w:jc w:val="both"/>
        <w:rPr>
          <w:sz w:val="28"/>
          <w:szCs w:val="28"/>
        </w:rPr>
      </w:pPr>
    </w:p>
    <w:p w:rsidR="00113919" w:rsidRPr="00AF0F35" w:rsidRDefault="00113919" w:rsidP="00F64B37">
      <w:pPr>
        <w:ind w:firstLine="709"/>
        <w:contextualSpacing/>
        <w:jc w:val="both"/>
        <w:rPr>
          <w:sz w:val="28"/>
          <w:szCs w:val="28"/>
        </w:rPr>
      </w:pPr>
    </w:p>
    <w:p w:rsidR="00452DCC" w:rsidRPr="005D3076" w:rsidRDefault="00452DCC" w:rsidP="00F64B37">
      <w:pPr>
        <w:ind w:firstLine="709"/>
        <w:contextualSpacing/>
        <w:jc w:val="both"/>
        <w:rPr>
          <w:rFonts w:eastAsia="Times New Roman"/>
          <w:kern w:val="0"/>
          <w:sz w:val="28"/>
          <w:szCs w:val="28"/>
          <w:lang w:eastAsia="zh-CN"/>
        </w:rPr>
      </w:pPr>
      <w:r w:rsidRPr="005D3076">
        <w:rPr>
          <w:sz w:val="28"/>
          <w:szCs w:val="28"/>
        </w:rPr>
        <w:t>В соответствии с требова</w:t>
      </w:r>
      <w:r w:rsidRPr="005D3076">
        <w:rPr>
          <w:rFonts w:eastAsia="Times New Roman"/>
          <w:kern w:val="0"/>
          <w:sz w:val="28"/>
          <w:szCs w:val="28"/>
          <w:lang w:eastAsia="zh-CN"/>
        </w:rPr>
        <w:t xml:space="preserve">ниями Федерального государственного образовательного стандарта начального общего образования особенностями оценки достижения планируемых результатов освоения основной образовательной программы начального общего образования в </w:t>
      </w:r>
      <w:r w:rsidR="005D3076" w:rsidRPr="005D3076">
        <w:rPr>
          <w:sz w:val="28"/>
          <w:szCs w:val="28"/>
        </w:rPr>
        <w:t xml:space="preserve">МАОУ «СОШ с. Сторожевка МО «Город Саратов» имени Героя Советского Союза П. А. Мельникова» </w:t>
      </w:r>
      <w:r w:rsidRPr="005D3076">
        <w:rPr>
          <w:rFonts w:eastAsia="Times New Roman"/>
          <w:kern w:val="0"/>
          <w:sz w:val="28"/>
          <w:szCs w:val="28"/>
          <w:lang w:eastAsia="zh-CN"/>
        </w:rPr>
        <w:t>является использование наряду со стандартными письменными и устными работами так</w:t>
      </w:r>
      <w:r w:rsidR="005D3076">
        <w:rPr>
          <w:rFonts w:eastAsia="Times New Roman"/>
          <w:kern w:val="0"/>
          <w:sz w:val="28"/>
          <w:szCs w:val="28"/>
          <w:lang w:eastAsia="zh-CN"/>
        </w:rPr>
        <w:t>ой</w:t>
      </w:r>
      <w:r w:rsidRPr="005D3076">
        <w:rPr>
          <w:rFonts w:eastAsia="Times New Roman"/>
          <w:kern w:val="0"/>
          <w:sz w:val="28"/>
          <w:szCs w:val="28"/>
          <w:lang w:eastAsia="zh-CN"/>
        </w:rPr>
        <w:t xml:space="preserve"> форм</w:t>
      </w:r>
      <w:r w:rsidR="005D3076">
        <w:rPr>
          <w:rFonts w:eastAsia="Times New Roman"/>
          <w:kern w:val="0"/>
          <w:sz w:val="28"/>
          <w:szCs w:val="28"/>
          <w:lang w:eastAsia="zh-CN"/>
        </w:rPr>
        <w:t>ы</w:t>
      </w:r>
      <w:r w:rsidR="0079567C">
        <w:rPr>
          <w:rFonts w:eastAsia="Times New Roman"/>
          <w:kern w:val="0"/>
          <w:sz w:val="28"/>
          <w:szCs w:val="28"/>
          <w:lang w:eastAsia="zh-CN"/>
        </w:rPr>
        <w:t xml:space="preserve"> </w:t>
      </w:r>
      <w:r w:rsidRPr="005D3076">
        <w:rPr>
          <w:rFonts w:eastAsia="Times New Roman"/>
          <w:kern w:val="0"/>
          <w:sz w:val="28"/>
          <w:szCs w:val="28"/>
          <w:lang w:eastAsia="zh-CN"/>
        </w:rPr>
        <w:t>оценки, как проекты.</w:t>
      </w:r>
    </w:p>
    <w:p w:rsidR="00452DCC" w:rsidRDefault="00452DCC" w:rsidP="00F64B37">
      <w:pPr>
        <w:ind w:firstLine="709"/>
        <w:contextualSpacing/>
        <w:jc w:val="both"/>
        <w:rPr>
          <w:sz w:val="28"/>
          <w:szCs w:val="28"/>
        </w:rPr>
      </w:pPr>
      <w:r w:rsidRPr="005D3076">
        <w:rPr>
          <w:sz w:val="28"/>
          <w:szCs w:val="28"/>
        </w:rPr>
        <w:t xml:space="preserve">Доброй традицией в школе стал ежегодный конкурс </w:t>
      </w:r>
      <w:r w:rsidR="009978BF" w:rsidRPr="005D3076">
        <w:rPr>
          <w:sz w:val="28"/>
          <w:szCs w:val="28"/>
        </w:rPr>
        <w:t>проектных и исследовательских работ,</w:t>
      </w:r>
      <w:r w:rsidRPr="005D3076">
        <w:rPr>
          <w:sz w:val="28"/>
          <w:szCs w:val="28"/>
        </w:rPr>
        <w:t xml:space="preserve"> учащихся «Ярмарка проектов» для ребят 1-11</w:t>
      </w:r>
      <w:r w:rsidRPr="00AF0F35">
        <w:rPr>
          <w:sz w:val="28"/>
          <w:szCs w:val="28"/>
        </w:rPr>
        <w:t xml:space="preserve"> классов. Конкурс отвечает требованиям российской системы образования, так как создаёт условия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обеспечивает возможность для самореализации и развития талантов</w:t>
      </w:r>
      <w:r w:rsidR="00113919">
        <w:rPr>
          <w:rStyle w:val="aa"/>
          <w:sz w:val="28"/>
          <w:szCs w:val="28"/>
        </w:rPr>
        <w:footnoteReference w:id="1"/>
      </w:r>
      <w:r w:rsidRPr="00AF0F35">
        <w:rPr>
          <w:sz w:val="28"/>
          <w:szCs w:val="28"/>
        </w:rPr>
        <w:t>.</w:t>
      </w:r>
    </w:p>
    <w:p w:rsidR="00452DCC" w:rsidRDefault="00452DCC" w:rsidP="00F64B37">
      <w:pPr>
        <w:ind w:firstLine="709"/>
        <w:contextualSpacing/>
        <w:jc w:val="both"/>
        <w:rPr>
          <w:sz w:val="28"/>
          <w:szCs w:val="28"/>
        </w:rPr>
      </w:pPr>
      <w:r w:rsidRPr="00AF0F35">
        <w:rPr>
          <w:sz w:val="28"/>
          <w:szCs w:val="28"/>
        </w:rPr>
        <w:t>Важно также, что интегрирование и внедрение информационных технологий в процессы воспитания и обучения школьников начинается с 1 класса. Современные исследования в области педагогики свидетельствуют о возможности овладения компьютером ребёнком 7 лет, именно в этот период происходит активное развитие мышления ребенка, которое подготавливает переход от наглядно-образного к абстрактно-логическому мышлению. На этом этапе компьютер, а также связанная с ним проектная методика, выступает особым интеллектуальным средством для решения задач разнообразных видов деятельности, как средство активизации познавательных, творческих процессов</w:t>
      </w:r>
      <w:r w:rsidR="00113919">
        <w:rPr>
          <w:rStyle w:val="aa"/>
          <w:sz w:val="28"/>
          <w:szCs w:val="28"/>
        </w:rPr>
        <w:footnoteReference w:id="2"/>
      </w:r>
      <w:r w:rsidRPr="00AF0F35">
        <w:rPr>
          <w:sz w:val="28"/>
          <w:szCs w:val="28"/>
        </w:rPr>
        <w:t>.</w:t>
      </w:r>
    </w:p>
    <w:p w:rsidR="00452DCC" w:rsidRDefault="00452DCC" w:rsidP="00F64B37">
      <w:pPr>
        <w:widowControl/>
        <w:suppressAutoHyphens w:val="0"/>
        <w:ind w:firstLine="709"/>
        <w:contextualSpacing/>
        <w:jc w:val="both"/>
        <w:rPr>
          <w:rFonts w:eastAsia="Times New Roman"/>
          <w:kern w:val="0"/>
          <w:sz w:val="28"/>
          <w:szCs w:val="28"/>
          <w:lang w:eastAsia="ru-RU"/>
        </w:rPr>
      </w:pPr>
      <w:r w:rsidRPr="00AF0F35">
        <w:rPr>
          <w:rFonts w:eastAsia="Times New Roman"/>
          <w:kern w:val="0"/>
          <w:sz w:val="28"/>
          <w:szCs w:val="28"/>
          <w:lang w:eastAsia="ru-RU"/>
        </w:rPr>
        <w:lastRenderedPageBreak/>
        <w:t>ФГОС третьего поколения прямо указывает на то, что результатом освоения программы начального общего образования является освоение обучающимися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r w:rsidR="00113919">
        <w:rPr>
          <w:rStyle w:val="aa"/>
          <w:rFonts w:eastAsia="Times New Roman"/>
          <w:kern w:val="0"/>
          <w:sz w:val="28"/>
          <w:szCs w:val="28"/>
          <w:lang w:eastAsia="ru-RU"/>
        </w:rPr>
        <w:footnoteReference w:id="3"/>
      </w:r>
      <w:r w:rsidRPr="00AF0F35">
        <w:rPr>
          <w:rFonts w:eastAsia="Times New Roman"/>
          <w:kern w:val="0"/>
          <w:sz w:val="28"/>
          <w:szCs w:val="28"/>
          <w:lang w:eastAsia="ru-RU"/>
        </w:rPr>
        <w:t>.</w:t>
      </w:r>
    </w:p>
    <w:p w:rsidR="007A225B" w:rsidRDefault="00965487" w:rsidP="00F64B37">
      <w:pPr>
        <w:ind w:firstLine="709"/>
        <w:contextualSpacing/>
        <w:jc w:val="both"/>
        <w:rPr>
          <w:rFonts w:eastAsia="Times New Roman"/>
          <w:kern w:val="0"/>
          <w:sz w:val="28"/>
          <w:szCs w:val="28"/>
          <w:lang w:eastAsia="ru-RU"/>
        </w:rPr>
      </w:pPr>
      <w:r w:rsidRPr="004A7998">
        <w:rPr>
          <w:rFonts w:eastAsiaTheme="minorHAnsi"/>
          <w:kern w:val="0"/>
          <w:sz w:val="28"/>
          <w:szCs w:val="28"/>
        </w:rPr>
        <w:t>Совокупность целенаправленных и упорядоченных действий обеспечивает мотивационное и активное вхождение учащегося в процесс учебного познания, в ходе которого он исследует объективно новую для себя проблему.</w:t>
      </w:r>
      <w:r w:rsidR="008B5E26">
        <w:rPr>
          <w:rFonts w:eastAsiaTheme="minorHAnsi"/>
          <w:kern w:val="0"/>
          <w:sz w:val="28"/>
          <w:szCs w:val="28"/>
        </w:rPr>
        <w:t xml:space="preserve"> </w:t>
      </w:r>
      <w:r w:rsidR="00B8177E">
        <w:rPr>
          <w:rFonts w:eastAsiaTheme="minorHAnsi"/>
          <w:kern w:val="0"/>
          <w:sz w:val="28"/>
          <w:szCs w:val="28"/>
        </w:rPr>
        <w:t>В</w:t>
      </w:r>
      <w:r w:rsidR="00B8177E" w:rsidRPr="004A7998">
        <w:rPr>
          <w:rFonts w:eastAsiaTheme="minorHAnsi"/>
          <w:kern w:val="0"/>
          <w:sz w:val="28"/>
          <w:szCs w:val="28"/>
        </w:rPr>
        <w:t>овле</w:t>
      </w:r>
      <w:r w:rsidR="00B8177E">
        <w:rPr>
          <w:rFonts w:eastAsiaTheme="minorHAnsi"/>
          <w:kern w:val="0"/>
          <w:sz w:val="28"/>
          <w:szCs w:val="28"/>
        </w:rPr>
        <w:t>кая</w:t>
      </w:r>
      <w:r w:rsidR="00B8177E" w:rsidRPr="004A7998">
        <w:rPr>
          <w:rFonts w:eastAsiaTheme="minorHAnsi"/>
          <w:kern w:val="0"/>
          <w:sz w:val="28"/>
          <w:szCs w:val="28"/>
        </w:rPr>
        <w:t xml:space="preserve"> учащихся в проектно-исследовательскую деятельность</w:t>
      </w:r>
      <w:r w:rsidR="00B8177E">
        <w:rPr>
          <w:rFonts w:eastAsiaTheme="minorHAnsi"/>
          <w:kern w:val="0"/>
          <w:sz w:val="28"/>
          <w:szCs w:val="28"/>
        </w:rPr>
        <w:t xml:space="preserve"> </w:t>
      </w:r>
      <w:r w:rsidR="004A7998" w:rsidRPr="004A7998">
        <w:rPr>
          <w:rFonts w:eastAsiaTheme="minorHAnsi"/>
          <w:kern w:val="0"/>
          <w:sz w:val="28"/>
          <w:szCs w:val="28"/>
        </w:rPr>
        <w:t>созда</w:t>
      </w:r>
      <w:r w:rsidR="00B8177E">
        <w:rPr>
          <w:rFonts w:eastAsiaTheme="minorHAnsi"/>
          <w:kern w:val="0"/>
          <w:sz w:val="28"/>
          <w:szCs w:val="28"/>
        </w:rPr>
        <w:t>ются</w:t>
      </w:r>
      <w:r w:rsidR="004A7998" w:rsidRPr="004A7998">
        <w:rPr>
          <w:rFonts w:eastAsiaTheme="minorHAnsi"/>
          <w:kern w:val="0"/>
          <w:sz w:val="28"/>
          <w:szCs w:val="28"/>
        </w:rPr>
        <w:t xml:space="preserve"> услови</w:t>
      </w:r>
      <w:r w:rsidR="00B8177E">
        <w:rPr>
          <w:rFonts w:eastAsiaTheme="minorHAnsi"/>
          <w:kern w:val="0"/>
          <w:sz w:val="28"/>
          <w:szCs w:val="28"/>
        </w:rPr>
        <w:t>я</w:t>
      </w:r>
      <w:r w:rsidR="004A7998" w:rsidRPr="004A7998">
        <w:rPr>
          <w:rFonts w:eastAsiaTheme="minorHAnsi"/>
          <w:kern w:val="0"/>
          <w:sz w:val="28"/>
          <w:szCs w:val="28"/>
        </w:rPr>
        <w:t xml:space="preserve"> для развития научного потенциала обучающихся начальных классов общеобразовательных школ. Осуществляется с помощью авторской </w:t>
      </w:r>
      <w:r w:rsidR="004A7998" w:rsidRPr="00E01E9B">
        <w:rPr>
          <w:rFonts w:eastAsiaTheme="minorHAnsi"/>
          <w:kern w:val="0"/>
          <w:sz w:val="28"/>
          <w:szCs w:val="28"/>
        </w:rPr>
        <w:t xml:space="preserve">технологии </w:t>
      </w:r>
      <w:r w:rsidR="004A7998" w:rsidRPr="00E01E9B">
        <w:rPr>
          <w:sz w:val="28"/>
          <w:szCs w:val="28"/>
        </w:rPr>
        <w:t>«Научное познание мира через проектирование</w:t>
      </w:r>
      <w:r w:rsidR="00C31C0A">
        <w:rPr>
          <w:rFonts w:eastAsiaTheme="minorHAnsi"/>
          <w:kern w:val="0"/>
          <w:sz w:val="28"/>
          <w:szCs w:val="28"/>
        </w:rPr>
        <w:t>».</w:t>
      </w:r>
    </w:p>
    <w:p w:rsidR="00E538BC" w:rsidRDefault="00E538BC" w:rsidP="00F64B37">
      <w:pPr>
        <w:widowControl/>
        <w:suppressAutoHyphens w:val="0"/>
        <w:ind w:firstLine="709"/>
        <w:contextualSpacing/>
        <w:jc w:val="both"/>
        <w:rPr>
          <w:rFonts w:eastAsia="Times New Roman"/>
          <w:kern w:val="0"/>
          <w:sz w:val="28"/>
          <w:szCs w:val="28"/>
          <w:lang w:eastAsia="ru-RU"/>
        </w:rPr>
      </w:pPr>
      <w:r>
        <w:rPr>
          <w:rFonts w:eastAsia="Times New Roman"/>
          <w:kern w:val="0"/>
          <w:sz w:val="28"/>
          <w:szCs w:val="28"/>
          <w:lang w:eastAsia="ru-RU"/>
        </w:rPr>
        <w:t>Проектная деятельность</w:t>
      </w:r>
      <w:r w:rsidR="007A225B">
        <w:rPr>
          <w:rFonts w:eastAsia="Times New Roman"/>
          <w:kern w:val="0"/>
          <w:sz w:val="28"/>
          <w:szCs w:val="28"/>
          <w:lang w:eastAsia="ru-RU"/>
        </w:rPr>
        <w:t>,</w:t>
      </w:r>
      <w:r>
        <w:rPr>
          <w:rFonts w:eastAsia="Times New Roman"/>
          <w:kern w:val="0"/>
          <w:sz w:val="28"/>
          <w:szCs w:val="28"/>
          <w:lang w:eastAsia="ru-RU"/>
        </w:rPr>
        <w:t xml:space="preserve"> </w:t>
      </w:r>
      <w:r w:rsidR="007A225B" w:rsidRPr="00AF0F35">
        <w:rPr>
          <w:rFonts w:eastAsia="Times New Roman"/>
          <w:kern w:val="0"/>
          <w:sz w:val="28"/>
          <w:szCs w:val="28"/>
          <w:lang w:eastAsia="ru-RU"/>
        </w:rPr>
        <w:t>с моей точки зрения, является актуальной, так как создает осознанную мотивацию обучающихся к учению, среду для самостоятельности, творчества, самовыражения. Именно в такой среде дети смогут принять и потом руководствоваться в жизни социкультурными и духовно-нравственными ценностями, правилами и нормами поведения, принятыми в обществе.</w:t>
      </w:r>
      <w:r w:rsidR="007A225B">
        <w:rPr>
          <w:rFonts w:eastAsia="Times New Roman"/>
          <w:kern w:val="0"/>
          <w:sz w:val="28"/>
          <w:szCs w:val="28"/>
          <w:lang w:eastAsia="ru-RU"/>
        </w:rPr>
        <w:t xml:space="preserve"> Организация проектной деятельности </w:t>
      </w:r>
      <w:r>
        <w:rPr>
          <w:rFonts w:eastAsia="Times New Roman"/>
          <w:kern w:val="0"/>
          <w:sz w:val="28"/>
          <w:szCs w:val="28"/>
          <w:lang w:eastAsia="ru-RU"/>
        </w:rPr>
        <w:t>позволяет создать услови</w:t>
      </w:r>
      <w:r w:rsidR="007A225B">
        <w:rPr>
          <w:rFonts w:eastAsia="Times New Roman"/>
          <w:kern w:val="0"/>
          <w:sz w:val="28"/>
          <w:szCs w:val="28"/>
          <w:lang w:eastAsia="ru-RU"/>
        </w:rPr>
        <w:t>я</w:t>
      </w:r>
      <w:r>
        <w:rPr>
          <w:rFonts w:eastAsia="Times New Roman"/>
          <w:kern w:val="0"/>
          <w:sz w:val="28"/>
          <w:szCs w:val="28"/>
          <w:lang w:eastAsia="ru-RU"/>
        </w:rPr>
        <w:t xml:space="preserve"> для формирования и оценивания креативного мышления младших школьников.</w:t>
      </w:r>
    </w:p>
    <w:p w:rsidR="007A225B" w:rsidRPr="00AF0F35" w:rsidRDefault="007A225B" w:rsidP="00F64B37">
      <w:pPr>
        <w:widowControl/>
        <w:suppressAutoHyphens w:val="0"/>
        <w:ind w:firstLine="709"/>
        <w:contextualSpacing/>
        <w:jc w:val="both"/>
        <w:rPr>
          <w:sz w:val="28"/>
          <w:szCs w:val="28"/>
        </w:rPr>
      </w:pPr>
      <w:r w:rsidRPr="00AF0F35">
        <w:rPr>
          <w:rFonts w:eastAsia="Times New Roman"/>
          <w:kern w:val="0"/>
          <w:sz w:val="28"/>
          <w:szCs w:val="28"/>
          <w:lang w:eastAsia="ru-RU"/>
        </w:rPr>
        <w:t xml:space="preserve">Педагогическая </w:t>
      </w:r>
      <w:r w:rsidRPr="00AF0F35">
        <w:rPr>
          <w:sz w:val="28"/>
          <w:szCs w:val="28"/>
        </w:rPr>
        <w:t>практика направлена на  формирование у учащихся ценностей научного познания, которые предполагают ориентацию в деятельности на современную систему научных представлений о важнейших закономерностях развития человека, природы и общества, взаимосвязях человека с природой и социальной средой; важность рассмотрения альтернативных перспектив, идей и объяснений; использование фактологической информации и рационального объяснения при анализе и оценке; овладение языковой и читательской культурой как средством познания мира; социальное взаимодействие при построении рациональных, основанных на эмпирических данных заключений; усвоение основных навыков исследовательской деятельности, установку на осмысление опыта, наблюдений, поступков, а также стремление совершенствовать пути достижения индивидуального и коллективного благополучия.</w:t>
      </w:r>
    </w:p>
    <w:p w:rsidR="007A225B" w:rsidRPr="00AF0F35" w:rsidRDefault="007A225B" w:rsidP="00F64B37">
      <w:pPr>
        <w:ind w:firstLine="709"/>
        <w:contextualSpacing/>
        <w:jc w:val="both"/>
        <w:rPr>
          <w:i/>
          <w:sz w:val="28"/>
          <w:szCs w:val="28"/>
          <w:shd w:val="clear" w:color="auto" w:fill="FFFFFF"/>
        </w:rPr>
      </w:pPr>
      <w:r w:rsidRPr="00AF0F35">
        <w:rPr>
          <w:sz w:val="28"/>
          <w:szCs w:val="28"/>
        </w:rPr>
        <w:t>Под учебно-исследовательской деятельностью учащихся понимается учебная деятельность учащихся по приобретению практических и теоретических знаний с преимущественно самостоятельным применением научных методов познания, что представляет собой условие и средство развития у учащихся творческих исследовательских умений.</w:t>
      </w:r>
    </w:p>
    <w:p w:rsidR="007A225B" w:rsidRPr="00AF0F35" w:rsidRDefault="007A225B" w:rsidP="00F64B37">
      <w:pPr>
        <w:ind w:firstLine="709"/>
        <w:contextualSpacing/>
        <w:jc w:val="both"/>
        <w:rPr>
          <w:sz w:val="28"/>
          <w:szCs w:val="28"/>
        </w:rPr>
      </w:pPr>
      <w:r w:rsidRPr="00AF0F35">
        <w:rPr>
          <w:sz w:val="28"/>
          <w:szCs w:val="28"/>
        </w:rPr>
        <w:t xml:space="preserve">В своей практике использую современные активные и интерактивные педагогические технологии, которые, с одной стороны, позволяют организовать максимально самостоятельную, активную и разностороннюю познавательную деятельность обучающихся, а с другой – имеют широкие  </w:t>
      </w:r>
      <w:r w:rsidRPr="00AF0F35">
        <w:rPr>
          <w:sz w:val="28"/>
          <w:szCs w:val="28"/>
        </w:rPr>
        <w:lastRenderedPageBreak/>
        <w:t>возможности для достижения обучающимися личностных результатов в соответствии с традиционными российскими социкультурными и духовно-нравственными ценностями, принятыми в обществе правилами и нормами поведения, способствующими  самопознанию, самовоспитанию, саморазвитию, формированию внутренней позиции личности.</w:t>
      </w:r>
    </w:p>
    <w:p w:rsidR="007A225B" w:rsidRPr="00AF0F35" w:rsidRDefault="007A225B" w:rsidP="00F64B37">
      <w:pPr>
        <w:ind w:firstLine="709"/>
        <w:contextualSpacing/>
        <w:jc w:val="both"/>
        <w:rPr>
          <w:sz w:val="28"/>
          <w:szCs w:val="28"/>
        </w:rPr>
      </w:pPr>
      <w:r w:rsidRPr="00AF0F35">
        <w:rPr>
          <w:sz w:val="28"/>
          <w:szCs w:val="28"/>
        </w:rPr>
        <w:t>Остановлюсь на некоторых из них.</w:t>
      </w:r>
    </w:p>
    <w:p w:rsidR="007A225B" w:rsidRPr="00AF0F35" w:rsidRDefault="007A225B" w:rsidP="00F64B37">
      <w:pPr>
        <w:pStyle w:val="richfactdown-paragraph"/>
        <w:shd w:val="clear" w:color="auto" w:fill="FFFFFF"/>
        <w:spacing w:before="0" w:beforeAutospacing="0" w:after="0" w:afterAutospacing="0"/>
        <w:ind w:firstLine="709"/>
        <w:contextualSpacing/>
        <w:jc w:val="both"/>
        <w:rPr>
          <w:sz w:val="28"/>
          <w:szCs w:val="28"/>
        </w:rPr>
      </w:pPr>
      <w:r w:rsidRPr="00AF0F35">
        <w:rPr>
          <w:b/>
          <w:sz w:val="28"/>
          <w:szCs w:val="28"/>
        </w:rPr>
        <w:t>Исследовательская технология</w:t>
      </w:r>
      <w:r w:rsidRPr="00AF0F35">
        <w:rPr>
          <w:sz w:val="28"/>
          <w:szCs w:val="28"/>
        </w:rPr>
        <w:t xml:space="preserve"> (метод проектов, эксперимент, моделирование). Обучение обучающихся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w:t>
      </w:r>
    </w:p>
    <w:p w:rsidR="007A225B" w:rsidRPr="00AF0F35" w:rsidRDefault="007A225B" w:rsidP="00F64B37">
      <w:pPr>
        <w:pStyle w:val="richfactdown-paragraph"/>
        <w:shd w:val="clear" w:color="auto" w:fill="FFFFFF"/>
        <w:spacing w:before="0" w:beforeAutospacing="0" w:after="0" w:afterAutospacing="0"/>
        <w:ind w:firstLine="709"/>
        <w:contextualSpacing/>
        <w:jc w:val="both"/>
        <w:rPr>
          <w:sz w:val="28"/>
          <w:szCs w:val="28"/>
        </w:rPr>
      </w:pPr>
      <w:r w:rsidRPr="00AF0F35">
        <w:rPr>
          <w:sz w:val="28"/>
          <w:szCs w:val="28"/>
        </w:rPr>
        <w:t>Метод проектов по своей дидактической сущности нацелен на формирование способностей, обладая которыми, выпускник школы оказывается более приспособленным к жизни, умеющим адаптироваться к изменяющимся условиям, ориентироваться в разнообразных ситуациях, работать в различных коллективах, потому что проектная деятельность является культурной формой деятельности, в которой возможно формирование способности к осуществлению ответственного выбора.</w:t>
      </w:r>
    </w:p>
    <w:p w:rsidR="007A225B" w:rsidRPr="00AF0F35" w:rsidRDefault="007A225B" w:rsidP="00F64B37">
      <w:pPr>
        <w:pStyle w:val="richfactdown-paragraph"/>
        <w:shd w:val="clear" w:color="auto" w:fill="FFFFFF"/>
        <w:spacing w:before="0" w:beforeAutospacing="0" w:after="0" w:afterAutospacing="0"/>
        <w:ind w:firstLine="709"/>
        <w:contextualSpacing/>
        <w:jc w:val="both"/>
        <w:rPr>
          <w:color w:val="333333"/>
          <w:sz w:val="28"/>
          <w:szCs w:val="28"/>
        </w:rPr>
      </w:pPr>
      <w:r w:rsidRPr="00AF0F35">
        <w:rPr>
          <w:b/>
          <w:sz w:val="28"/>
          <w:szCs w:val="28"/>
        </w:rPr>
        <w:t>Интерактивные технологии</w:t>
      </w:r>
      <w:r w:rsidRPr="00AF0F35">
        <w:rPr>
          <w:sz w:val="28"/>
          <w:szCs w:val="28"/>
        </w:rPr>
        <w:t xml:space="preserve"> или групповые технологии обучения (работа в парах, группах постоянного и сменного состава, фронтальная работа в кругу). Формируется коммуникабельность, толерантность, организаторские навыки и умения работать в группе.</w:t>
      </w:r>
    </w:p>
    <w:p w:rsidR="007A225B" w:rsidRPr="00AF0F35" w:rsidRDefault="007A225B" w:rsidP="00F64B37">
      <w:pPr>
        <w:pStyle w:val="richfactdown-paragraph"/>
        <w:shd w:val="clear" w:color="auto" w:fill="FFFFFF"/>
        <w:spacing w:before="0" w:beforeAutospacing="0" w:after="0" w:afterAutospacing="0"/>
        <w:ind w:firstLine="709"/>
        <w:contextualSpacing/>
        <w:jc w:val="both"/>
        <w:rPr>
          <w:sz w:val="28"/>
          <w:szCs w:val="28"/>
        </w:rPr>
      </w:pPr>
      <w:r w:rsidRPr="00AF0F35">
        <w:rPr>
          <w:b/>
          <w:sz w:val="28"/>
          <w:szCs w:val="28"/>
        </w:rPr>
        <w:t xml:space="preserve">Кейс-метод </w:t>
      </w:r>
      <w:r w:rsidRPr="00AF0F35">
        <w:rPr>
          <w:sz w:val="28"/>
          <w:szCs w:val="28"/>
        </w:rPr>
        <w:t>основан на реальных или вымышленных ситуациях, целью которых является формирование у обучающихся умения анализировать информацию, выявлять главные проблемы, выбирать оптимальное пути решения, то есть проанализировать предложенную ситуацию и найти оптимальное решение.</w:t>
      </w:r>
    </w:p>
    <w:p w:rsidR="007A225B" w:rsidRPr="00AF0F35" w:rsidRDefault="007A225B" w:rsidP="00F64B37">
      <w:pPr>
        <w:ind w:firstLine="709"/>
        <w:contextualSpacing/>
        <w:jc w:val="both"/>
        <w:rPr>
          <w:sz w:val="28"/>
          <w:szCs w:val="28"/>
        </w:rPr>
      </w:pPr>
      <w:r w:rsidRPr="00AF0F35">
        <w:rPr>
          <w:sz w:val="28"/>
          <w:szCs w:val="28"/>
        </w:rPr>
        <w:t xml:space="preserve">В своей практике применяю </w:t>
      </w:r>
      <w:r w:rsidRPr="00AF0F35">
        <w:rPr>
          <w:b/>
          <w:sz w:val="28"/>
          <w:szCs w:val="28"/>
        </w:rPr>
        <w:t xml:space="preserve">технологию эдьютейнмент. </w:t>
      </w:r>
      <w:r w:rsidRPr="00AF0F35">
        <w:rPr>
          <w:sz w:val="28"/>
          <w:szCs w:val="28"/>
        </w:rPr>
        <w:t>Термин «edutainment» образовался из сочетания двух других английских слов: education (образование) и entertainment (развлечение). Таким образом, она предполагает обучение через развлечение.</w:t>
      </w:r>
    </w:p>
    <w:p w:rsidR="007A225B" w:rsidRPr="00AF0F35" w:rsidRDefault="007A225B" w:rsidP="00F64B37">
      <w:pPr>
        <w:ind w:firstLine="709"/>
        <w:contextualSpacing/>
        <w:jc w:val="both"/>
        <w:rPr>
          <w:color w:val="333333"/>
          <w:sz w:val="28"/>
          <w:szCs w:val="28"/>
        </w:rPr>
      </w:pPr>
      <w:r w:rsidRPr="00AF0F35">
        <w:rPr>
          <w:sz w:val="28"/>
          <w:szCs w:val="28"/>
        </w:rPr>
        <w:t>Организовать занятия в формате данной технологии возможно в коворкинге, парке, музее, библиотеке. Такие занятия называют «занятия с открытым пространством».</w:t>
      </w:r>
      <w:r w:rsidR="00E17925">
        <w:rPr>
          <w:sz w:val="28"/>
          <w:szCs w:val="28"/>
        </w:rPr>
        <w:t xml:space="preserve"> </w:t>
      </w:r>
      <w:r w:rsidR="00C31C0A">
        <w:rPr>
          <w:sz w:val="28"/>
          <w:szCs w:val="28"/>
        </w:rPr>
        <w:t xml:space="preserve">Также к данной технологии </w:t>
      </w:r>
      <w:r w:rsidRPr="00AF0F35">
        <w:rPr>
          <w:sz w:val="28"/>
          <w:szCs w:val="28"/>
        </w:rPr>
        <w:t xml:space="preserve">относятся различные электронные системы (сетевые варианты музейных выставок, библиотек) и веб-ресурсы (блоги, чаты). </w:t>
      </w:r>
    </w:p>
    <w:p w:rsidR="007A225B" w:rsidRPr="00AF0F35" w:rsidRDefault="007A225B" w:rsidP="00F64B37">
      <w:pPr>
        <w:ind w:firstLine="709"/>
        <w:contextualSpacing/>
        <w:jc w:val="both"/>
        <w:rPr>
          <w:sz w:val="28"/>
          <w:szCs w:val="28"/>
        </w:rPr>
      </w:pPr>
      <w:r w:rsidRPr="00AF0F35">
        <w:rPr>
          <w:b/>
          <w:sz w:val="28"/>
          <w:szCs w:val="28"/>
        </w:rPr>
        <w:t>Игровые технологии</w:t>
      </w:r>
      <w:r w:rsidRPr="00AF0F35">
        <w:rPr>
          <w:sz w:val="28"/>
          <w:szCs w:val="28"/>
        </w:rPr>
        <w:t xml:space="preserve"> незаменимы для раскрытия творческого потенциала обучающихся, но не только традиционные, но и в современном прочтении: фото-квесты, квизы, фото-челлендж и другие. </w:t>
      </w:r>
    </w:p>
    <w:p w:rsidR="007A225B" w:rsidRPr="00AF0F35" w:rsidRDefault="007A225B" w:rsidP="00F64B37">
      <w:pPr>
        <w:pStyle w:val="a4"/>
        <w:shd w:val="clear" w:color="auto" w:fill="FFFFFF"/>
        <w:spacing w:before="0" w:beforeAutospacing="0" w:after="0" w:afterAutospacing="0"/>
        <w:ind w:firstLine="709"/>
        <w:contextualSpacing/>
        <w:jc w:val="both"/>
        <w:rPr>
          <w:sz w:val="28"/>
          <w:szCs w:val="28"/>
        </w:rPr>
      </w:pPr>
      <w:r w:rsidRPr="00AF0F35">
        <w:rPr>
          <w:b/>
          <w:sz w:val="28"/>
          <w:szCs w:val="28"/>
        </w:rPr>
        <w:t>Визуализация информации.</w:t>
      </w:r>
      <w:r w:rsidRPr="00AF0F35">
        <w:rPr>
          <w:sz w:val="28"/>
          <w:szCs w:val="28"/>
        </w:rPr>
        <w:t xml:space="preserve"> В повседневной жизни мы постоянно сталкиваемся с визуализацией информации: нас окружают схемы, карты, пиктограммы. Поколения «зумеров» и «альф» растут в мире, где возможности безграничны, а времени ни на что не хватает. Они </w:t>
      </w:r>
      <w:r w:rsidRPr="00AF0F35">
        <w:rPr>
          <w:sz w:val="28"/>
          <w:szCs w:val="28"/>
        </w:rPr>
        <w:lastRenderedPageBreak/>
        <w:t>адаптировались быстро оценивать и просеивать огромные объемы информации. Различные картинки, схемы, значки помогают делать это еще быстрее: главную мысль уловить проще визуально, чем углубляться и читать текст.</w:t>
      </w:r>
    </w:p>
    <w:p w:rsidR="007A225B" w:rsidRPr="00AF0F35" w:rsidRDefault="007A225B" w:rsidP="00F64B37">
      <w:pPr>
        <w:pStyle w:val="a4"/>
        <w:shd w:val="clear" w:color="auto" w:fill="FFFFFF"/>
        <w:spacing w:before="0" w:beforeAutospacing="0" w:after="0" w:afterAutospacing="0"/>
        <w:ind w:firstLine="709"/>
        <w:contextualSpacing/>
        <w:jc w:val="both"/>
        <w:rPr>
          <w:sz w:val="28"/>
          <w:szCs w:val="28"/>
        </w:rPr>
      </w:pPr>
      <w:r w:rsidRPr="00AF0F35">
        <w:rPr>
          <w:sz w:val="28"/>
          <w:szCs w:val="28"/>
        </w:rPr>
        <w:t xml:space="preserve">Визуализация информации – это процесс представления абстрактных данных в виде изображений, которые облегчают понимание и запоминание информации, позволяют обучающимся   проводить аналогии, развивать критическое мышление, воображение и фантазию. </w:t>
      </w:r>
    </w:p>
    <w:p w:rsidR="007A225B" w:rsidRPr="00AF0F35" w:rsidRDefault="007A225B" w:rsidP="00F64B37">
      <w:pPr>
        <w:pStyle w:val="a4"/>
        <w:shd w:val="clear" w:color="auto" w:fill="FFFFFF"/>
        <w:spacing w:before="0" w:beforeAutospacing="0" w:after="0" w:afterAutospacing="0"/>
        <w:ind w:firstLine="709"/>
        <w:contextualSpacing/>
        <w:jc w:val="both"/>
        <w:rPr>
          <w:sz w:val="28"/>
          <w:szCs w:val="28"/>
        </w:rPr>
      </w:pPr>
      <w:r w:rsidRPr="00AF0F35">
        <w:rPr>
          <w:sz w:val="28"/>
          <w:szCs w:val="28"/>
        </w:rPr>
        <w:t xml:space="preserve">Одним из видов визуализации является </w:t>
      </w:r>
      <w:r w:rsidRPr="00AF0F35">
        <w:rPr>
          <w:b/>
          <w:sz w:val="28"/>
          <w:szCs w:val="28"/>
        </w:rPr>
        <w:t xml:space="preserve">инфографика. </w:t>
      </w:r>
      <w:r w:rsidRPr="00AF0F35">
        <w:rPr>
          <w:sz w:val="28"/>
          <w:szCs w:val="28"/>
        </w:rPr>
        <w:t>Основными принципами инфографики являются содержательность, понятность, легкое восприятия. Использую таблицы, диаграммы, графические элементы, инструкции, памятки, плакаты, путеводители и т. д.</w:t>
      </w:r>
    </w:p>
    <w:p w:rsidR="007A225B" w:rsidRPr="00AF0F35" w:rsidRDefault="007A225B" w:rsidP="00F64B37">
      <w:pPr>
        <w:pStyle w:val="a4"/>
        <w:spacing w:before="0" w:beforeAutospacing="0" w:after="0" w:afterAutospacing="0"/>
        <w:ind w:firstLine="709"/>
        <w:contextualSpacing/>
        <w:jc w:val="both"/>
        <w:rPr>
          <w:sz w:val="28"/>
          <w:szCs w:val="28"/>
        </w:rPr>
      </w:pPr>
      <w:r w:rsidRPr="00AF0F35">
        <w:rPr>
          <w:b/>
          <w:sz w:val="28"/>
          <w:szCs w:val="28"/>
        </w:rPr>
        <w:t xml:space="preserve">Таймлайн </w:t>
      </w:r>
      <w:r w:rsidRPr="00AF0F35">
        <w:rPr>
          <w:sz w:val="28"/>
          <w:szCs w:val="28"/>
        </w:rPr>
        <w:t xml:space="preserve">(от англ. timeline – букв. «линия времени») –это временная шкала, прямой отрезок, на который в хронологической последовательности наносятся события. Например, линии или ленты времени используются при работе с биографиями или творчеством писателя. </w:t>
      </w:r>
    </w:p>
    <w:p w:rsidR="007A225B" w:rsidRDefault="007A225B" w:rsidP="00F64B37">
      <w:pPr>
        <w:widowControl/>
        <w:suppressAutoHyphens w:val="0"/>
        <w:ind w:firstLine="709"/>
        <w:contextualSpacing/>
        <w:jc w:val="both"/>
        <w:rPr>
          <w:sz w:val="28"/>
          <w:szCs w:val="28"/>
        </w:rPr>
      </w:pPr>
      <w:r w:rsidRPr="00AF0F35">
        <w:rPr>
          <w:sz w:val="28"/>
          <w:szCs w:val="28"/>
        </w:rPr>
        <w:t>Другая сфера использования таймлайнов – управление проектами. Таймлайны в проектной деятельности помогают участникам отмечать и видеть этапы реализации проекта, сроки его окончания.</w:t>
      </w:r>
    </w:p>
    <w:p w:rsidR="007A225B" w:rsidRDefault="004A7998" w:rsidP="00F64B37">
      <w:pPr>
        <w:widowControl/>
        <w:suppressAutoHyphens w:val="0"/>
        <w:ind w:firstLine="709"/>
        <w:contextualSpacing/>
        <w:jc w:val="both"/>
        <w:rPr>
          <w:rFonts w:eastAsia="Times New Roman"/>
          <w:kern w:val="0"/>
          <w:sz w:val="28"/>
          <w:szCs w:val="28"/>
          <w:lang w:eastAsia="ru-RU"/>
        </w:rPr>
      </w:pPr>
      <w:r w:rsidRPr="004A7998">
        <w:rPr>
          <w:rFonts w:eastAsiaTheme="minorHAnsi"/>
          <w:kern w:val="0"/>
          <w:sz w:val="28"/>
          <w:szCs w:val="28"/>
        </w:rPr>
        <w:t>Таймлайн –это временная шкала, помогает участникам отмечать и видеть этапы реализации проекта, сроки его окончания. Ведем планеры при выполнении проектов.</w:t>
      </w:r>
    </w:p>
    <w:p w:rsidR="007A225B" w:rsidRDefault="007A225B" w:rsidP="00F64B37">
      <w:pPr>
        <w:widowControl/>
        <w:suppressAutoHyphens w:val="0"/>
        <w:ind w:firstLine="709"/>
        <w:contextualSpacing/>
        <w:jc w:val="both"/>
        <w:rPr>
          <w:rFonts w:eastAsia="Times New Roman"/>
          <w:kern w:val="0"/>
          <w:sz w:val="28"/>
          <w:szCs w:val="28"/>
          <w:lang w:eastAsia="ru-RU"/>
        </w:rPr>
      </w:pPr>
    </w:p>
    <w:p w:rsidR="004A7998" w:rsidRPr="004A7998" w:rsidRDefault="004A7998" w:rsidP="00F64B37">
      <w:pPr>
        <w:widowControl/>
        <w:suppressAutoHyphens w:val="0"/>
        <w:ind w:firstLine="708"/>
        <w:contextualSpacing/>
        <w:jc w:val="both"/>
        <w:rPr>
          <w:rFonts w:eastAsiaTheme="minorHAnsi"/>
          <w:kern w:val="0"/>
          <w:sz w:val="28"/>
          <w:szCs w:val="28"/>
        </w:rPr>
      </w:pPr>
      <w:r w:rsidRPr="004A7998">
        <w:rPr>
          <w:rFonts w:eastAsiaTheme="minorHAnsi"/>
          <w:kern w:val="0"/>
          <w:sz w:val="28"/>
          <w:szCs w:val="28"/>
        </w:rPr>
        <w:t xml:space="preserve">Метод проектов </w:t>
      </w:r>
      <w:r w:rsidRPr="004A7998">
        <w:rPr>
          <w:rFonts w:eastAsiaTheme="minorHAnsi"/>
          <w:color w:val="333333"/>
          <w:kern w:val="0"/>
          <w:sz w:val="28"/>
          <w:szCs w:val="28"/>
          <w:shd w:val="clear" w:color="auto" w:fill="FFFFFF"/>
        </w:rPr>
        <w:t xml:space="preserve">стимулирует интерес к знаниям, учит детей интегрировать знания из разных предметных областей, приближает обучение к жизни. </w:t>
      </w:r>
      <w:r w:rsidRPr="004A7998">
        <w:rPr>
          <w:rFonts w:eastAsiaTheme="minorHAnsi"/>
          <w:kern w:val="0"/>
          <w:sz w:val="28"/>
          <w:szCs w:val="28"/>
        </w:rPr>
        <w:t xml:space="preserve">Темы </w:t>
      </w:r>
      <w:r w:rsidR="00E17925">
        <w:rPr>
          <w:rFonts w:eastAsiaTheme="minorHAnsi"/>
          <w:kern w:val="0"/>
          <w:sz w:val="28"/>
          <w:szCs w:val="28"/>
        </w:rPr>
        <w:t xml:space="preserve">индивидуальных проектов </w:t>
      </w:r>
      <w:r w:rsidRPr="004A7998">
        <w:rPr>
          <w:rFonts w:eastAsiaTheme="minorHAnsi"/>
          <w:kern w:val="0"/>
          <w:sz w:val="28"/>
          <w:szCs w:val="28"/>
        </w:rPr>
        <w:t xml:space="preserve">разнообразны: от тем про растения («Закрытая экосистема», выращивание лимонов, мандаринов», «Понимают ли растения, куда расти»), про продукты питания (сахар, соль, крахмал, шоколад, газированные напитки и т.п.) до «Зонтов», «Ручек», «Шпионских историй», «Радио», «Шифров и кодов», «Простых механизмов» и многие-многие другие, которые интересны </w:t>
      </w:r>
      <w:r w:rsidR="00E01E9B" w:rsidRPr="004A7998">
        <w:rPr>
          <w:rFonts w:eastAsiaTheme="minorHAnsi"/>
          <w:kern w:val="0"/>
          <w:sz w:val="28"/>
          <w:szCs w:val="28"/>
        </w:rPr>
        <w:t>детям. На</w:t>
      </w:r>
      <w:r w:rsidRPr="004A7998">
        <w:rPr>
          <w:rFonts w:eastAsiaTheme="minorHAnsi"/>
          <w:kern w:val="0"/>
          <w:sz w:val="28"/>
          <w:szCs w:val="28"/>
        </w:rPr>
        <w:t xml:space="preserve"> занятиях формируется навык работы с информацией (читательская грамотность). Дети учатся </w:t>
      </w:r>
      <w:r w:rsidRPr="004A7998">
        <w:rPr>
          <w:rFonts w:eastAsiaTheme="minorHAnsi"/>
          <w:color w:val="333333"/>
          <w:kern w:val="0"/>
          <w:sz w:val="28"/>
          <w:szCs w:val="28"/>
          <w:shd w:val="clear" w:color="auto" w:fill="FFFFFF"/>
        </w:rPr>
        <w:t>искать проверенную информацию, анализировать ее и делать верные выводы.</w:t>
      </w:r>
    </w:p>
    <w:p w:rsidR="004A7998" w:rsidRPr="004A7998" w:rsidRDefault="004A7998" w:rsidP="00F64B37">
      <w:pPr>
        <w:widowControl/>
        <w:suppressAutoHyphens w:val="0"/>
        <w:contextualSpacing/>
        <w:jc w:val="both"/>
        <w:rPr>
          <w:rFonts w:eastAsiaTheme="minorHAnsi"/>
          <w:kern w:val="0"/>
          <w:sz w:val="28"/>
          <w:szCs w:val="28"/>
        </w:rPr>
      </w:pPr>
      <w:r w:rsidRPr="004A7998">
        <w:rPr>
          <w:rFonts w:eastAsiaTheme="minorHAnsi"/>
          <w:kern w:val="0"/>
          <w:sz w:val="28"/>
          <w:szCs w:val="28"/>
        </w:rPr>
        <w:t xml:space="preserve">При выборе тем предлагаю ребятам ознакомиться с книгами из моей личной библиотеки. Уже более 70 книг на различные темы в коллекции плюс сборники про изобретения и эксперименты. </w:t>
      </w:r>
    </w:p>
    <w:p w:rsidR="004A7998" w:rsidRPr="004A7998" w:rsidRDefault="004A7998" w:rsidP="00F64B37">
      <w:pPr>
        <w:widowControl/>
        <w:suppressAutoHyphens w:val="0"/>
        <w:ind w:firstLine="709"/>
        <w:contextualSpacing/>
        <w:jc w:val="both"/>
        <w:rPr>
          <w:rFonts w:eastAsia="Times New Roman"/>
          <w:kern w:val="0"/>
          <w:sz w:val="28"/>
          <w:szCs w:val="28"/>
          <w:lang w:eastAsia="ru-RU"/>
        </w:rPr>
      </w:pPr>
      <w:r w:rsidRPr="004A7998">
        <w:rPr>
          <w:rFonts w:eastAsiaTheme="minorHAnsi"/>
          <w:kern w:val="0"/>
          <w:sz w:val="28"/>
          <w:szCs w:val="28"/>
        </w:rPr>
        <w:t xml:space="preserve">Внедряю информационные технологии в процессы воспитания и обучения школьников начинается с 1 класса. Начинаем с графических редакторов, потом переходим к работе с текстом. Затем школьники учатся создавать буклеты, календари, визитки, а в дальнейшем и презентации в программе </w:t>
      </w:r>
      <w:r w:rsidRPr="004A7998">
        <w:rPr>
          <w:rFonts w:eastAsiaTheme="minorHAnsi"/>
          <w:kern w:val="0"/>
          <w:sz w:val="28"/>
          <w:szCs w:val="28"/>
          <w:lang w:val="en-US"/>
        </w:rPr>
        <w:t>PowerPoint</w:t>
      </w:r>
      <w:r w:rsidRPr="004A7998">
        <w:rPr>
          <w:rFonts w:eastAsiaTheme="minorHAnsi"/>
          <w:kern w:val="0"/>
          <w:sz w:val="28"/>
          <w:szCs w:val="28"/>
        </w:rPr>
        <w:t>. Занимали призовые места с такими работами на конкурсах регионального уровня.</w:t>
      </w:r>
    </w:p>
    <w:p w:rsidR="004A7998" w:rsidRPr="004A7998" w:rsidRDefault="004A7998" w:rsidP="00236212">
      <w:pPr>
        <w:widowControl/>
        <w:suppressAutoHyphens w:val="0"/>
        <w:ind w:firstLine="708"/>
        <w:contextualSpacing/>
        <w:jc w:val="both"/>
        <w:rPr>
          <w:rFonts w:eastAsiaTheme="minorHAnsi"/>
          <w:kern w:val="0"/>
          <w:sz w:val="28"/>
          <w:szCs w:val="28"/>
        </w:rPr>
      </w:pPr>
      <w:r w:rsidRPr="004A7998">
        <w:rPr>
          <w:rFonts w:eastAsiaTheme="minorHAnsi"/>
          <w:kern w:val="0"/>
          <w:sz w:val="28"/>
          <w:szCs w:val="28"/>
        </w:rPr>
        <w:t xml:space="preserve">Также использую кейс-метод.  </w:t>
      </w:r>
      <w:r w:rsidRPr="004A7998">
        <w:rPr>
          <w:rFonts w:eastAsiaTheme="minorHAnsi"/>
          <w:color w:val="000000"/>
          <w:kern w:val="0"/>
          <w:sz w:val="28"/>
          <w:szCs w:val="28"/>
          <w:shd w:val="clear" w:color="auto" w:fill="FFFFFF"/>
        </w:rPr>
        <w:t xml:space="preserve">Одной из важнейших целей кейс-обучения является выработка у учащихся умений свободно ориентироваться </w:t>
      </w:r>
      <w:r w:rsidRPr="004A7998">
        <w:rPr>
          <w:rFonts w:eastAsiaTheme="minorHAnsi"/>
          <w:color w:val="000000"/>
          <w:kern w:val="0"/>
          <w:sz w:val="28"/>
          <w:szCs w:val="28"/>
          <w:shd w:val="clear" w:color="auto" w:fill="FFFFFF"/>
        </w:rPr>
        <w:lastRenderedPageBreak/>
        <w:t>в реалиях окружающей действительности и применять полученные знания в практической деятельности.</w:t>
      </w:r>
    </w:p>
    <w:p w:rsidR="004A7998" w:rsidRPr="004A7998" w:rsidRDefault="004A7998" w:rsidP="00F64B37">
      <w:pPr>
        <w:widowControl/>
        <w:suppressAutoHyphens w:val="0"/>
        <w:contextualSpacing/>
        <w:jc w:val="both"/>
        <w:rPr>
          <w:rFonts w:eastAsiaTheme="minorHAnsi"/>
          <w:kern w:val="0"/>
          <w:sz w:val="28"/>
          <w:szCs w:val="28"/>
        </w:rPr>
      </w:pPr>
      <w:r w:rsidRPr="004A7998">
        <w:rPr>
          <w:rFonts w:eastAsiaTheme="minorHAnsi"/>
          <w:kern w:val="0"/>
          <w:sz w:val="28"/>
          <w:szCs w:val="28"/>
        </w:rPr>
        <w:t>Например, в ходе работы над проектами учащиеся примеряют на себя роли дизайнеров, когда две команды должны представить свои проекты по озеленению пришкольной территории, отстаивая свою точку зрения.</w:t>
      </w:r>
    </w:p>
    <w:p w:rsidR="004A7998" w:rsidRDefault="004A7998" w:rsidP="00F64B37">
      <w:pPr>
        <w:widowControl/>
        <w:suppressAutoHyphens w:val="0"/>
        <w:ind w:firstLine="709"/>
        <w:contextualSpacing/>
        <w:jc w:val="both"/>
        <w:rPr>
          <w:rFonts w:eastAsia="Times New Roman"/>
          <w:kern w:val="0"/>
          <w:sz w:val="28"/>
          <w:szCs w:val="28"/>
          <w:lang w:eastAsia="ru-RU"/>
        </w:rPr>
      </w:pPr>
      <w:r w:rsidRPr="004A7998">
        <w:rPr>
          <w:rFonts w:eastAsiaTheme="minorHAnsi"/>
          <w:kern w:val="0"/>
          <w:sz w:val="28"/>
          <w:szCs w:val="28"/>
        </w:rPr>
        <w:t>Часто выступают в роли журналистов: берут интервью у педагогов, библиотекарей, врачей, работников администрации, жителей села.</w:t>
      </w:r>
    </w:p>
    <w:p w:rsidR="004A7998" w:rsidRPr="004A7998" w:rsidRDefault="004A7998" w:rsidP="00F64B37">
      <w:pPr>
        <w:widowControl/>
        <w:suppressAutoHyphens w:val="0"/>
        <w:contextualSpacing/>
        <w:jc w:val="both"/>
        <w:rPr>
          <w:rFonts w:eastAsiaTheme="minorHAnsi"/>
          <w:kern w:val="0"/>
          <w:sz w:val="28"/>
          <w:szCs w:val="28"/>
        </w:rPr>
      </w:pPr>
      <w:r w:rsidRPr="004A7998">
        <w:rPr>
          <w:rFonts w:eastAsiaTheme="minorHAnsi"/>
          <w:kern w:val="0"/>
          <w:sz w:val="28"/>
          <w:szCs w:val="28"/>
        </w:rPr>
        <w:t>В своей практике применяю технологию эдьютейнмент. Она предполагает обучение через развлечение.</w:t>
      </w:r>
    </w:p>
    <w:p w:rsidR="004A7998" w:rsidRPr="004A7998" w:rsidRDefault="004A7998" w:rsidP="00F64B37">
      <w:pPr>
        <w:widowControl/>
        <w:suppressAutoHyphens w:val="0"/>
        <w:contextualSpacing/>
        <w:jc w:val="both"/>
        <w:rPr>
          <w:rFonts w:eastAsiaTheme="minorHAnsi"/>
          <w:kern w:val="0"/>
          <w:sz w:val="28"/>
          <w:szCs w:val="28"/>
        </w:rPr>
      </w:pPr>
      <w:r w:rsidRPr="004A7998">
        <w:rPr>
          <w:rFonts w:eastAsiaTheme="minorHAnsi"/>
          <w:kern w:val="0"/>
          <w:sz w:val="28"/>
          <w:szCs w:val="28"/>
        </w:rPr>
        <w:t>Организовываю занятия в коворкинге, музее, библиотеке, а также провожу виртуальные экскурсии по музеям (в виду отсутствия возможности посетить реальные).  Использую веб-ресурсы (чат «История села Сторожевка»).</w:t>
      </w:r>
    </w:p>
    <w:p w:rsidR="004A7998" w:rsidRDefault="004A7998" w:rsidP="00F64B37">
      <w:pPr>
        <w:widowControl/>
        <w:suppressAutoHyphens w:val="0"/>
        <w:ind w:firstLine="708"/>
        <w:contextualSpacing/>
        <w:jc w:val="both"/>
        <w:rPr>
          <w:rFonts w:eastAsia="Times New Roman"/>
          <w:color w:val="000000"/>
          <w:kern w:val="0"/>
          <w:sz w:val="28"/>
          <w:szCs w:val="28"/>
          <w:lang w:eastAsia="ru-RU"/>
        </w:rPr>
      </w:pPr>
      <w:r w:rsidRPr="004A7998">
        <w:rPr>
          <w:rFonts w:eastAsiaTheme="minorHAnsi"/>
          <w:kern w:val="0"/>
          <w:sz w:val="28"/>
          <w:szCs w:val="28"/>
        </w:rPr>
        <w:t>Игровые технологии в современном прочтении незаменимы для раскрытия творческого потенциала обучающихся. Проводила фото-челленджи «Оптические иллюзии», «Я – на обложке книги», «Старинные предметы в моей семье», видео-челленджи (каждый ученик записывал короткий видеоролик, а я собирала в единый фильм).</w:t>
      </w:r>
      <w:r w:rsidR="00D52FF7">
        <w:rPr>
          <w:rFonts w:eastAsiaTheme="minorHAnsi"/>
          <w:kern w:val="0"/>
          <w:sz w:val="28"/>
          <w:szCs w:val="28"/>
        </w:rPr>
        <w:t xml:space="preserve"> </w:t>
      </w:r>
      <w:r w:rsidRPr="004A7998">
        <w:rPr>
          <w:rFonts w:eastAsia="Times New Roman"/>
          <w:color w:val="000000"/>
          <w:kern w:val="0"/>
          <w:sz w:val="28"/>
          <w:szCs w:val="28"/>
          <w:lang w:eastAsia="ru-RU"/>
        </w:rPr>
        <w:t>Зачастую в челлендже участвуют и родители, а значит укрепляются семейные связи. Яркие и креативные фотографии пополняют семейные альбомы и дарят много ярких эмоций.</w:t>
      </w:r>
      <w:r w:rsidR="00D52FF7">
        <w:rPr>
          <w:rFonts w:eastAsia="Times New Roman"/>
          <w:color w:val="000000"/>
          <w:kern w:val="0"/>
          <w:sz w:val="28"/>
          <w:szCs w:val="28"/>
          <w:lang w:eastAsia="ru-RU"/>
        </w:rPr>
        <w:t xml:space="preserve"> </w:t>
      </w:r>
      <w:r w:rsidRPr="004A7998">
        <w:rPr>
          <w:rFonts w:eastAsia="Times New Roman"/>
          <w:color w:val="000000"/>
          <w:kern w:val="0"/>
          <w:sz w:val="28"/>
          <w:szCs w:val="28"/>
          <w:lang w:eastAsia="ru-RU"/>
        </w:rPr>
        <w:t>Кроме того, каждый участник челленджа осознает, что способен на многое, на что раньше бы не решился.</w:t>
      </w:r>
    </w:p>
    <w:p w:rsidR="004A7998" w:rsidRPr="004A7998" w:rsidRDefault="004A7998" w:rsidP="00F64B37">
      <w:pPr>
        <w:widowControl/>
        <w:suppressAutoHyphens w:val="0"/>
        <w:ind w:firstLine="708"/>
        <w:contextualSpacing/>
        <w:jc w:val="both"/>
        <w:rPr>
          <w:rFonts w:eastAsiaTheme="minorHAnsi"/>
          <w:kern w:val="0"/>
          <w:sz w:val="28"/>
          <w:szCs w:val="28"/>
        </w:rPr>
      </w:pPr>
      <w:r w:rsidRPr="004A7998">
        <w:rPr>
          <w:rFonts w:eastAsiaTheme="minorHAnsi"/>
          <w:kern w:val="0"/>
          <w:sz w:val="28"/>
          <w:szCs w:val="28"/>
        </w:rPr>
        <w:t>Также провожу образовательные квесты - циклы мероприятий.</w:t>
      </w:r>
      <w:r w:rsidR="00D52FF7">
        <w:rPr>
          <w:rFonts w:eastAsiaTheme="minorHAnsi"/>
          <w:kern w:val="0"/>
          <w:sz w:val="28"/>
          <w:szCs w:val="28"/>
        </w:rPr>
        <w:t xml:space="preserve"> </w:t>
      </w:r>
      <w:r w:rsidRPr="004A7998">
        <w:rPr>
          <w:rFonts w:eastAsiaTheme="minorHAnsi"/>
          <w:kern w:val="0"/>
          <w:sz w:val="28"/>
          <w:szCs w:val="28"/>
        </w:rPr>
        <w:t xml:space="preserve">Сначала «День науки», «День изобретателя», «День космонавтики», потом усложняю (про Менделеева, Ньютона, </w:t>
      </w:r>
      <w:r w:rsidR="00E01E9B" w:rsidRPr="004A7998">
        <w:rPr>
          <w:rFonts w:eastAsiaTheme="minorHAnsi"/>
          <w:kern w:val="0"/>
          <w:sz w:val="28"/>
          <w:szCs w:val="28"/>
        </w:rPr>
        <w:t>Леонардо</w:t>
      </w:r>
      <w:r w:rsidRPr="004A7998">
        <w:rPr>
          <w:rFonts w:eastAsiaTheme="minorHAnsi"/>
          <w:kern w:val="0"/>
          <w:sz w:val="28"/>
          <w:szCs w:val="28"/>
        </w:rPr>
        <w:t xml:space="preserve"> Да Винчи, Ломоносова, писателей-фантастов, предсказавших будущее). Каждый квест начинается с метода «отложенная отгадка», когда ученики должны к концу мероприятия догадаться о теме занятия. Для этого они выполняют различные задания. Квест про Ньютона запомнился детям «падением» яблок. Школьники узнали про всемирное тяготение. А еще догадались, как показать радугу и создать песочные часы, используя предложенные предметы.</w:t>
      </w:r>
      <w:r w:rsidR="00D52FF7">
        <w:rPr>
          <w:rFonts w:eastAsiaTheme="minorHAnsi"/>
          <w:kern w:val="0"/>
          <w:sz w:val="28"/>
          <w:szCs w:val="28"/>
        </w:rPr>
        <w:t xml:space="preserve"> </w:t>
      </w:r>
      <w:r w:rsidRPr="004A7998">
        <w:rPr>
          <w:rFonts w:eastAsiaTheme="minorHAnsi"/>
          <w:kern w:val="0"/>
          <w:sz w:val="28"/>
          <w:szCs w:val="28"/>
        </w:rPr>
        <w:t>Квест про Ломоносова запомнился работой с красками по стеклу, опытами с красками, необычным видением Солнечной системы.</w:t>
      </w:r>
      <w:r w:rsidR="00D52FF7">
        <w:rPr>
          <w:rFonts w:eastAsiaTheme="minorHAnsi"/>
          <w:kern w:val="0"/>
          <w:sz w:val="28"/>
          <w:szCs w:val="28"/>
        </w:rPr>
        <w:t xml:space="preserve"> </w:t>
      </w:r>
      <w:r w:rsidRPr="004A7998">
        <w:rPr>
          <w:rFonts w:eastAsiaTheme="minorHAnsi"/>
          <w:kern w:val="0"/>
          <w:sz w:val="28"/>
          <w:szCs w:val="28"/>
        </w:rPr>
        <w:t>На квесте про Леонардо Да Винчи ребята «прошли по его стопам», «создавая» летательные аппараты, макеты зданий по особой конструкции, и даже танк. К концу занятия узнают, что все эти изобретения принадлежат одному ученому. Знакомятся с изобретениями, достижениями великих мыслителей.</w:t>
      </w:r>
    </w:p>
    <w:p w:rsidR="004A7998" w:rsidRPr="004A7998" w:rsidRDefault="004A7998" w:rsidP="00F64B37">
      <w:pPr>
        <w:widowControl/>
        <w:suppressAutoHyphens w:val="0"/>
        <w:ind w:firstLine="708"/>
        <w:contextualSpacing/>
        <w:jc w:val="both"/>
        <w:rPr>
          <w:rFonts w:eastAsiaTheme="minorHAnsi"/>
          <w:kern w:val="0"/>
          <w:sz w:val="28"/>
          <w:szCs w:val="28"/>
        </w:rPr>
      </w:pPr>
      <w:r w:rsidRPr="004A7998">
        <w:rPr>
          <w:rFonts w:eastAsiaTheme="minorHAnsi"/>
          <w:kern w:val="0"/>
          <w:sz w:val="28"/>
          <w:szCs w:val="28"/>
        </w:rPr>
        <w:t xml:space="preserve">На каждом занятии присутствует элемент неожиданности. Например, достаю все предметы для заданий из старого чемодана, как фокусник из шляпы. Один из предметов – подушка. Как же она поможет узнать ученого? Оказывается, про самое знаменитое изобретение этого ученого говорят, что он изобрел его во сне. На самом деле сам ученый обижался, когда про него так говорили. «Я думал над ним, может, 20 лет, а вы говорите - во сне…». В конце занятия дети узнают, что этот ученый – Дмитрий Иванович Менделеев. </w:t>
      </w:r>
      <w:r w:rsidRPr="004A7998">
        <w:rPr>
          <w:rFonts w:eastAsiaTheme="minorHAnsi"/>
          <w:kern w:val="0"/>
          <w:sz w:val="28"/>
          <w:szCs w:val="28"/>
        </w:rPr>
        <w:lastRenderedPageBreak/>
        <w:t xml:space="preserve">При же тут чемодан? Оказывается, Менделеев отлично делал чемоданы. Он изобрел особо прочный клей при работе с растворами. </w:t>
      </w:r>
    </w:p>
    <w:p w:rsidR="004A7998" w:rsidRDefault="004A7998" w:rsidP="00F64B37">
      <w:pPr>
        <w:widowControl/>
        <w:suppressAutoHyphens w:val="0"/>
        <w:ind w:firstLine="709"/>
        <w:contextualSpacing/>
        <w:jc w:val="both"/>
        <w:rPr>
          <w:rFonts w:eastAsia="Times New Roman"/>
          <w:color w:val="000000"/>
          <w:kern w:val="0"/>
          <w:sz w:val="28"/>
          <w:szCs w:val="28"/>
          <w:lang w:eastAsia="ru-RU"/>
        </w:rPr>
      </w:pPr>
      <w:r w:rsidRPr="004A7998">
        <w:rPr>
          <w:rFonts w:eastAsiaTheme="minorHAnsi"/>
          <w:kern w:val="0"/>
          <w:sz w:val="28"/>
          <w:szCs w:val="28"/>
        </w:rPr>
        <w:t xml:space="preserve">Использую метод визуализации информации, это позволяет обучающимся   проводить аналогии, развивать критическое мышление, воображение и фантазию. Одним из видов визуализации является инфографика. Основными принципами инфографики являются содержательность, понятность, легкое восприятия. Также </w:t>
      </w:r>
      <w:r w:rsidR="00E01E9B">
        <w:rPr>
          <w:rFonts w:eastAsiaTheme="minorHAnsi"/>
          <w:kern w:val="0"/>
          <w:sz w:val="28"/>
          <w:szCs w:val="28"/>
        </w:rPr>
        <w:t xml:space="preserve">использую </w:t>
      </w:r>
      <w:r w:rsidRPr="004A7998">
        <w:rPr>
          <w:rFonts w:eastAsiaTheme="minorHAnsi"/>
          <w:kern w:val="0"/>
          <w:sz w:val="28"/>
          <w:szCs w:val="28"/>
        </w:rPr>
        <w:t>таблицы, схемы, диаграммы.</w:t>
      </w:r>
    </w:p>
    <w:p w:rsidR="00236212" w:rsidRDefault="00236212" w:rsidP="00F64B37">
      <w:pPr>
        <w:widowControl/>
        <w:suppressAutoHyphens w:val="0"/>
        <w:ind w:firstLine="708"/>
        <w:contextualSpacing/>
        <w:jc w:val="both"/>
        <w:rPr>
          <w:rFonts w:eastAsiaTheme="minorHAnsi"/>
          <w:kern w:val="0"/>
          <w:sz w:val="28"/>
          <w:szCs w:val="28"/>
        </w:rPr>
      </w:pPr>
    </w:p>
    <w:p w:rsidR="004A7998" w:rsidRDefault="004A7998" w:rsidP="00F64B37">
      <w:pPr>
        <w:widowControl/>
        <w:suppressAutoHyphens w:val="0"/>
        <w:ind w:firstLine="708"/>
        <w:contextualSpacing/>
        <w:jc w:val="both"/>
        <w:rPr>
          <w:rFonts w:eastAsia="Times New Roman"/>
          <w:color w:val="000000"/>
          <w:kern w:val="0"/>
          <w:sz w:val="28"/>
          <w:szCs w:val="28"/>
          <w:lang w:eastAsia="ru-RU"/>
        </w:rPr>
      </w:pPr>
      <w:r w:rsidRPr="004A7998">
        <w:rPr>
          <w:rFonts w:eastAsiaTheme="minorHAnsi"/>
          <w:kern w:val="0"/>
          <w:sz w:val="28"/>
          <w:szCs w:val="28"/>
        </w:rPr>
        <w:t>Многолетняя работа дает положительные результаты. В прошлом учебном году мои четвероклассники стали победителями и призерами муниципальной олимпиады школьников, а три моих ученика стали лауреатами регионального этапа олимпиады «Ученик 21 века», заняв в рейтинговом списке 4, 5, 6 место в области.</w:t>
      </w:r>
      <w:r w:rsidR="00D52FF7">
        <w:rPr>
          <w:rFonts w:eastAsiaTheme="minorHAnsi"/>
          <w:kern w:val="0"/>
          <w:sz w:val="28"/>
          <w:szCs w:val="28"/>
        </w:rPr>
        <w:t xml:space="preserve"> </w:t>
      </w:r>
      <w:r w:rsidRPr="004A7998">
        <w:rPr>
          <w:rFonts w:eastAsiaTheme="minorHAnsi"/>
          <w:kern w:val="0"/>
          <w:sz w:val="28"/>
          <w:szCs w:val="28"/>
        </w:rPr>
        <w:t>ВПР по окружающему миру написали без единой «3», многие смогли выполнить задания про описание экспериментов, набрав большое количество баллов.</w:t>
      </w:r>
      <w:r w:rsidR="00D52FF7">
        <w:rPr>
          <w:rFonts w:eastAsiaTheme="minorHAnsi"/>
          <w:kern w:val="0"/>
          <w:sz w:val="28"/>
          <w:szCs w:val="28"/>
        </w:rPr>
        <w:t xml:space="preserve"> </w:t>
      </w:r>
      <w:r w:rsidRPr="004A7998">
        <w:rPr>
          <w:rFonts w:eastAsiaTheme="minorHAnsi"/>
          <w:kern w:val="0"/>
          <w:sz w:val="28"/>
          <w:szCs w:val="28"/>
        </w:rPr>
        <w:t xml:space="preserve">На защите учебных проектов в 5-ом классе выпускники начальной школы, к которым 4 года применялась данная воспитательная практика, показали высокие результаты: 13 человек из двадцати получили оценку «5» (65%), 7 человек – оценку «4» (35%). </w:t>
      </w:r>
      <w:r w:rsidR="00D52FF7">
        <w:rPr>
          <w:rFonts w:eastAsiaTheme="minorHAnsi"/>
          <w:kern w:val="0"/>
          <w:sz w:val="28"/>
          <w:szCs w:val="28"/>
        </w:rPr>
        <w:t xml:space="preserve">На </w:t>
      </w:r>
      <w:r w:rsidRPr="004A7998">
        <w:rPr>
          <w:rFonts w:eastAsiaTheme="minorHAnsi"/>
          <w:kern w:val="0"/>
          <w:sz w:val="28"/>
          <w:szCs w:val="28"/>
        </w:rPr>
        <w:t xml:space="preserve">муниципальной конференции </w:t>
      </w:r>
      <w:r w:rsidR="00D52FF7">
        <w:rPr>
          <w:rFonts w:eastAsiaTheme="minorHAnsi"/>
          <w:kern w:val="0"/>
          <w:sz w:val="28"/>
          <w:szCs w:val="28"/>
        </w:rPr>
        <w:t xml:space="preserve">Татищевского муниципального района </w:t>
      </w:r>
      <w:r w:rsidRPr="004A7998">
        <w:rPr>
          <w:rFonts w:eastAsiaTheme="minorHAnsi"/>
          <w:kern w:val="0"/>
          <w:sz w:val="28"/>
          <w:szCs w:val="28"/>
        </w:rPr>
        <w:t>«Наука и жизнь» четверо моих выпускников стали победителями в различных секциях. Работа педагогов-предметников дала такие высокие результаты, попав «на подготовленную почву».</w:t>
      </w:r>
      <w:r w:rsidR="00D52FF7">
        <w:rPr>
          <w:rFonts w:eastAsiaTheme="minorHAnsi"/>
          <w:kern w:val="0"/>
          <w:sz w:val="28"/>
          <w:szCs w:val="28"/>
        </w:rPr>
        <w:t xml:space="preserve"> </w:t>
      </w:r>
      <w:r w:rsidRPr="004A7998">
        <w:rPr>
          <w:rFonts w:eastAsiaTheme="minorHAnsi"/>
          <w:kern w:val="0"/>
          <w:sz w:val="28"/>
          <w:szCs w:val="28"/>
        </w:rPr>
        <w:t xml:space="preserve">Первоклассники тоже представили три проекта на школьной «Ярмарке проектов», а два ученика стали призерами муниципальной конференции. </w:t>
      </w:r>
      <w:r w:rsidR="00E117DC">
        <w:rPr>
          <w:rFonts w:eastAsiaTheme="minorHAnsi"/>
          <w:kern w:val="0"/>
          <w:sz w:val="28"/>
          <w:szCs w:val="28"/>
        </w:rPr>
        <w:t xml:space="preserve">В этом учебном году </w:t>
      </w:r>
      <w:r w:rsidRPr="004A7998">
        <w:rPr>
          <w:rFonts w:eastAsiaTheme="minorHAnsi"/>
          <w:kern w:val="0"/>
          <w:sz w:val="28"/>
          <w:szCs w:val="28"/>
        </w:rPr>
        <w:t>работа продолжает</w:t>
      </w:r>
      <w:r w:rsidR="000125AE">
        <w:rPr>
          <w:rFonts w:eastAsiaTheme="minorHAnsi"/>
          <w:kern w:val="0"/>
          <w:sz w:val="28"/>
          <w:szCs w:val="28"/>
        </w:rPr>
        <w:t>ся, ученики создают проекты, участвуют в конкурсах, конференциях и показывают хорошие результаты в учебной деятельности.</w:t>
      </w:r>
    </w:p>
    <w:p w:rsidR="004A7998" w:rsidRPr="00D52FF7" w:rsidRDefault="00D52FF7" w:rsidP="00F64B37">
      <w:pPr>
        <w:pStyle w:val="2"/>
        <w:contextualSpacing/>
        <w:jc w:val="both"/>
        <w:rPr>
          <w:rFonts w:ascii="Times New Roman" w:eastAsiaTheme="minorHAnsi" w:hAnsi="Times New Roman"/>
          <w:i w:val="0"/>
          <w:sz w:val="28"/>
          <w:szCs w:val="28"/>
        </w:rPr>
      </w:pPr>
      <w:r w:rsidRPr="00D52FF7">
        <w:rPr>
          <w:rFonts w:ascii="Times New Roman" w:eastAsiaTheme="minorHAnsi" w:hAnsi="Times New Roman"/>
          <w:b/>
          <w:sz w:val="28"/>
          <w:szCs w:val="28"/>
        </w:rPr>
        <w:tab/>
      </w:r>
      <w:r w:rsidRPr="00D52FF7">
        <w:rPr>
          <w:rFonts w:ascii="Times New Roman" w:eastAsiaTheme="minorHAnsi" w:hAnsi="Times New Roman"/>
          <w:i w:val="0"/>
          <w:sz w:val="28"/>
          <w:szCs w:val="28"/>
        </w:rPr>
        <w:t>Можно сделать в</w:t>
      </w:r>
      <w:r>
        <w:rPr>
          <w:rFonts w:ascii="Times New Roman" w:eastAsiaTheme="minorHAnsi" w:hAnsi="Times New Roman"/>
          <w:i w:val="0"/>
          <w:sz w:val="28"/>
          <w:szCs w:val="28"/>
          <w:lang w:val="ru-RU"/>
        </w:rPr>
        <w:t>ы</w:t>
      </w:r>
      <w:r w:rsidRPr="00D52FF7">
        <w:rPr>
          <w:rFonts w:ascii="Times New Roman" w:eastAsiaTheme="minorHAnsi" w:hAnsi="Times New Roman"/>
          <w:i w:val="0"/>
          <w:sz w:val="28"/>
          <w:szCs w:val="28"/>
        </w:rPr>
        <w:t xml:space="preserve">вод, что </w:t>
      </w:r>
      <w:r w:rsidR="004A7998" w:rsidRPr="00D52FF7">
        <w:rPr>
          <w:rFonts w:ascii="Times New Roman" w:eastAsiaTheme="minorHAnsi" w:hAnsi="Times New Roman"/>
          <w:i w:val="0"/>
          <w:sz w:val="28"/>
          <w:szCs w:val="28"/>
          <w:lang w:val="ru-RU" w:eastAsia="en-US"/>
        </w:rPr>
        <w:t xml:space="preserve">воспитательная практика </w:t>
      </w:r>
      <w:r w:rsidRPr="00D52FF7">
        <w:rPr>
          <w:rFonts w:ascii="Times New Roman" w:eastAsia="Andale Sans UI" w:hAnsi="Times New Roman"/>
          <w:i w:val="0"/>
          <w:sz w:val="28"/>
          <w:szCs w:val="28"/>
          <w:lang w:val="ru-RU" w:eastAsia="en-US"/>
        </w:rPr>
        <w:t xml:space="preserve">научного познания мира через проектную деятельность </w:t>
      </w:r>
      <w:r w:rsidR="004A7998" w:rsidRPr="00D52FF7">
        <w:rPr>
          <w:rFonts w:ascii="Times New Roman" w:eastAsiaTheme="minorHAnsi" w:hAnsi="Times New Roman"/>
          <w:i w:val="0"/>
          <w:sz w:val="28"/>
          <w:szCs w:val="28"/>
          <w:lang w:val="ru-RU" w:eastAsia="en-US"/>
        </w:rPr>
        <w:t>позволяет достигать высоких</w:t>
      </w:r>
      <w:r>
        <w:rPr>
          <w:rFonts w:ascii="Times New Roman" w:eastAsiaTheme="minorHAnsi" w:hAnsi="Times New Roman"/>
          <w:i w:val="0"/>
          <w:sz w:val="28"/>
          <w:szCs w:val="28"/>
          <w:lang w:val="ru-RU" w:eastAsia="en-US"/>
        </w:rPr>
        <w:t xml:space="preserve"> </w:t>
      </w:r>
      <w:r w:rsidR="004A7998" w:rsidRPr="00D52FF7">
        <w:rPr>
          <w:rFonts w:ascii="Times New Roman" w:eastAsiaTheme="minorHAnsi" w:hAnsi="Times New Roman"/>
          <w:i w:val="0"/>
          <w:sz w:val="28"/>
          <w:szCs w:val="28"/>
          <w:lang w:val="ru-RU" w:eastAsia="en-US"/>
        </w:rPr>
        <w:t>результатов, её могут применять другие педагоги, её можно применять ко всем учащимся начальной школы и старше.</w:t>
      </w:r>
    </w:p>
    <w:p w:rsidR="004A7998" w:rsidRPr="00D52FF7" w:rsidRDefault="004A7998" w:rsidP="00D52FF7">
      <w:pPr>
        <w:widowControl/>
        <w:suppressAutoHyphens w:val="0"/>
        <w:ind w:firstLine="709"/>
        <w:contextualSpacing/>
        <w:rPr>
          <w:rFonts w:eastAsia="Times New Roman"/>
          <w:b/>
          <w:color w:val="000000"/>
          <w:kern w:val="0"/>
          <w:sz w:val="28"/>
          <w:szCs w:val="28"/>
          <w:lang w:eastAsia="ru-RU"/>
        </w:rPr>
      </w:pPr>
    </w:p>
    <w:p w:rsidR="004A7998" w:rsidRDefault="004A7998" w:rsidP="004A7998">
      <w:pPr>
        <w:widowControl/>
        <w:suppressAutoHyphens w:val="0"/>
        <w:ind w:firstLine="709"/>
        <w:contextualSpacing/>
        <w:jc w:val="both"/>
        <w:rPr>
          <w:rFonts w:eastAsia="Times New Roman"/>
          <w:kern w:val="0"/>
          <w:sz w:val="28"/>
          <w:szCs w:val="28"/>
          <w:lang w:eastAsia="ru-RU"/>
        </w:rPr>
      </w:pPr>
    </w:p>
    <w:p w:rsidR="004A7998" w:rsidRPr="004A7998" w:rsidRDefault="004A7998" w:rsidP="007A225B">
      <w:pPr>
        <w:widowControl/>
        <w:suppressAutoHyphens w:val="0"/>
        <w:ind w:firstLine="709"/>
        <w:contextualSpacing/>
        <w:jc w:val="both"/>
        <w:rPr>
          <w:rFonts w:eastAsia="Times New Roman"/>
          <w:kern w:val="0"/>
          <w:sz w:val="28"/>
          <w:szCs w:val="28"/>
          <w:lang w:eastAsia="ru-RU"/>
        </w:rPr>
      </w:pPr>
    </w:p>
    <w:sectPr w:rsidR="004A7998" w:rsidRPr="004A7998" w:rsidSect="00AF0F35">
      <w:footerReference w:type="default" r:id="rId8"/>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82" w:rsidRDefault="00270582" w:rsidP="00AF0F35">
      <w:r>
        <w:separator/>
      </w:r>
    </w:p>
  </w:endnote>
  <w:endnote w:type="continuationSeparator" w:id="0">
    <w:p w:rsidR="00270582" w:rsidRDefault="00270582" w:rsidP="00AF0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2D" w:rsidRDefault="003A4F96">
    <w:pPr>
      <w:pStyle w:val="a6"/>
      <w:jc w:val="center"/>
    </w:pPr>
    <w:r>
      <w:fldChar w:fldCharType="begin"/>
    </w:r>
    <w:r>
      <w:instrText>PAGE   \* MERGEFORMAT</w:instrText>
    </w:r>
    <w:r>
      <w:fldChar w:fldCharType="separate"/>
    </w:r>
    <w:r w:rsidR="004F37C0">
      <w:rPr>
        <w:noProof/>
      </w:rPr>
      <w:t>5</w:t>
    </w:r>
    <w:r>
      <w:fldChar w:fldCharType="end"/>
    </w:r>
  </w:p>
  <w:p w:rsidR="005E452D" w:rsidRDefault="002705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82" w:rsidRDefault="00270582" w:rsidP="00AF0F35">
      <w:r>
        <w:separator/>
      </w:r>
    </w:p>
  </w:footnote>
  <w:footnote w:type="continuationSeparator" w:id="0">
    <w:p w:rsidR="00270582" w:rsidRDefault="00270582" w:rsidP="00AF0F35">
      <w:r>
        <w:continuationSeparator/>
      </w:r>
    </w:p>
  </w:footnote>
  <w:footnote w:id="1">
    <w:p w:rsidR="00113919" w:rsidRPr="00113919" w:rsidRDefault="00113919" w:rsidP="00113919">
      <w:pPr>
        <w:pStyle w:val="1"/>
        <w:shd w:val="clear" w:color="auto" w:fill="FFFFFF"/>
        <w:spacing w:before="0"/>
        <w:contextualSpacing/>
        <w:rPr>
          <w:rFonts w:ascii="Times New Roman" w:eastAsia="Times New Roman" w:hAnsi="Times New Roman" w:cs="Times New Roman"/>
          <w:bCs/>
          <w:color w:val="000000"/>
          <w:kern w:val="36"/>
          <w:sz w:val="24"/>
          <w:szCs w:val="24"/>
          <w:lang w:eastAsia="ru-RU"/>
        </w:rPr>
      </w:pPr>
      <w:r w:rsidRPr="00113919">
        <w:rPr>
          <w:rStyle w:val="aa"/>
          <w:rFonts w:ascii="Times New Roman" w:hAnsi="Times New Roman" w:cs="Times New Roman"/>
          <w:sz w:val="24"/>
          <w:szCs w:val="24"/>
        </w:rPr>
        <w:footnoteRef/>
      </w:r>
      <w:r w:rsidRPr="00113919">
        <w:rPr>
          <w:rFonts w:ascii="Times New Roman" w:hAnsi="Times New Roman" w:cs="Times New Roman"/>
          <w:sz w:val="24"/>
          <w:szCs w:val="24"/>
        </w:rPr>
        <w:t xml:space="preserve"> </w:t>
      </w:r>
      <w:r w:rsidRPr="00113919">
        <w:rPr>
          <w:rFonts w:ascii="Times New Roman" w:eastAsia="Times New Roman" w:hAnsi="Times New Roman" w:cs="Times New Roman"/>
          <w:bCs/>
          <w:color w:val="000000"/>
          <w:kern w:val="36"/>
          <w:sz w:val="24"/>
          <w:szCs w:val="24"/>
          <w:lang w:eastAsia="ru-RU"/>
        </w:rPr>
        <w:t>Указ Президента РФ от 07.05.2024 N 309 "О национальных целях развития Российской Федерации на период до 2030 года и на перспективу до 2036 года</w:t>
      </w:r>
    </w:p>
    <w:p w:rsidR="00113919" w:rsidRPr="00113919" w:rsidRDefault="00113919">
      <w:pPr>
        <w:pStyle w:val="a8"/>
        <w:rPr>
          <w:lang w:val="ru-RU"/>
        </w:rPr>
      </w:pPr>
    </w:p>
  </w:footnote>
  <w:footnote w:id="2">
    <w:p w:rsidR="00113919" w:rsidRPr="00113919" w:rsidRDefault="00113919" w:rsidP="00113919">
      <w:pPr>
        <w:pStyle w:val="1"/>
        <w:shd w:val="clear" w:color="auto" w:fill="FFFFFF"/>
        <w:spacing w:before="0"/>
        <w:contextualSpacing/>
        <w:textAlignment w:val="baseline"/>
      </w:pPr>
      <w:r>
        <w:rPr>
          <w:rStyle w:val="aa"/>
        </w:rPr>
        <w:footnoteRef/>
      </w:r>
      <w:r>
        <w:t xml:space="preserve"> </w:t>
      </w:r>
      <w:hyperlink r:id="rId1" w:tooltip="&quot;Академия педагогических проектов Российской Федерации&quot;" w:history="1">
        <w:r w:rsidRPr="00113919">
          <w:rPr>
            <w:rFonts w:ascii="Times New Roman" w:eastAsia="Times New Roman" w:hAnsi="Times New Roman" w:cs="Times New Roman"/>
            <w:color w:val="auto"/>
            <w:kern w:val="0"/>
            <w:sz w:val="24"/>
            <w:szCs w:val="24"/>
            <w:bdr w:val="none" w:sz="0" w:space="0" w:color="auto" w:frame="1"/>
            <w:lang w:eastAsia="ru-RU"/>
          </w:rPr>
          <w:t>Академия педагогическ</w:t>
        </w:r>
        <w:r>
          <w:rPr>
            <w:rFonts w:ascii="Times New Roman" w:eastAsia="Times New Roman" w:hAnsi="Times New Roman" w:cs="Times New Roman"/>
            <w:color w:val="auto"/>
            <w:kern w:val="0"/>
            <w:sz w:val="24"/>
            <w:szCs w:val="24"/>
            <w:bdr w:val="none" w:sz="0" w:space="0" w:color="auto" w:frame="1"/>
            <w:lang w:eastAsia="ru-RU"/>
          </w:rPr>
          <w:t>их проектов Российской Федерации «</w:t>
        </w:r>
      </w:hyperlink>
      <w:r w:rsidRPr="00113919">
        <w:rPr>
          <w:rFonts w:ascii="Times New Roman" w:eastAsia="Times New Roman" w:hAnsi="Times New Roman" w:cs="Times New Roman"/>
          <w:color w:val="auto"/>
          <w:kern w:val="36"/>
          <w:sz w:val="24"/>
          <w:szCs w:val="24"/>
          <w:lang w:eastAsia="ru-RU"/>
        </w:rPr>
        <w:t>Использование</w:t>
      </w:r>
      <w:r>
        <w:rPr>
          <w:rFonts w:ascii="Times New Roman" w:eastAsia="Times New Roman" w:hAnsi="Times New Roman" w:cs="Times New Roman"/>
          <w:color w:val="auto"/>
          <w:kern w:val="36"/>
          <w:sz w:val="24"/>
          <w:szCs w:val="24"/>
          <w:lang w:eastAsia="ru-RU"/>
        </w:rPr>
        <w:t xml:space="preserve"> ИКТ в образовательном процессе»</w:t>
      </w:r>
    </w:p>
  </w:footnote>
  <w:footnote w:id="3">
    <w:p w:rsidR="00113919" w:rsidRPr="00A9118F" w:rsidRDefault="00113919" w:rsidP="00A9118F">
      <w:pPr>
        <w:pStyle w:val="a8"/>
        <w:contextualSpacing/>
        <w:rPr>
          <w:rFonts w:ascii="Times New Roman" w:hAnsi="Times New Roman"/>
          <w:sz w:val="24"/>
          <w:szCs w:val="24"/>
          <w:lang w:val="ru-RU"/>
        </w:rPr>
      </w:pPr>
      <w:r w:rsidRPr="00A9118F">
        <w:rPr>
          <w:rStyle w:val="aa"/>
          <w:rFonts w:ascii="Times New Roman" w:hAnsi="Times New Roman"/>
          <w:sz w:val="24"/>
          <w:szCs w:val="24"/>
        </w:rPr>
        <w:footnoteRef/>
      </w:r>
      <w:r w:rsidRPr="00A9118F">
        <w:rPr>
          <w:rFonts w:ascii="Times New Roman" w:hAnsi="Times New Roman"/>
          <w:sz w:val="24"/>
          <w:szCs w:val="24"/>
          <w:lang w:val="ru-RU"/>
        </w:rPr>
        <w:t xml:space="preserve"> Федеральный закон «Об образовании в Российской Федерации» от 39.12.2012 г.; </w:t>
      </w:r>
      <w:r w:rsidR="00A9118F" w:rsidRPr="00A9118F">
        <w:rPr>
          <w:rFonts w:ascii="Times New Roman" w:hAnsi="Times New Roman"/>
          <w:sz w:val="24"/>
          <w:szCs w:val="24"/>
          <w:lang w:val="ru-RU"/>
        </w:rPr>
        <w:t>№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24149"/>
    <w:multiLevelType w:val="multilevel"/>
    <w:tmpl w:val="AD88A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63D1776"/>
    <w:multiLevelType w:val="hybridMultilevel"/>
    <w:tmpl w:val="6F127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775"/>
    <w:rsid w:val="000125AE"/>
    <w:rsid w:val="000C0116"/>
    <w:rsid w:val="00107E07"/>
    <w:rsid w:val="00113919"/>
    <w:rsid w:val="00116444"/>
    <w:rsid w:val="00151775"/>
    <w:rsid w:val="00171AFA"/>
    <w:rsid w:val="00236212"/>
    <w:rsid w:val="00270582"/>
    <w:rsid w:val="00295099"/>
    <w:rsid w:val="002C0262"/>
    <w:rsid w:val="00390F71"/>
    <w:rsid w:val="003A4F96"/>
    <w:rsid w:val="00452DCC"/>
    <w:rsid w:val="004A7998"/>
    <w:rsid w:val="004F37C0"/>
    <w:rsid w:val="005D3076"/>
    <w:rsid w:val="00645087"/>
    <w:rsid w:val="00651546"/>
    <w:rsid w:val="00773668"/>
    <w:rsid w:val="0079567C"/>
    <w:rsid w:val="007A225B"/>
    <w:rsid w:val="007E6B75"/>
    <w:rsid w:val="00891C48"/>
    <w:rsid w:val="008B5E26"/>
    <w:rsid w:val="00965487"/>
    <w:rsid w:val="00970C99"/>
    <w:rsid w:val="009978BF"/>
    <w:rsid w:val="00A9118F"/>
    <w:rsid w:val="00AF0F35"/>
    <w:rsid w:val="00B80826"/>
    <w:rsid w:val="00B8177E"/>
    <w:rsid w:val="00C07AEE"/>
    <w:rsid w:val="00C31C0A"/>
    <w:rsid w:val="00D42705"/>
    <w:rsid w:val="00D52FF7"/>
    <w:rsid w:val="00E01E9B"/>
    <w:rsid w:val="00E117DC"/>
    <w:rsid w:val="00E17925"/>
    <w:rsid w:val="00E538BC"/>
    <w:rsid w:val="00F64B37"/>
    <w:rsid w:val="00FA3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8E9D3-FB3E-4A72-8899-B2B5EF0E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076"/>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uiPriority w:val="9"/>
    <w:qFormat/>
    <w:rsid w:val="001139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113919"/>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DCC"/>
    <w:pPr>
      <w:suppressAutoHyphens/>
      <w:spacing w:after="0" w:line="240" w:lineRule="auto"/>
      <w:ind w:firstLine="709"/>
      <w:jc w:val="both"/>
    </w:pPr>
    <w:rPr>
      <w:rFonts w:ascii="Times New Roman" w:eastAsia="Calibri" w:hAnsi="Times New Roman" w:cs="Times New Roman"/>
      <w:sz w:val="28"/>
      <w:szCs w:val="28"/>
      <w:lang w:eastAsia="zh-CN"/>
    </w:rPr>
  </w:style>
  <w:style w:type="paragraph" w:customStyle="1" w:styleId="richfactdown-paragraph">
    <w:name w:val="richfactdown-paragraph"/>
    <w:basedOn w:val="a"/>
    <w:rsid w:val="00452DCC"/>
    <w:pPr>
      <w:widowControl/>
      <w:suppressAutoHyphens w:val="0"/>
      <w:spacing w:before="100" w:beforeAutospacing="1" w:after="100" w:afterAutospacing="1"/>
    </w:pPr>
    <w:rPr>
      <w:rFonts w:eastAsia="Times New Roman"/>
      <w:kern w:val="0"/>
      <w:lang w:eastAsia="ru-RU"/>
    </w:rPr>
  </w:style>
  <w:style w:type="paragraph" w:styleId="a4">
    <w:name w:val="Normal (Web)"/>
    <w:basedOn w:val="a"/>
    <w:uiPriority w:val="99"/>
    <w:unhideWhenUsed/>
    <w:rsid w:val="00452DCC"/>
    <w:pPr>
      <w:widowControl/>
      <w:suppressAutoHyphens w:val="0"/>
      <w:spacing w:before="100" w:beforeAutospacing="1" w:after="100" w:afterAutospacing="1"/>
    </w:pPr>
    <w:rPr>
      <w:rFonts w:eastAsia="Times New Roman"/>
      <w:kern w:val="0"/>
      <w:lang w:eastAsia="ru-RU"/>
    </w:rPr>
  </w:style>
  <w:style w:type="paragraph" w:customStyle="1" w:styleId="Default">
    <w:name w:val="Default"/>
    <w:rsid w:val="00452DCC"/>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5">
    <w:name w:val="List Paragraph"/>
    <w:basedOn w:val="a"/>
    <w:uiPriority w:val="34"/>
    <w:qFormat/>
    <w:rsid w:val="00452DCC"/>
    <w:pPr>
      <w:widowControl/>
      <w:suppressAutoHyphens w:val="0"/>
      <w:spacing w:after="200" w:line="276" w:lineRule="auto"/>
      <w:ind w:left="720"/>
      <w:contextualSpacing/>
    </w:pPr>
    <w:rPr>
      <w:rFonts w:ascii="Calibri" w:eastAsia="Calibri" w:hAnsi="Calibri"/>
      <w:kern w:val="0"/>
      <w:sz w:val="22"/>
      <w:szCs w:val="22"/>
    </w:rPr>
  </w:style>
  <w:style w:type="paragraph" w:styleId="a6">
    <w:name w:val="footer"/>
    <w:basedOn w:val="a"/>
    <w:link w:val="a7"/>
    <w:uiPriority w:val="99"/>
    <w:unhideWhenUsed/>
    <w:rsid w:val="00452DCC"/>
    <w:pPr>
      <w:tabs>
        <w:tab w:val="center" w:pos="4677"/>
        <w:tab w:val="right" w:pos="9355"/>
      </w:tabs>
    </w:pPr>
  </w:style>
  <w:style w:type="character" w:customStyle="1" w:styleId="a7">
    <w:name w:val="Нижний колонтитул Знак"/>
    <w:basedOn w:val="a0"/>
    <w:link w:val="a6"/>
    <w:uiPriority w:val="99"/>
    <w:rsid w:val="00452DCC"/>
    <w:rPr>
      <w:rFonts w:ascii="Times New Roman" w:eastAsia="Andale Sans UI" w:hAnsi="Times New Roman" w:cs="Times New Roman"/>
      <w:kern w:val="1"/>
      <w:sz w:val="24"/>
      <w:szCs w:val="24"/>
    </w:rPr>
  </w:style>
  <w:style w:type="paragraph" w:styleId="2">
    <w:name w:val="Quote"/>
    <w:basedOn w:val="a"/>
    <w:next w:val="a"/>
    <w:link w:val="20"/>
    <w:uiPriority w:val="29"/>
    <w:qFormat/>
    <w:rsid w:val="00AF0F35"/>
    <w:pPr>
      <w:widowControl/>
      <w:suppressAutoHyphens w:val="0"/>
    </w:pPr>
    <w:rPr>
      <w:rFonts w:ascii="Calibri" w:eastAsia="Times New Roman" w:hAnsi="Calibri"/>
      <w:i/>
      <w:kern w:val="0"/>
      <w:lang w:val="x-none" w:eastAsia="x-none"/>
    </w:rPr>
  </w:style>
  <w:style w:type="character" w:customStyle="1" w:styleId="20">
    <w:name w:val="Цитата 2 Знак"/>
    <w:basedOn w:val="a0"/>
    <w:link w:val="2"/>
    <w:uiPriority w:val="29"/>
    <w:rsid w:val="00AF0F35"/>
    <w:rPr>
      <w:rFonts w:ascii="Calibri" w:eastAsia="Times New Roman" w:hAnsi="Calibri" w:cs="Times New Roman"/>
      <w:i/>
      <w:sz w:val="24"/>
      <w:szCs w:val="24"/>
      <w:lang w:val="x-none" w:eastAsia="x-none"/>
    </w:rPr>
  </w:style>
  <w:style w:type="paragraph" w:styleId="a8">
    <w:name w:val="footnote text"/>
    <w:basedOn w:val="a"/>
    <w:link w:val="a9"/>
    <w:uiPriority w:val="99"/>
    <w:semiHidden/>
    <w:unhideWhenUsed/>
    <w:rsid w:val="00AF0F35"/>
    <w:pPr>
      <w:widowControl/>
      <w:suppressAutoHyphens w:val="0"/>
    </w:pPr>
    <w:rPr>
      <w:rFonts w:ascii="Calibri" w:eastAsia="Times New Roman" w:hAnsi="Calibri"/>
      <w:kern w:val="0"/>
      <w:sz w:val="20"/>
      <w:szCs w:val="20"/>
      <w:lang w:val="en-US" w:bidi="en-US"/>
    </w:rPr>
  </w:style>
  <w:style w:type="character" w:customStyle="1" w:styleId="a9">
    <w:name w:val="Текст сноски Знак"/>
    <w:basedOn w:val="a0"/>
    <w:link w:val="a8"/>
    <w:uiPriority w:val="99"/>
    <w:semiHidden/>
    <w:rsid w:val="00AF0F35"/>
    <w:rPr>
      <w:rFonts w:ascii="Calibri" w:eastAsia="Times New Roman" w:hAnsi="Calibri" w:cs="Times New Roman"/>
      <w:sz w:val="20"/>
      <w:szCs w:val="20"/>
      <w:lang w:val="en-US" w:bidi="en-US"/>
    </w:rPr>
  </w:style>
  <w:style w:type="character" w:styleId="aa">
    <w:name w:val="footnote reference"/>
    <w:uiPriority w:val="99"/>
    <w:semiHidden/>
    <w:unhideWhenUsed/>
    <w:rsid w:val="00AF0F35"/>
    <w:rPr>
      <w:vertAlign w:val="superscript"/>
    </w:rPr>
  </w:style>
  <w:style w:type="character" w:styleId="ab">
    <w:name w:val="Hyperlink"/>
    <w:basedOn w:val="a0"/>
    <w:uiPriority w:val="99"/>
    <w:unhideWhenUsed/>
    <w:rsid w:val="0079567C"/>
    <w:rPr>
      <w:color w:val="0000FF" w:themeColor="hyperlink"/>
      <w:u w:val="single"/>
    </w:rPr>
  </w:style>
  <w:style w:type="character" w:styleId="ac">
    <w:name w:val="FollowedHyperlink"/>
    <w:basedOn w:val="a0"/>
    <w:uiPriority w:val="99"/>
    <w:semiHidden/>
    <w:unhideWhenUsed/>
    <w:rsid w:val="0079567C"/>
    <w:rPr>
      <w:color w:val="800080" w:themeColor="followedHyperlink"/>
      <w:u w:val="single"/>
    </w:rPr>
  </w:style>
  <w:style w:type="table" w:styleId="ad">
    <w:name w:val="Table Grid"/>
    <w:basedOn w:val="a1"/>
    <w:uiPriority w:val="59"/>
    <w:rsid w:val="004A7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13919"/>
    <w:rPr>
      <w:rFonts w:asciiTheme="majorHAnsi" w:eastAsiaTheme="majorEastAsia" w:hAnsiTheme="majorHAnsi" w:cstheme="majorBidi"/>
      <w:color w:val="365F91" w:themeColor="accent1" w:themeShade="BF"/>
      <w:kern w:val="1"/>
      <w:sz w:val="32"/>
      <w:szCs w:val="32"/>
    </w:rPr>
  </w:style>
  <w:style w:type="character" w:customStyle="1" w:styleId="30">
    <w:name w:val="Заголовок 3 Знак"/>
    <w:basedOn w:val="a0"/>
    <w:link w:val="3"/>
    <w:uiPriority w:val="9"/>
    <w:semiHidden/>
    <w:rsid w:val="00113919"/>
    <w:rPr>
      <w:rFonts w:asciiTheme="majorHAnsi" w:eastAsiaTheme="majorEastAsia" w:hAnsiTheme="majorHAnsi" w:cstheme="majorBidi"/>
      <w:color w:val="243F60" w:themeColor="accent1" w:themeShade="7F"/>
      <w:kern w:val="1"/>
      <w:sz w:val="24"/>
      <w:szCs w:val="24"/>
    </w:rPr>
  </w:style>
  <w:style w:type="paragraph" w:styleId="ae">
    <w:name w:val="header"/>
    <w:basedOn w:val="a"/>
    <w:link w:val="af"/>
    <w:uiPriority w:val="99"/>
    <w:unhideWhenUsed/>
    <w:rsid w:val="004F37C0"/>
    <w:pPr>
      <w:tabs>
        <w:tab w:val="center" w:pos="4677"/>
        <w:tab w:val="right" w:pos="9355"/>
      </w:tabs>
    </w:pPr>
  </w:style>
  <w:style w:type="character" w:customStyle="1" w:styleId="af">
    <w:name w:val="Верхний колонтитул Знак"/>
    <w:basedOn w:val="a0"/>
    <w:link w:val="ae"/>
    <w:uiPriority w:val="99"/>
    <w:rsid w:val="004F37C0"/>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936026">
      <w:bodyDiv w:val="1"/>
      <w:marLeft w:val="0"/>
      <w:marRight w:val="0"/>
      <w:marTop w:val="0"/>
      <w:marBottom w:val="0"/>
      <w:divBdr>
        <w:top w:val="none" w:sz="0" w:space="0" w:color="auto"/>
        <w:left w:val="none" w:sz="0" w:space="0" w:color="auto"/>
        <w:bottom w:val="none" w:sz="0" w:space="0" w:color="auto"/>
        <w:right w:val="none" w:sz="0" w:space="0" w:color="auto"/>
      </w:divBdr>
    </w:div>
    <w:div w:id="1267738521">
      <w:bodyDiv w:val="1"/>
      <w:marLeft w:val="0"/>
      <w:marRight w:val="0"/>
      <w:marTop w:val="0"/>
      <w:marBottom w:val="0"/>
      <w:divBdr>
        <w:top w:val="none" w:sz="0" w:space="0" w:color="auto"/>
        <w:left w:val="none" w:sz="0" w:space="0" w:color="auto"/>
        <w:bottom w:val="none" w:sz="0" w:space="0" w:color="auto"/>
        <w:right w:val="none" w:sz="0" w:space="0" w:color="auto"/>
      </w:divBdr>
    </w:div>
    <w:div w:id="205214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xn--d1abbusdciv.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C4D68-70AC-4F3A-B9FD-98A4D481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2169</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dc:creator>
  <cp:keywords/>
  <dc:description/>
  <cp:lastModifiedBy>Marianna</cp:lastModifiedBy>
  <cp:revision>33</cp:revision>
  <dcterms:created xsi:type="dcterms:W3CDTF">2025-03-16T12:28:00Z</dcterms:created>
  <dcterms:modified xsi:type="dcterms:W3CDTF">2026-08-02T15:38:00Z</dcterms:modified>
</cp:coreProperties>
</file>