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8"/>
        <w:contextualSpacing/>
        <w:ind w:left="113" w:right="1134" w:firstLine="1162"/>
        <w:jc w:val="center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  <w:highlight w:val="none"/>
        </w:rPr>
        <w:t xml:space="preserve">Игнатьева Галина Николаевна. МБОУ СОШ с УИОП №47 города Кирова. </w:t>
      </w:r>
      <w:r>
        <w:rPr>
          <w:rFonts w:ascii="Times New Roman" w:hAnsi="Times New Roman" w:cs="Times New Roman" w:eastAsia="Times New Roman"/>
          <w:color w:val="010101"/>
          <w:sz w:val="28"/>
          <w:highlight w:val="none"/>
          <w:lang w:val="en-US"/>
        </w:rPr>
        <w:t xml:space="preserve">IgnatyevaGN47@gmail.com</w:t>
      </w:r>
      <w:r>
        <w:rPr>
          <w:rFonts w:ascii="Times New Roman" w:hAnsi="Times New Roman" w:cs="Times New Roman" w:eastAsia="Times New Roman"/>
          <w:color w:val="010101"/>
          <w:sz w:val="28"/>
          <w:highlight w:val="none"/>
        </w:rPr>
      </w:r>
    </w:p>
    <w:p>
      <w:pPr>
        <w:pStyle w:val="818"/>
        <w:contextualSpacing/>
        <w:ind w:left="113" w:right="1134" w:firstLine="1162"/>
        <w:jc w:val="center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  <w:t xml:space="preserve">Устное народное творчество как средство патриотического воспитания младших школьников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t xml:space="preserve">Воспитание патриотических чувств у детей младшего школьного возр</w:t>
      </w: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t xml:space="preserve">аста - одна из задач нравственного воспитания, которая включает в себя воспитание любви к ближним и родному дому, к родной школе и родному городу, к своей стране. Эту работу невозможно полноценно реализовать, не привлекая в неё устное  народное творчество.</w:t>
      </w: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br/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Патриотизм в современных условиях - это, с одной стороны, преданность своему Отечеству, а с другой, - сохранение культурной самобытности каждого народа, входящего в состав России.</w:t>
      </w:r>
      <w:r>
        <w:rPr>
          <w:rFonts w:ascii="Times New Roman" w:hAnsi="Times New Roman" w:cs="Times New Roman" w:eastAsia="Times New Roman"/>
          <w:color w:val="010101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  <w:t xml:space="preserve">Россия - Родина для многих, но для того, чтобы считать себ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я ее сыном или дочерью, необходимо ощутить духовную жизнь своего народа, принять русский язык, историю и культуру страны как свои собственные.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  <w:t xml:space="preserve">Ещё в своё время К.Д. Ушинский отмечал, что "…воспитание, если оно не хочет быть бессильным, должно быть народным".</w:t>
      </w:r>
      <w:r>
        <w:rPr>
          <w:rFonts w:ascii="Times New Roman" w:hAnsi="Times New Roman" w:cs="Times New Roman" w:eastAsia="Times New Roman"/>
          <w:color w:val="010101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Окружающие предметы, впервые пробуждающие душу ребенка, воспитывающие в нем чувство красоты, любознательность, должны быть национальными. Это поможет детям с самого раннего возраста понять, что они - часть великого русского народа.</w:t>
      </w:r>
      <w:r>
        <w:rPr>
          <w:rFonts w:ascii="Times New Roman" w:hAnsi="Times New Roman" w:cs="Times New Roman" w:eastAsia="Times New Roman"/>
          <w:color w:val="010101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</w: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t xml:space="preserve">Младший школьник воспринимает окружающую действительность эмоциональн</w:t>
      </w: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t xml:space="preserve">о, поэтому патриотизм у него проявляются в чувстве восхищения своей страной, именно эти чувства необходимо вызвать в процессе работы по ознакомлению детей со своей малой Родиной и большой родной страной.</w:t>
      </w:r>
      <w:r>
        <w:rPr>
          <w:rFonts w:ascii="Times New Roman" w:hAnsi="Times New Roman" w:cs="Times New Roman" w:eastAsia="Times New Roman"/>
          <w:color w:val="010101"/>
          <w:sz w:val="28"/>
          <w:highlight w:val="none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  <w:lang w:val="ru-RU"/>
        </w:rPr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Любовь маленького ребенка-школьника к Родине начинается с отношения к самым близким людям - отцу, матери, дедушке, бабушке, с любви к своему дому, улице, на которой он живет, школе, городу, своему краю.</w:t>
      </w:r>
      <w:r>
        <w:rPr>
          <w:rFonts w:ascii="Times New Roman" w:hAnsi="Times New Roman" w:cs="Times New Roman" w:eastAsia="Times New Roman"/>
          <w:color w:val="010101"/>
          <w:sz w:val="28"/>
          <w:highlight w:val="none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</w:r>
      <w:r>
        <w:rPr>
          <w:rFonts w:ascii="Times New Roman" w:hAnsi="Times New Roman" w:cs="Times New Roman" w:eastAsia="Times New Roman"/>
          <w:color w:val="010101"/>
          <w:sz w:val="28"/>
          <w:lang w:val="ru-RU"/>
        </w:rPr>
        <w:t xml:space="preserve">Народное творчество-это: песни, сказки, легенды, былины, пословицы, поговорки, загадки, потешки...</w:t>
      </w:r>
      <w:r>
        <w:rPr>
          <w:rFonts w:ascii="Times New Roman" w:hAnsi="Times New Roman" w:cs="Times New Roman" w:eastAsia="Times New Roman"/>
          <w:color w:val="010101"/>
          <w:sz w:val="28"/>
          <w:highlight w:val="none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  <w:t xml:space="preserve">В своей работе педагоги должны испол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ьзовать все виды фольклора . В устном народном творчестве как нигде сохранились особенные черты русского характера, присущие ему нравственные ценности, представления о добре, красоте, правде, храбрости, трудолю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бии, верности. Знакомя детей с поговорками, загадками, пословицами, сказками, тем самым приобщать их к общечеловеческим  ценностям.  Адресо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ванные детям потешки, прибаутки, заклички звучат как ласковый говорок, выражая заботу, нежность, веру в благополучное будущее. В пословицах и поговорках метко оцениваются различные жизненные позиции, высмеиваются недостатки, восхваляются положительные каче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ства людей. Особое место в произведениях устного 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народного творчества занимают уважительное отношение к труду, восхищение мастерством человеческих рук. Благодаря этому, фольклор является богатейшим источником познавательного и нравственного развития детей. Тем более, если он имеет краеведческий характер.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010101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  <w:t xml:space="preserve">Начиная работу по патриотическому воспитанию, педагог должен, прежде всего, сам хорошо знать природные, культурные, социальные и экономические особенности края. Любой уголок нашей страны неповторим, В</w:t>
      </w:r>
      <w:r>
        <w:rPr>
          <w:rFonts w:ascii="Times New Roman" w:hAnsi="Times New Roman" w:cs="Times New Roman" w:eastAsia="Times New Roman"/>
          <w:color w:val="010101"/>
          <w:sz w:val="28"/>
        </w:rPr>
        <w:t xml:space="preserve"> одном городе много заводов, фабрик, высокие дома, широкие проспекты. Другой славен своим революционным прошлым, памятниками старины. Одно село стоит на берегу большой реки, а другое затерялось в глухой тайге, широко раскинулось в степи или на берегу моря.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 w:cs="Times New Roman" w:eastAsia="Times New Roman"/>
          <w:color w:val="010101"/>
          <w:sz w:val="28"/>
        </w:rPr>
      </w:r>
      <w:r>
        <w:rPr>
          <w:rFonts w:ascii="Times New Roman" w:hAnsi="Times New Roman" w:cs="Times New Roman" w:eastAsia="Times New Roman"/>
          <w:color w:val="333333"/>
          <w:sz w:val="28"/>
        </w:rPr>
        <w:t xml:space="preserve">Для этого отлично подойдут народные пословицы и поговорки. Эти народные мудрости очень просты и понятны для детей и будут пробуждать у них любовь к своей стране и патриотизм.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242F33"/>
          <w:sz w:val="28"/>
          <w:szCs w:val="44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Я часто использую в своей работе </w:t>
      </w:r>
      <w:r>
        <w:rPr>
          <w:rFonts w:ascii="Times New Roman" w:hAnsi="Times New Roman" w:cs="Times New Roman" w:eastAsia="Times New Roman"/>
          <w:color w:val="242F33"/>
          <w:sz w:val="28"/>
          <w:szCs w:val="44"/>
        </w:rPr>
        <w:t xml:space="preserve">поговорки и пословицы вятского народа.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color w:val="242F33"/>
          <w:sz w:val="28"/>
          <w:szCs w:val="44"/>
        </w:rPr>
      </w:r>
      <w:r>
        <w:rPr>
          <w:rFonts w:ascii="Times New Roman" w:hAnsi="Times New Roman" w:cs="Times New Roman" w:eastAsia="Times New Roman"/>
          <w:color w:val="242F33"/>
          <w:sz w:val="28"/>
          <w:szCs w:val="44"/>
        </w:rPr>
        <w:t xml:space="preserve">Например: </w:t>
      </w:r>
      <w:r>
        <w:rPr>
          <w:rFonts w:ascii="Times New Roman" w:hAnsi="Times New Roman" w:cs="Times New Roman" w:eastAsia="Times New Roman"/>
          <w:i w:val="0"/>
          <w:iCs/>
          <w:color w:val="333333"/>
          <w:sz w:val="32"/>
          <w:szCs w:val="32"/>
          <w:lang w:eastAsia="ru-RU"/>
        </w:rPr>
        <w:t xml:space="preserve">У популярной поговорки </w:t>
      </w:r>
      <w:r>
        <w:rPr>
          <w:rFonts w:ascii="Times New Roman" w:hAnsi="Times New Roman" w:cs="Times New Roman" w:eastAsia="Times New Roman"/>
          <w:b/>
          <w:i w:val="0"/>
          <w:iCs/>
          <w:color w:val="auto"/>
          <w:sz w:val="28"/>
          <w:szCs w:val="32"/>
          <w:lang w:eastAsia="ru-RU"/>
        </w:rPr>
        <w:t xml:space="preserve">«вятские – хватские»</w:t>
      </w:r>
      <w:r>
        <w:rPr>
          <w:rFonts w:ascii="Times New Roman" w:hAnsi="Times New Roman" w:cs="Times New Roman" w:eastAsia="Times New Roman"/>
          <w:i w:val="0"/>
          <w:iCs/>
          <w:color w:val="1F4E79" w:themeColor="accent1" w:themeShade="80"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i w:val="0"/>
          <w:iCs/>
          <w:color w:val="333333"/>
          <w:sz w:val="32"/>
          <w:szCs w:val="32"/>
          <w:lang w:eastAsia="ru-RU"/>
        </w:rPr>
        <w:t xml:space="preserve">есть обидное продолжение: </w:t>
      </w:r>
      <w:r>
        <w:rPr>
          <w:rFonts w:ascii="Times New Roman" w:hAnsi="Times New Roman" w:cs="Times New Roman" w:eastAsia="Times New Roman"/>
          <w:b/>
          <w:i w:val="0"/>
          <w:iCs/>
          <w:color w:val="auto"/>
          <w:sz w:val="28"/>
          <w:szCs w:val="32"/>
          <w:lang w:eastAsia="ru-RU"/>
        </w:rPr>
        <w:t xml:space="preserve">«семеро одного не боятся»</w:t>
      </w:r>
      <w:r>
        <w:rPr>
          <w:rFonts w:ascii="Times New Roman" w:hAnsi="Times New Roman" w:cs="Times New Roman" w:eastAsia="Times New Roman"/>
          <w:i w:val="0"/>
          <w:iCs/>
          <w:color w:val="1F4E79" w:themeColor="accent1" w:themeShade="80"/>
          <w:sz w:val="32"/>
          <w:szCs w:val="32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i w:val="0"/>
          <w:iCs/>
          <w:color w:val="333333"/>
          <w:sz w:val="32"/>
          <w:szCs w:val="32"/>
          <w:lang w:eastAsia="ru-RU"/>
        </w:rPr>
        <w:t xml:space="preserve">Откуда же взялась эта присказка?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 Как утверждала газета </w:t>
      </w:r>
      <w:r>
        <w:rPr>
          <w:rFonts w:ascii="Times New Roman" w:hAnsi="Times New Roman" w:cs="Times New Roman" w:eastAsia="Times New Roman"/>
          <w:b/>
          <w:bCs/>
          <w:color w:val="333333"/>
          <w:sz w:val="28"/>
          <w:lang w:eastAsia="ru-RU"/>
        </w:rPr>
        <w:t xml:space="preserve">«Вятские губернские ведомости»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, все случилось более 400 лет назад. В 1609 году на вятские земли напали бродячие бандиты – как писал </w:t>
      </w:r>
      <w:r>
        <w:rPr>
          <w:rFonts w:ascii="Times New Roman" w:hAnsi="Times New Roman" w:cs="Times New Roman" w:eastAsia="Times New Roman"/>
          <w:b/>
          <w:bCs/>
          <w:color w:val="333333"/>
          <w:sz w:val="28"/>
          <w:lang w:eastAsia="ru-RU"/>
        </w:rPr>
        <w:t xml:space="preserve">князь Ухтомский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, «государевы изменники, воры, 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пришедшие из Яранска к Вятке». Банда умудрилась не только навести страха на местных жителей, но и совершить ряд военных побед. В частности, «лесные братья» штурмом взяли Котельнич, а возглавлявшего оборону стрелецкого сотника Захара Попова посадили на кол.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Однако </w:t>
      </w:r>
      <w:r>
        <w:rPr>
          <w:rFonts w:ascii="Times New Roman" w:hAnsi="Times New Roman" w:cs="Times New Roman" w:eastAsia="Times New Roman"/>
          <w:b/>
          <w:bCs/>
          <w:color w:val="333333"/>
          <w:sz w:val="28"/>
          <w:lang w:eastAsia="ru-RU"/>
        </w:rPr>
        <w:t xml:space="preserve">князь Ухтомский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, в обязанности которого была вверена безопасность вятских земель, вел себя не как полководец, а как летописец – на бумаге фиксировал донесения о зверствах бандитов и писал в соседние края письма о помощи, посылая их с нарочными.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В частности, в Пермь он написал следующее письмо – «государевы изменники, волжские казаки церкви оскверняют, пишут во все города свои грамоты, чтобы всю вятскую землю прельстить и к ворам 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привесть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». Свою депешу князь завершил такой «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пугалкой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» - «Смотрите, если Вятка не устоит, то и вашей Перми тоже не будет».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contextualSpacing/>
        <w:ind w:left="113" w:right="0" w:firstLine="1162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333333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Все бы ничего, да вот в прямом подчинении князя Ухтомского, окопавшегося и сидевшего безвылазно в Орлове, находилось… 12 000 хорошо вооруженных бойцов. Численность 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регулярного вятского войска в 7-10 раз превосходила численность беглых, называвшихся князем «казаками». Князь в депешах расписывал свои геройские подвиги, а на самом деле – ни он ни войско и носа не показывали из гарнизона. А соседи из Перми над опасливым </w:t>
      </w:r>
      <w:r>
        <w:rPr>
          <w:rFonts w:ascii="Times New Roman" w:hAnsi="Times New Roman" w:cs="Times New Roman" w:eastAsia="Times New Roman"/>
          <w:b/>
          <w:bCs/>
          <w:color w:val="333333"/>
          <w:sz w:val="28"/>
          <w:lang w:eastAsia="ru-RU"/>
        </w:rPr>
        <w:t xml:space="preserve">Ухтомским</w:t>
      </w:r>
      <w:r>
        <w:rPr>
          <w:rFonts w:ascii="Times New Roman" w:hAnsi="Times New Roman" w:cs="Times New Roman" w:eastAsia="Times New Roman"/>
          <w:color w:val="333333"/>
          <w:sz w:val="28"/>
          <w:lang w:eastAsia="ru-RU"/>
        </w:rPr>
        <w:t xml:space="preserve"> и над вятскими лишь посмеивались, будучи осведомленными о наличии у него огромного войска – тогда и сложилась поговорка «Вятские – хватские, семеро одного не боятся».</w:t>
      </w:r>
      <w:r>
        <w:rPr>
          <w:rFonts w:ascii="Times New Roman" w:hAnsi="Times New Roman" w:cs="Times New Roman" w:eastAsia="Times New Roman"/>
          <w:i/>
          <w:iCs/>
          <w:color w:val="333333"/>
          <w:sz w:val="28"/>
          <w:lang w:eastAsia="ru-RU"/>
        </w:rPr>
        <w:t xml:space="preserve">По материалам газет «Кировская правда» </w:t>
      </w:r>
      <w:r>
        <w:rPr>
          <w:rFonts w:ascii="Times New Roman" w:hAnsi="Times New Roman" w:cs="Times New Roman" w:eastAsia="Times New Roman"/>
          <w:i/>
          <w:iCs/>
          <w:color w:val="333333"/>
          <w:sz w:val="28"/>
          <w:lang w:eastAsia="ru-RU"/>
        </w:rPr>
        <w:t xml:space="preserve">и «Вятские губернские ведомости</w:t>
      </w:r>
      <w:r>
        <w:rPr>
          <w:rFonts w:ascii="Times New Roman" w:hAnsi="Times New Roman" w:cs="Times New Roman" w:eastAsia="Times New Roman"/>
          <w:color w:val="333333"/>
          <w:sz w:val="28"/>
        </w:rPr>
      </w:r>
      <w:r/>
    </w:p>
    <w:p>
      <w:pPr>
        <w:contextualSpacing/>
        <w:ind w:left="113" w:right="0" w:firstLine="1162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auto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auto"/>
          <w:sz w:val="28"/>
        </w:rPr>
        <w:t xml:space="preserve">Вторая по популярности поговорка</w:t>
      </w:r>
      <w:r>
        <w:rPr>
          <w:rFonts w:ascii="Times New Roman" w:hAnsi="Times New Roman" w:cs="Times New Roman" w:eastAsia="Times New Roman"/>
          <w:sz w:val="28"/>
        </w:rPr>
        <w:t xml:space="preserve">:</w:t>
      </w:r>
      <w:r/>
      <w:r>
        <w:rPr>
          <w:rFonts w:ascii="Times New Roman" w:hAnsi="Times New Roman" w:cs="Times New Roman" w:eastAsia="Times New Roman"/>
          <w:sz w:val="28"/>
        </w:rPr>
      </w:r>
      <w:hyperlink r:id="rId9" w:tooltip="https://www.livejournal.com/rsearch/?tags=%23%D0%92%D1%8F%D1%82%D1%81%D0%BA%D0%B8%D0%B5" w:history="1">
        <w:r>
          <w:rPr>
            <w:rStyle w:val="794"/>
            <w:rFonts w:ascii="Times New Roman" w:hAnsi="Times New Roman" w:cs="Times New Roman" w:eastAsia="Times New Roman"/>
            <w:b/>
            <w:color w:val="auto"/>
            <w:sz w:val="28"/>
          </w:rPr>
          <w:t xml:space="preserve">Вятские</w:t>
        </w:r>
      </w:hyperlink>
      <w:r>
        <w:rPr>
          <w:rFonts w:ascii="Times New Roman" w:hAnsi="Times New Roman" w:cs="Times New Roman" w:eastAsia="Times New Roman"/>
          <w:b/>
          <w:color w:val="auto"/>
          <w:sz w:val="28"/>
        </w:rPr>
        <w:t xml:space="preserve"> - парни </w:t>
      </w:r>
      <w:r>
        <w:rPr>
          <w:rFonts w:ascii="Times New Roman" w:hAnsi="Times New Roman" w:cs="Times New Roman" w:eastAsia="Times New Roman"/>
          <w:b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b/>
          <w:color w:val="auto"/>
          <w:sz w:val="28"/>
        </w:rPr>
        <w:t xml:space="preserve">, лаптем щи хлебают.</w:t>
      </w:r>
      <w:r>
        <w:rPr>
          <w:rFonts w:ascii="Times New Roman" w:hAnsi="Times New Roman" w:cs="Times New Roman" w:eastAsia="Times New Roman"/>
          <w:b/>
          <w:iCs/>
          <w:color w:val="auto"/>
          <w:sz w:val="28"/>
          <w:highlight w:val="none"/>
          <w:lang w:eastAsia="ru-RU"/>
        </w:rPr>
      </w:r>
      <w:r/>
      <w:r>
        <w:rPr>
          <w:rFonts w:ascii="Times New Roman" w:hAnsi="Times New Roman" w:cs="Times New Roman" w:eastAsia="Times New Roman"/>
          <w:color w:val="auto"/>
          <w:sz w:val="28"/>
        </w:rPr>
      </w:r>
    </w:p>
    <w:p>
      <w:pPr>
        <w:contextualSpacing/>
        <w:ind w:left="113" w:right="0" w:firstLine="1162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lang w:eastAsia="ru-RU"/>
        </w:rPr>
        <w:suppressLineNumbers w:val="0"/>
      </w:pPr>
      <w:r>
        <w:rPr>
          <w:rFonts w:ascii="Times New Roman" w:hAnsi="Times New Roman" w:cs="Times New Roman" w:eastAsia="Times New Roman"/>
          <w:b/>
          <w:iCs/>
          <w:color w:val="auto"/>
          <w:sz w:val="28"/>
          <w:highlight w:val="none"/>
          <w:lang w:eastAsia="ru-RU"/>
        </w:rPr>
      </w:r>
      <w:r>
        <w:rPr>
          <w:rFonts w:ascii="Times New Roman" w:hAnsi="Times New Roman" w:cs="Times New Roman" w:eastAsia="Times New Roman"/>
          <w:iCs/>
          <w:color w:val="auto"/>
          <w:sz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304D85"/>
          <w:sz w:val="28"/>
          <w:lang w:eastAsia="ru-RU"/>
        </w:rPr>
      </w:r>
      <w:r>
        <w:rPr>
          <w:rFonts w:ascii="Times New Roman" w:hAnsi="Times New Roman" w:cs="Times New Roman" w:eastAsia="Times New Roman"/>
          <w:b/>
          <w:color w:val="auto"/>
          <w:sz w:val="28"/>
          <w:highlight w:val="none"/>
          <w:lang w:eastAsia="ru-RU"/>
        </w:rPr>
      </w:r>
      <w:r/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В Кирове появился один необычный памятник.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Скульптуру назвали «Вятские-хватские»</w:t>
      </w:r>
      <w:r>
        <w:rPr>
          <w:rFonts w:ascii="Times New Roman" w:hAnsi="Times New Roman" w:cs="Times New Roman" w:eastAsia="Times New Roman"/>
          <w:b/>
          <w:color w:val="auto"/>
          <w:sz w:val="28"/>
          <w:highlight w:val="none"/>
        </w:rPr>
      </w:r>
    </w:p>
    <w:p>
      <w:pPr>
        <w:contextualSpacing/>
        <w:ind w:left="113" w:right="0" w:firstLine="1162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auto"/>
          <w:sz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br/>
        <w:t xml:space="preserve">Скульптура представляет собой фотозону, где на лавке сидит мужичок и хлебает из котелка лаптем щи.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 Лавку разместили на фоне стены деревенской избы, из окошка которой выглядывает бабушка с кошкой. Как отметили организаторы, смысл названия скульптуры вовсе не в бедности вятских жителей, а скорее в том, что они были отличными мастерами по плетению лаптей.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br/>
      </w:r>
      <w:r>
        <w:rPr>
          <w:rFonts w:ascii="Times New Roman" w:hAnsi="Times New Roman" w:cs="Times New Roman" w:eastAsia="Times New Roman"/>
          <w:b/>
          <w:bCs/>
          <w:color w:val="auto"/>
          <w:sz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Cs/>
          <w:color w:val="auto"/>
          <w:sz w:val="28"/>
          <w:lang w:eastAsia="ru-RU"/>
        </w:rPr>
        <w:t xml:space="preserve">И когда торговали на базаре, то таким образом они показывали качество свое. Т.е. из лаптя не вытекала даже вода».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Если присмотреться к лицу старика-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вятчанина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, то можно с уверенностью сказать, что наверняка у него в кармане есть ложка.И мужик этот смекалистый и находчивый.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br/>
      </w:r>
      <w:r>
        <w:rPr>
          <w:rFonts w:ascii="Times New Roman" w:hAnsi="Times New Roman" w:cs="Times New Roman" w:eastAsia="Times New Roman"/>
          <w:b/>
          <w:color w:val="auto"/>
          <w:sz w:val="28"/>
          <w:lang w:eastAsia="ru-RU"/>
        </w:rPr>
        <w:t xml:space="preserve">Другие поговорки со словами «Вятские-хватские»</w:t>
      </w:r>
      <w:r>
        <w:rPr>
          <w:rFonts w:ascii="Times New Roman" w:hAnsi="Times New Roman" w:cs="Times New Roman" w:eastAsia="Times New Roman"/>
          <w:iCs/>
          <w:color w:val="000000"/>
          <w:sz w:val="28"/>
          <w:lang w:eastAsia="ru-RU"/>
        </w:rPr>
        <w:t xml:space="preserve">:</w:t>
      </w:r>
      <w:r>
        <w:rPr>
          <w:rFonts w:ascii="Times New Roman" w:hAnsi="Times New Roman" w:cs="Times New Roman" w:eastAsia="Times New Roman"/>
          <w:b/>
          <w:color w:val="auto"/>
          <w:sz w:val="28"/>
          <w:highlight w:val="none"/>
        </w:rPr>
      </w:r>
      <w:r/>
    </w:p>
    <w:p>
      <w:pPr>
        <w:pStyle w:val="818"/>
        <w:contextualSpacing/>
        <w:ind w:left="113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auto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Мы,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вятские-хватские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:с пола не падаем.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hyperlink r:id="rId10" w:tooltip="https://www.livejournal.com/rsearch/?tags=%23%D0%92%D1%8F%D1%82%D1%81%D0%BA%D0%B8%D0%B5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Вятские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-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мужики 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:семеро одного не боятся, а один на один - </w:t>
      </w:r>
      <w:r>
        <w:rPr>
          <w:rFonts w:ascii="Times New Roman" w:hAnsi="Times New Roman" w:cs="Times New Roman" w:eastAsia="Times New Roman"/>
          <w:color w:val="auto"/>
          <w:sz w:val="28"/>
        </w:rPr>
      </w:r>
    </w:p>
    <w:p>
      <w:pPr>
        <w:pStyle w:val="818"/>
        <w:contextualSpacing/>
        <w:ind w:left="113" w:right="0" w:firstLine="1162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auto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auto"/>
          <w:sz w:val="28"/>
        </w:rPr>
        <w:t xml:space="preserve">все котомки отдадим.</w:t>
      </w:r>
      <w:r>
        <w:rPr>
          <w:rFonts w:ascii="Times New Roman" w:hAnsi="Times New Roman" w:cs="Times New Roman" w:eastAsia="Times New Roman"/>
          <w:color w:val="auto"/>
          <w:sz w:val="28"/>
        </w:rPr>
        <w:br/>
        <w:t xml:space="preserve">-</w:t>
      </w:r>
      <w:hyperlink r:id="rId11" w:tooltip="https://www.livejournal.com/rsearch/?tags=%23%D0%9C%D1%8B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  <w:u w:val="none"/>
          </w:rPr>
          <w:t xml:space="preserve">Мы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,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вятские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мужики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 корову на баню затаскивал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и - там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ишо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солома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оставалась.</w:t>
      </w:r>
      <w:r>
        <w:rPr>
          <w:rFonts w:ascii="Times New Roman" w:hAnsi="Times New Roman" w:cs="Times New Roman" w:eastAsia="Times New Roman"/>
          <w:color w:val="auto"/>
          <w:sz w:val="28"/>
        </w:rPr>
        <w:br/>
        <w:t xml:space="preserve">-</w:t>
      </w:r>
      <w:hyperlink r:id="rId12" w:tooltip="https://www.livejournal.com/rsearch/?tags=%23%D0%9C%D1%8B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  <w:u w:val="none"/>
          </w:rPr>
          <w:t xml:space="preserve">Мы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вятские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 ребята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 нам одного яй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ца мало - подавай пару.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</w:t>
      </w:r>
      <w:hyperlink r:id="rId13" w:tooltip="https://www.livejournal.com/rsearch/?tags=%23%D0%92%D1%8F%D1%82%D1%81%D0%BA%D0%B8%D0%B5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Вятские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- ребята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семеро на возу, один бросает (сено), кричат: "Не заваливай!!!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hyperlink r:id="rId14" w:tooltip="https://www.livejournal.com/rsearch/?tags=%23%D0%9C%D1%8B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  <w:u w:val="none"/>
          </w:rPr>
          <w:t xml:space="preserve">Мы</w:t>
        </w:r>
      </w:hyperlink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 вятские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- мужики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 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когда семеро с ложкой, мы с повареш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кой.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hyperlink r:id="rId15" w:tooltip="https://www.livejournal.com/rsearch/?tags=%23%D0%92%D1%8F%D1%82%D1%81%D0%BA%D0%B8%D0%B9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Вятский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- он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хватский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 из семерых с телеги хоть один да свалится..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hyperlink r:id="rId16" w:tooltip="https://www.livejournal.com/rsearch/?tags=%23%D0%92%D1%8F%D1%82%D1%81%D0%BA%D0%BE%D0%BC%D1%83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Вятскому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хватскому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 хоть бочку привези - все будет мало.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 </w:t>
      </w:r>
      <w:hyperlink r:id="rId17" w:tooltip="https://www.livejournal.com/rsearch/?tags=%23%D0%92%D1%8F%D1%82%D1%81%D0%BA%D0%B8%D0%B5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Вятские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- ребята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семеро одного не боятся, будь он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хоть сонный, хоть связанный...</w:t>
      </w:r>
      <w:r>
        <w:rPr>
          <w:rFonts w:ascii="Times New Roman" w:hAnsi="Times New Roman" w:cs="Times New Roman" w:eastAsia="Times New Roman"/>
          <w:color w:val="auto"/>
          <w:sz w:val="28"/>
        </w:rPr>
        <w:br/>
        <w:t xml:space="preserve">-</w:t>
      </w:r>
      <w:hyperlink r:id="rId18" w:tooltip="https://www.livejournal.com/rsearch/?tags=%23%D0%9C%D1%8B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  <w:u w:val="none"/>
          </w:rPr>
          <w:t xml:space="preserve">Мы</w:t>
        </w:r>
      </w:hyperlink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, вятские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девки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и по сторонам глазами 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зырк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, аж мороз по коже пробирает...</w:t>
      </w:r>
      <w:r>
        <w:rPr>
          <w:rFonts w:ascii="Times New Roman" w:hAnsi="Times New Roman" w:cs="Times New Roman" w:eastAsia="Times New Roman"/>
          <w:color w:val="auto"/>
          <w:sz w:val="28"/>
        </w:rPr>
        <w:br/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- </w:t>
      </w:r>
      <w:hyperlink r:id="rId19" w:tooltip="https://www.livejournal.com/rsearch/?tags=%23%D0%92%D1%8F%D1%82%D1%81%D0%BA%D0%B8%D0%B9" w:history="1">
        <w:r>
          <w:rPr>
            <w:rStyle w:val="794"/>
            <w:rFonts w:ascii="Times New Roman" w:hAnsi="Times New Roman" w:cs="Times New Roman" w:eastAsia="Times New Roman"/>
            <w:color w:val="auto"/>
            <w:sz w:val="28"/>
          </w:rPr>
          <w:t xml:space="preserve">Вятский</w:t>
        </w:r>
      </w:hyperlink>
      <w:r>
        <w:rPr>
          <w:rFonts w:ascii="Times New Roman" w:hAnsi="Times New Roman" w:cs="Times New Roman" w:eastAsia="Times New Roman"/>
          <w:color w:val="auto"/>
          <w:sz w:val="28"/>
        </w:rPr>
        <w:t xml:space="preserve"> - мужик </w:t>
      </w:r>
      <w:r>
        <w:rPr>
          <w:rFonts w:ascii="Times New Roman" w:hAnsi="Times New Roman" w:cs="Times New Roman" w:eastAsia="Times New Roman"/>
          <w:color w:val="auto"/>
          <w:sz w:val="28"/>
          <w:u w:val="single"/>
        </w:rPr>
        <w:t xml:space="preserve">хватский</w:t>
      </w:r>
      <w:r>
        <w:rPr>
          <w:rFonts w:ascii="Times New Roman" w:hAnsi="Times New Roman" w:cs="Times New Roman" w:eastAsia="Times New Roman"/>
          <w:color w:val="auto"/>
          <w:sz w:val="28"/>
        </w:rPr>
        <w:t xml:space="preserve">: за что ухватится - не отпустит. </w:t>
      </w:r>
      <w:r/>
      <w:r/>
    </w:p>
    <w:p>
      <w:pPr>
        <w:pStyle w:val="818"/>
        <w:contextualSpacing/>
        <w:ind w:left="113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auto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auto"/>
          <w:sz w:val="28"/>
        </w:rPr>
        <w:t xml:space="preserve">-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 </w:t>
      </w:r>
      <w:r>
        <w:rPr>
          <w:rFonts w:ascii="Times New Roman" w:hAnsi="Times New Roman" w:cs="Times New Roman" w:eastAsia="Times New Roman"/>
          <w:color w:val="231F20"/>
          <w:sz w:val="28"/>
          <w:u w:val="single"/>
        </w:rPr>
        <w:t xml:space="preserve">Вятские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 мужики </w:t>
      </w:r>
      <w:r>
        <w:rPr>
          <w:rFonts w:ascii="Times New Roman" w:hAnsi="Times New Roman" w:cs="Times New Roman" w:eastAsia="Times New Roman"/>
          <w:color w:val="231F20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. Семеро 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на полу сидят - не падают.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18"/>
        <w:contextualSpacing/>
        <w:ind w:left="113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color w:val="auto"/>
          <w:sz w:val="28"/>
        </w:rPr>
        <w:suppressLineNumbers w:val="0"/>
      </w:pPr>
      <w:r>
        <w:rPr>
          <w:rFonts w:ascii="Times New Roman" w:hAnsi="Times New Roman" w:cs="Times New Roman" w:eastAsia="Times New Roman"/>
          <w:color w:val="231F20"/>
          <w:sz w:val="28"/>
        </w:rPr>
        <w:t xml:space="preserve">-Мы,</w:t>
      </w:r>
      <w:r>
        <w:rPr>
          <w:rFonts w:ascii="Times New Roman" w:hAnsi="Times New Roman" w:cs="Times New Roman" w:eastAsia="Times New Roman"/>
          <w:color w:val="231F20"/>
          <w:sz w:val="28"/>
          <w:u w:val="single"/>
        </w:rPr>
        <w:t xml:space="preserve">вятские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-люди </w:t>
      </w:r>
      <w:r>
        <w:rPr>
          <w:rFonts w:ascii="Times New Roman" w:hAnsi="Times New Roman" w:cs="Times New Roman" w:eastAsia="Times New Roman"/>
          <w:color w:val="231F20"/>
          <w:sz w:val="28"/>
          <w:u w:val="single"/>
        </w:rPr>
        <w:t xml:space="preserve">хватские</w:t>
      </w:r>
      <w:r>
        <w:rPr>
          <w:rFonts w:ascii="Times New Roman" w:hAnsi="Times New Roman" w:cs="Times New Roman" w:eastAsia="Times New Roman"/>
          <w:color w:val="231F20"/>
          <w:sz w:val="28"/>
        </w:rPr>
        <w:t xml:space="preserve">,семеро на одного-не боимся никого...</w:t>
      </w:r>
      <w:r>
        <w:rPr>
          <w:rFonts w:ascii="Times New Roman" w:hAnsi="Times New Roman" w:cs="Times New Roman" w:eastAsia="Times New Roman"/>
          <w:color w:val="231F20"/>
          <w:sz w:val="28"/>
        </w:rPr>
        <w:br/>
      </w:r>
      <w:r>
        <w:rPr>
          <w:rFonts w:ascii="Times New Roman" w:hAnsi="Times New Roman" w:cs="Times New Roman" w:eastAsia="Times New Roman"/>
          <w:color w:val="231F20"/>
          <w:sz w:val="28"/>
        </w:rPr>
        <w:br/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Литература:</w:t>
      </w:r>
      <w:r>
        <w:rPr>
          <w:rFonts w:ascii="Times New Roman" w:hAnsi="Times New Roman" w:cs="Times New Roman" w:eastAsia="Times New Roman"/>
          <w:sz w:val="24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highlight w:val="none"/>
        </w:rPr>
        <w:t xml:space="preserve">Азбука нравственного воспитания. Москва «Просвещение»1979</w:t>
      </w: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Пословицы и поговорки вятского народа</w:t>
      </w:r>
      <w:r>
        <w:rPr>
          <w:rFonts w:ascii="Times New Roman" w:hAnsi="Times New Roman" w:cs="Times New Roman" w:eastAsia="Times New Roman"/>
          <w:sz w:val="24"/>
        </w:rPr>
        <w:t xml:space="preserve">.</w:t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Братья Смирновы. Анекдоты и поговорки о вятских.</w:t>
      </w:r>
      <w:r>
        <w:rPr>
          <w:rFonts w:ascii="Times New Roman" w:hAnsi="Times New Roman" w:cs="Times New Roman" w:eastAsia="Times New Roman"/>
          <w:sz w:val="24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i w:val="0"/>
          <w:color w:val="333333"/>
          <w:sz w:val="24"/>
        </w:rPr>
        <w:suppressLineNumbers w:val="0"/>
      </w:pPr>
      <w:r>
        <w:rPr>
          <w:rFonts w:ascii="Times New Roman" w:hAnsi="Times New Roman" w:cs="Times New Roman" w:eastAsia="Times New Roman"/>
          <w:i w:val="0"/>
          <w:iCs/>
          <w:color w:val="333333"/>
          <w:sz w:val="24"/>
          <w:lang w:eastAsia="ru-RU"/>
        </w:rPr>
        <w:t xml:space="preserve">По материалам газет «Кировская правда» и «Вятские губернские ведомости»</w:t>
      </w:r>
      <w:r>
        <w:rPr>
          <w:rFonts w:ascii="Times New Roman" w:hAnsi="Times New Roman" w:cs="Times New Roman" w:eastAsia="Times New Roman"/>
          <w:i w:val="0"/>
          <w:sz w:val="24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color w:val="auto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color w:val="auto"/>
          <w:sz w:val="24"/>
        </w:rPr>
        <w:fldChar w:fldCharType="begin"/>
      </w:r>
      <w:r>
        <w:rPr>
          <w:rFonts w:ascii="Times New Roman" w:hAnsi="Times New Roman" w:cs="Times New Roman" w:eastAsia="Times New Roman"/>
          <w:color w:val="auto"/>
          <w:sz w:val="24"/>
        </w:rPr>
        <w:instrText xml:space="preserve"> HYPERLINK "https://babai.livejournal.com/1707250.html" </w:instrText>
      </w:r>
      <w:r>
        <w:rPr>
          <w:rFonts w:ascii="Times New Roman" w:hAnsi="Times New Roman" w:cs="Times New Roman" w:eastAsia="Times New Roman"/>
          <w:color w:val="auto"/>
          <w:sz w:val="24"/>
        </w:rPr>
        <w:fldChar w:fldCharType="separate"/>
      </w:r>
      <w:r>
        <w:rPr>
          <w:rStyle w:val="794"/>
          <w:rFonts w:ascii="Times New Roman" w:hAnsi="Times New Roman" w:cs="Times New Roman" w:eastAsia="Times New Roman"/>
          <w:color w:val="auto"/>
          <w:sz w:val="24"/>
        </w:rPr>
        <w:t xml:space="preserve">https://babai.livejournal.com/1707250.html</w:t>
      </w:r>
      <w:r>
        <w:rPr>
          <w:rFonts w:ascii="Times New Roman" w:hAnsi="Times New Roman" w:cs="Times New Roman" w:eastAsia="Times New Roman"/>
          <w:color w:val="auto"/>
          <w:sz w:val="24"/>
        </w:rPr>
        <w:fldChar w:fldCharType="end"/>
      </w:r>
      <w:r>
        <w:rPr>
          <w:rFonts w:ascii="Times New Roman" w:hAnsi="Times New Roman" w:cs="Times New Roman" w:eastAsia="Times New Roman"/>
          <w:sz w:val="24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https://panarina-nadya.livejournal.com/232214.html</w:t>
      </w:r>
      <w:r>
        <w:rPr>
          <w:rFonts w:ascii="Times New Roman" w:hAnsi="Times New Roman" w:cs="Times New Roman" w:eastAsia="Times New Roman"/>
          <w:sz w:val="24"/>
        </w:rPr>
      </w:r>
      <w:r>
        <w:rPr>
          <w:sz w:val="24"/>
        </w:rPr>
      </w:r>
    </w:p>
    <w:p>
      <w:pPr>
        <w:contextualSpacing/>
        <w:ind w:left="113" w:right="1134" w:hanging="113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sz w:val="24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42" w:hanging="360"/>
      </w:pPr>
      <w:rPr>
        <w:rFonts w:hint="default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520" w:hanging="360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301" w:hanging="360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081" w:hanging="360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3862" w:hanging="360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4643" w:hanging="360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5423" w:hanging="360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6204" w:hanging="360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6985" w:hanging="360"/>
      </w:pPr>
      <w:rPr>
        <w:rFonts w:hint="default"/>
        <w:lang w:val="ru-RU" w:bidi="ar-SA" w:eastAsia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cs="Arial" w:eastAsia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39">
    <w:name w:val="Heading 2 Char"/>
    <w:link w:val="638"/>
    <w:uiPriority w:val="9"/>
    <w:rPr>
      <w:rFonts w:ascii="Arial" w:hAnsi="Arial" w:cs="Arial" w:eastAsia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cs="Arial" w:eastAsia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cs="Arial" w:eastAsia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cs="Arial" w:eastAsia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cs="Arial" w:eastAsia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cs="Arial" w:eastAsia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cs="Arial" w:eastAsia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>
    <w:name w:val="Normal (Web)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="Times New Roman"/>
      <w:b w:val="0"/>
      <w:bCs w:val="0"/>
      <w:i w:val="0"/>
      <w:iCs w:val="0"/>
      <w:caps w:val="0"/>
      <w:smallCaps w:val="0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livejournal.com/rsearch/?tags=%23%D0%92%D1%8F%D1%82%D1%81%D0%BA%D0%B8%D0%B5" TargetMode="External"/><Relationship Id="rId10" Type="http://schemas.openxmlformats.org/officeDocument/2006/relationships/hyperlink" Target="https://www.livejournal.com/rsearch/?tags=%23%D0%92%D1%8F%D1%82%D1%81%D0%BA%D0%B8%D0%B5" TargetMode="External"/><Relationship Id="rId11" Type="http://schemas.openxmlformats.org/officeDocument/2006/relationships/hyperlink" Target="https://www.livejournal.com/rsearch/?tags=%23%D0%9C%D1%8B" TargetMode="External"/><Relationship Id="rId12" Type="http://schemas.openxmlformats.org/officeDocument/2006/relationships/hyperlink" Target="https://www.livejournal.com/rsearch/?tags=%23%D0%9C%D1%8B" TargetMode="External"/><Relationship Id="rId13" Type="http://schemas.openxmlformats.org/officeDocument/2006/relationships/hyperlink" Target="https://www.livejournal.com/rsearch/?tags=%23%D0%92%D1%8F%D1%82%D1%81%D0%BA%D0%B8%D0%B5" TargetMode="External"/><Relationship Id="rId14" Type="http://schemas.openxmlformats.org/officeDocument/2006/relationships/hyperlink" Target="https://www.livejournal.com/rsearch/?tags=%23%D0%9C%D1%8B" TargetMode="External"/><Relationship Id="rId15" Type="http://schemas.openxmlformats.org/officeDocument/2006/relationships/hyperlink" Target="https://www.livejournal.com/rsearch/?tags=%23%D0%92%D1%8F%D1%82%D1%81%D0%BA%D0%B8%D0%B9" TargetMode="External"/><Relationship Id="rId16" Type="http://schemas.openxmlformats.org/officeDocument/2006/relationships/hyperlink" Target="https://www.livejournal.com/rsearch/?tags=%23%D0%92%D1%8F%D1%82%D1%81%D0%BA%D0%BE%D0%BC%D1%83" TargetMode="External"/><Relationship Id="rId17" Type="http://schemas.openxmlformats.org/officeDocument/2006/relationships/hyperlink" Target="https://www.livejournal.com/rsearch/?tags=%23%D0%92%D1%8F%D1%82%D1%81%D0%BA%D0%B8%D0%B5" TargetMode="External"/><Relationship Id="rId18" Type="http://schemas.openxmlformats.org/officeDocument/2006/relationships/hyperlink" Target="https://www.livejournal.com/rsearch/?tags=%23%D0%9C%D1%8B" TargetMode="External"/><Relationship Id="rId19" Type="http://schemas.openxmlformats.org/officeDocument/2006/relationships/hyperlink" Target="https://www.livejournal.com/rsearch/?tags=%23%D0%92%D1%8F%D1%82%D1%81%D0%BA%D0%B8%D0%B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Р7-Офис/7.1.1.89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2025-02-11T06:14:10Z</dcterms:modified>
</cp:coreProperties>
</file>