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6F" w:rsidRDefault="0033776F" w:rsidP="0033776F"/>
    <w:p w:rsidR="0033776F" w:rsidRDefault="0033776F" w:rsidP="0033776F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0" style="position:absolute;left:0;text-align:left;margin-left:-18pt;margin-top:-18pt;width:540pt;height:765pt;z-index:-251656192"/>
        </w:pict>
      </w:r>
      <w:r>
        <w:rPr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33776F" w:rsidRDefault="0033776F" w:rsidP="0033776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Пичаевская средняя общеобразовательная школа имени В.П. Беляева</w:t>
      </w:r>
    </w:p>
    <w:p w:rsidR="0033776F" w:rsidRDefault="0033776F" w:rsidP="0033776F">
      <w:pPr>
        <w:rPr>
          <w:color w:val="000000"/>
          <w:sz w:val="28"/>
          <w:szCs w:val="28"/>
        </w:rPr>
      </w:pPr>
    </w:p>
    <w:p w:rsidR="0033776F" w:rsidRDefault="0033776F" w:rsidP="0033776F">
      <w:pPr>
        <w:rPr>
          <w:color w:val="000000"/>
          <w:sz w:val="28"/>
          <w:szCs w:val="28"/>
        </w:rPr>
      </w:pPr>
    </w:p>
    <w:p w:rsidR="0033776F" w:rsidRDefault="0033776F" w:rsidP="0033776F">
      <w:pPr>
        <w:rPr>
          <w:color w:val="000000"/>
          <w:sz w:val="28"/>
          <w:szCs w:val="28"/>
        </w:rPr>
      </w:pPr>
    </w:p>
    <w:p w:rsidR="0033776F" w:rsidRDefault="0033776F" w:rsidP="0033776F">
      <w:pPr>
        <w:rPr>
          <w:color w:val="000000"/>
          <w:sz w:val="28"/>
          <w:szCs w:val="28"/>
        </w:rPr>
      </w:pPr>
    </w:p>
    <w:p w:rsidR="0033776F" w:rsidRDefault="0033776F" w:rsidP="0033776F">
      <w:pPr>
        <w:rPr>
          <w:color w:val="000000"/>
          <w:sz w:val="28"/>
          <w:szCs w:val="28"/>
        </w:rPr>
      </w:pPr>
    </w:p>
    <w:p w:rsidR="0033776F" w:rsidRDefault="0033776F" w:rsidP="0033776F">
      <w:pPr>
        <w:rPr>
          <w:color w:val="000000"/>
          <w:sz w:val="28"/>
          <w:szCs w:val="28"/>
        </w:rPr>
      </w:pPr>
    </w:p>
    <w:p w:rsidR="0033776F" w:rsidRDefault="0033776F" w:rsidP="0033776F">
      <w:pPr>
        <w:rPr>
          <w:color w:val="000000"/>
          <w:sz w:val="28"/>
          <w:szCs w:val="28"/>
        </w:rPr>
      </w:pPr>
    </w:p>
    <w:p w:rsidR="0033776F" w:rsidRPr="006A15A1" w:rsidRDefault="0033776F" w:rsidP="0033776F">
      <w:pPr>
        <w:jc w:val="center"/>
        <w:rPr>
          <w:b/>
          <w:bCs/>
          <w:color w:val="000000"/>
          <w:sz w:val="72"/>
          <w:szCs w:val="72"/>
        </w:rPr>
      </w:pPr>
      <w:r>
        <w:rPr>
          <w:b/>
          <w:bCs/>
          <w:color w:val="000000"/>
          <w:sz w:val="72"/>
          <w:szCs w:val="72"/>
        </w:rPr>
        <w:t>Доклад по теме:</w:t>
      </w: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6A15A1">
        <w:rPr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427.5pt;height:198.75pt" fillcolor="black" stroked="f">
            <v:shadow on="t" color="#b2b2b2" opacity="52429f" offset="3pt"/>
            <v:textpath style="font-family:&quot;Times New Roman&quot;;v-text-kern:t" trim="t" fitpath="t" string="&quot; Урок искусства &#10;как средство саморегуляции &#10;учащихся&quot;"/>
          </v:shape>
        </w:pict>
      </w:r>
      <w:bookmarkEnd w:id="0"/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Подготовила </w:t>
      </w:r>
    </w:p>
    <w:p w:rsidR="0033776F" w:rsidRDefault="0033776F" w:rsidP="0033776F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Гаврилова М. А.</w:t>
      </w: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</w:p>
    <w:p w:rsidR="0033776F" w:rsidRDefault="0033776F" w:rsidP="0033776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с. Пичаево</w:t>
      </w:r>
      <w:r>
        <w:rPr>
          <w:b/>
          <w:bCs/>
          <w:color w:val="000000"/>
          <w:sz w:val="28"/>
          <w:szCs w:val="28"/>
        </w:rPr>
        <w:t>-2016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– одна из центральных линий развития детей. Разнообразие видов деятельности, которые осваивает ребенок, объединяет одно – в них формируется важнейшее личностное новообразование этого возраста – произвольная регуляция поведения и деятельности, способность к самоконтролю.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Саморегуляция</w:t>
      </w:r>
      <w:proofErr w:type="spellEnd"/>
      <w:r>
        <w:rPr>
          <w:color w:val="000000"/>
          <w:sz w:val="28"/>
          <w:szCs w:val="28"/>
        </w:rPr>
        <w:t xml:space="preserve"> – процесс управления человеком собственными психологическими и физиологическими состояниями, а также поступками.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Психическая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саморегуляция</w:t>
      </w:r>
      <w:proofErr w:type="spellEnd"/>
      <w:r>
        <w:rPr>
          <w:color w:val="000000"/>
          <w:sz w:val="28"/>
          <w:szCs w:val="28"/>
        </w:rPr>
        <w:t xml:space="preserve"> – самостоятельное целенаправленное и сознательное изменение субъектом регуляторных механизмов своей психики на основе использования ресурсов бессознательного уровня.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психологическом словаре А.В Петровского и </w:t>
      </w:r>
      <w:proofErr w:type="spellStart"/>
      <w:r>
        <w:rPr>
          <w:color w:val="000000"/>
          <w:sz w:val="28"/>
          <w:szCs w:val="28"/>
        </w:rPr>
        <w:t>М.Г.Ярошевского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саморегуляция</w:t>
      </w:r>
      <w:proofErr w:type="spellEnd"/>
      <w:r>
        <w:rPr>
          <w:color w:val="000000"/>
          <w:sz w:val="28"/>
          <w:szCs w:val="28"/>
        </w:rPr>
        <w:t xml:space="preserve"> характеризуется как, (от лат. </w:t>
      </w:r>
      <w:proofErr w:type="spellStart"/>
      <w:r>
        <w:rPr>
          <w:color w:val="000000"/>
          <w:sz w:val="28"/>
          <w:szCs w:val="28"/>
        </w:rPr>
        <w:t>regulare</w:t>
      </w:r>
      <w:proofErr w:type="spellEnd"/>
      <w:r>
        <w:rPr>
          <w:color w:val="000000"/>
          <w:sz w:val="28"/>
          <w:szCs w:val="28"/>
        </w:rPr>
        <w:t xml:space="preserve"> – приводить в порядок, налаживать) - целесообразное функционирование живых уровней организации и сложности. </w:t>
      </w:r>
      <w:proofErr w:type="gramStart"/>
      <w:r>
        <w:rPr>
          <w:color w:val="000000"/>
          <w:sz w:val="28"/>
          <w:szCs w:val="28"/>
        </w:rPr>
        <w:t xml:space="preserve">Психическая </w:t>
      </w:r>
      <w:proofErr w:type="spellStart"/>
      <w:r>
        <w:rPr>
          <w:color w:val="000000"/>
          <w:sz w:val="28"/>
          <w:szCs w:val="28"/>
        </w:rPr>
        <w:t>саморегуляция</w:t>
      </w:r>
      <w:proofErr w:type="spellEnd"/>
      <w:r>
        <w:rPr>
          <w:color w:val="000000"/>
          <w:sz w:val="28"/>
          <w:szCs w:val="28"/>
        </w:rPr>
        <w:t xml:space="preserve"> является одним из уровней регуляции активности этих систем, выражающим специфику реализующих ее психических средств отражения и моделирования Общие закономерности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реализуются в индивидуальной форме, зависящей от конкретных условий, а также от характеристик нервной деятельности, от личностных качеств субъекта и его привычек в организации своих действий, что формируется в процессе воспитания.</w:t>
      </w:r>
      <w:proofErr w:type="gramEnd"/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показывают исследования, уже на </w:t>
      </w:r>
      <w:proofErr w:type="gramStart"/>
      <w:r>
        <w:rPr>
          <w:color w:val="000000"/>
          <w:sz w:val="28"/>
          <w:szCs w:val="28"/>
        </w:rPr>
        <w:t>первом</w:t>
      </w:r>
      <w:proofErr w:type="gramEnd"/>
      <w:r>
        <w:rPr>
          <w:color w:val="000000"/>
          <w:sz w:val="28"/>
          <w:szCs w:val="28"/>
        </w:rPr>
        <w:t xml:space="preserve"> году жизни начинают формироваться произвольные движения. В период от двух до трех лет закладываются основы регулирующей функции речи. С 4 лет развивается контроль за своими действиями, а нарушение правил поведения другими замечается уже с 3 лет. Уже в дошкольном возрасте появляется первая самооценка, роль которой в регуляции поведения постоянно возрастает. Все эти изменения служат предпосылками и создают условия для развития основ произвольной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>.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ребенка, как и у взрослого, по мере роста его личности, повышаются способности к произвольной психической регуляции и самоконтролю.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детском возрасте способность подчинять свою психическую жизнь ярким живым образам фантазии совершенно естественна, во-первых, потому что основной тип регуляции психики у детей как раз непроизвольный, во-вторых, потому что слово у ребенка очень близко к конкретному образу. Слова легко оживляют у детей яркие впечатления и реальные ощущения, способные запустить естественные механизмы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>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детского сада, а затем школы создают необходимость формирования произвольной памяти и мышления, дальнейшего развития произвольной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эмоциональных проявлений, внимания и восприятия как главного резерва их способностей, творческих возможностей, жизненных сил и интересов. Понимание психологами и воспитателями общих механизмов психофизической регуляции организма дает инструмент воздействия изнутри на развитие детской психики и ее произвольной регуляции.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регулировать различные сферы психической жизни состоит из конкретных контролирующих умений в двигательной и эмоциональной сферах, сфере общения и поведения. Ребенок должен овладеть умениями в каждой из сфер.</w:t>
      </w:r>
    </w:p>
    <w:p w:rsidR="00F2495C" w:rsidRDefault="00F2495C" w:rsidP="00BF5135">
      <w:pPr>
        <w:pStyle w:val="c2"/>
        <w:spacing w:before="0" w:beforeAutospacing="0" w:after="0" w:afterAutospacing="0" w:line="270" w:lineRule="atLeast"/>
        <w:rPr>
          <w:rStyle w:val="c6"/>
          <w:b/>
          <w:bCs/>
          <w:color w:val="000000"/>
          <w:sz w:val="28"/>
          <w:szCs w:val="28"/>
        </w:rPr>
      </w:pP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Двигательная сфера: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 чтобы самому научиться контролировать свои движения, ребенок должен овладеть следующими умениями:</w:t>
      </w:r>
    </w:p>
    <w:p w:rsidR="00BF5135" w:rsidRDefault="00BF5135" w:rsidP="00BF5135">
      <w:pPr>
        <w:numPr>
          <w:ilvl w:val="0"/>
          <w:numId w:val="1"/>
        </w:numPr>
        <w:spacing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произвольно направлять свое внимание на мышцы, участвующие в движении;</w:t>
      </w:r>
    </w:p>
    <w:p w:rsidR="00BF5135" w:rsidRDefault="00BF5135" w:rsidP="00BF5135">
      <w:pPr>
        <w:numPr>
          <w:ilvl w:val="0"/>
          <w:numId w:val="1"/>
        </w:numPr>
        <w:spacing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и сравнивать мышечные ощущения;</w:t>
      </w:r>
    </w:p>
    <w:p w:rsidR="00BF5135" w:rsidRDefault="00BF5135" w:rsidP="00BF5135">
      <w:pPr>
        <w:numPr>
          <w:ilvl w:val="0"/>
          <w:numId w:val="1"/>
        </w:numPr>
        <w:spacing w:line="42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определять соответствующие характера ощущений (“напряжение-расслабление”, “тяжесть-легкость”, др.) характеру движений, сопровождаемых этими ощущениями (“сила-слабость”, “резкость-плавность”, темп, ритм);</w:t>
      </w:r>
      <w:proofErr w:type="gramEnd"/>
    </w:p>
    <w:p w:rsidR="00BF5135" w:rsidRDefault="00BF5135" w:rsidP="00BF5135">
      <w:pPr>
        <w:numPr>
          <w:ilvl w:val="0"/>
          <w:numId w:val="1"/>
        </w:numPr>
        <w:spacing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менять характер движений, опираясь на контроль своих ощущений.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Первые три умения можно с успехом тренировать у каждого ребенка, последнее же во многом зависит от природной одаренности – точного мышечного чувства, моторной ловкости.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Эмоциональная сфера: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Способности детей в произвольной регуляции эмоций, в сравнении с движением, еще менее развиты: им трудно скрыть радость, огорчение, вину, страх, подавить раздражение или негодование. Пока эмоции детей еще непосредственны, не подчинены давлению социально-культурного окружения – самое удобное время, учить понимать их, принимать и полноценно выражать.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этого ребенку необходимо овладеть такими умениями: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произвольно направлять свое внимание на эмоциональные ощущения, которые он испытывает;</w:t>
      </w:r>
    </w:p>
    <w:p w:rsidR="00BF5135" w:rsidRDefault="00BF5135" w:rsidP="00BF5135">
      <w:pPr>
        <w:numPr>
          <w:ilvl w:val="0"/>
          <w:numId w:val="2"/>
        </w:numPr>
        <w:ind w:left="7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и сравнивать эмоциональные ощущения, определять их характер (приятно, неприятно, беспокойно, удивленно, страшно и т.п.);</w:t>
      </w:r>
    </w:p>
    <w:p w:rsidR="00BF5135" w:rsidRDefault="00BF5135" w:rsidP="00BF5135">
      <w:pPr>
        <w:numPr>
          <w:ilvl w:val="0"/>
          <w:numId w:val="2"/>
        </w:numPr>
        <w:ind w:left="7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одновременно направлять свое внимание на мышечные ощущения и на экспрессивные движения, сопровождающие любые собственные эмоции и эмоции, которые испытывают окружающие;</w:t>
      </w:r>
    </w:p>
    <w:p w:rsidR="00BF5135" w:rsidRDefault="00BF5135" w:rsidP="00BF5135">
      <w:pPr>
        <w:numPr>
          <w:ilvl w:val="0"/>
          <w:numId w:val="2"/>
        </w:numPr>
        <w:ind w:left="7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произвольно и подражательно “воспроизводить” или демонстрировать эмоции по заданному образцу.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Сфера общения: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Овладев начальными навыками </w:t>
      </w:r>
      <w:proofErr w:type="gramStart"/>
      <w:r>
        <w:rPr>
          <w:color w:val="000000"/>
          <w:sz w:val="28"/>
          <w:szCs w:val="28"/>
        </w:rPr>
        <w:t>эмоциональной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>, ребенок сможет регулировать свое общение. Основным инструментом регуляции общения является способность устанавливать эмоциональный контакт. Эту способность можно развить тренировкой следующих умений:</w:t>
      </w:r>
    </w:p>
    <w:p w:rsidR="00BF5135" w:rsidRDefault="00BF5135" w:rsidP="00BF5135">
      <w:pPr>
        <w:numPr>
          <w:ilvl w:val="0"/>
          <w:numId w:val="3"/>
        </w:numPr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управлять, понимать и различать чужие эмоциональные состояния;</w:t>
      </w:r>
    </w:p>
    <w:p w:rsidR="00BF5135" w:rsidRDefault="00BF5135" w:rsidP="00BF5135">
      <w:pPr>
        <w:numPr>
          <w:ilvl w:val="0"/>
          <w:numId w:val="3"/>
        </w:numPr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сопереживать (т.е. принимать позицию партнера по общению и полноценно проживать прочувствовать его эмоциональное состояние);</w:t>
      </w:r>
    </w:p>
    <w:p w:rsidR="00BF5135" w:rsidRDefault="00BF5135" w:rsidP="00BF5135">
      <w:pPr>
        <w:numPr>
          <w:ilvl w:val="0"/>
          <w:numId w:val="3"/>
        </w:numPr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отвечать адекватными чувствами (т.е. в ответ на эмоциональное состояние товарища проявить такие чувства, которые принесут удовлетворение участникам общения).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детей больше, чем у взрослых, развита, интуитивная способность улавливать чужое эмоциональное состояние, поскольку они не придают такого значения словам, как взрослые. Поэтому важно не упустить это благодарное время для развития у ребенка </w:t>
      </w:r>
      <w:proofErr w:type="spellStart"/>
      <w:r>
        <w:rPr>
          <w:color w:val="000000"/>
          <w:sz w:val="28"/>
          <w:szCs w:val="28"/>
        </w:rPr>
        <w:t>эмпатии</w:t>
      </w:r>
      <w:proofErr w:type="spellEnd"/>
      <w:r>
        <w:rPr>
          <w:color w:val="000000"/>
          <w:sz w:val="28"/>
          <w:szCs w:val="28"/>
        </w:rPr>
        <w:t>, сострадания, общительности, доброты.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овладения ребенком элементарными умениями регуляции эмоциональной сферы и способность устанавливать эмоциональный контакт составляют уровень развития эмоционального контроля его личности.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Сфера поведения: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поведением, как самой сложной сферой психической деятельности, необходимо включает в себя все ранее рассмотренные навыки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и предполагает другие, специфические для этой деятельности, умения, которые составляют высшие формы эмоционально-волевой регуляции:</w:t>
      </w:r>
    </w:p>
    <w:p w:rsidR="00BF5135" w:rsidRDefault="00BF5135" w:rsidP="00BF5135">
      <w:pPr>
        <w:numPr>
          <w:ilvl w:val="0"/>
          <w:numId w:val="4"/>
        </w:numPr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конкретные цели своих поступков;</w:t>
      </w:r>
    </w:p>
    <w:p w:rsidR="00BF5135" w:rsidRDefault="00BF5135" w:rsidP="00BF5135">
      <w:pPr>
        <w:numPr>
          <w:ilvl w:val="0"/>
          <w:numId w:val="4"/>
        </w:numPr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искать и находить, выбирая из множества вариантов, средства достижения этих целей;</w:t>
      </w:r>
    </w:p>
    <w:p w:rsidR="00BF5135" w:rsidRDefault="00BF5135" w:rsidP="00BF5135">
      <w:pPr>
        <w:numPr>
          <w:ilvl w:val="0"/>
          <w:numId w:val="4"/>
        </w:numPr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проверять эффективность выбранных путей: действиями, ошибаясь и исправляя ошибки, опытом чувств, опытом прошлых аналогичных ситуаций;</w:t>
      </w:r>
    </w:p>
    <w:p w:rsidR="00BF5135" w:rsidRDefault="00BF5135" w:rsidP="00BF5135">
      <w:pPr>
        <w:numPr>
          <w:ilvl w:val="0"/>
          <w:numId w:val="4"/>
        </w:numPr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предвидеть конечный результат своих действий и поступков;</w:t>
      </w:r>
    </w:p>
    <w:p w:rsidR="00BF5135" w:rsidRDefault="00BF5135" w:rsidP="00BF5135">
      <w:pPr>
        <w:numPr>
          <w:ilvl w:val="0"/>
          <w:numId w:val="4"/>
        </w:numPr>
        <w:ind w:left="14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брать на себя ответственность.</w:t>
      </w:r>
    </w:p>
    <w:p w:rsidR="00BF5135" w:rsidRDefault="00BF5135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развитии у детей описанных навыков большое значение играет возможность испытать множество вариантов действия для того, чтобы научиться делать выбор. Именно в выборе поступка или действия состоит первый шаг на пути развития произвольного (согласно со своими желаниями, волей) управления поведением.</w:t>
      </w:r>
    </w:p>
    <w:p w:rsidR="00F2495C" w:rsidRDefault="00F2495C" w:rsidP="00BF5135">
      <w:pPr>
        <w:pStyle w:val="c5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</w:p>
    <w:p w:rsidR="00BF5135" w:rsidRDefault="00BF5135" w:rsidP="00BF5135">
      <w:pPr>
        <w:pStyle w:val="c0"/>
        <w:spacing w:before="0" w:beforeAutospacing="0" w:after="0" w:afterAutospacing="0" w:line="270" w:lineRule="atLeast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Для формирования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саморегуляции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можно провести с детьми несколько упражнений:</w:t>
      </w:r>
    </w:p>
    <w:p w:rsidR="00F2495C" w:rsidRDefault="00F2495C" w:rsidP="00BF5135">
      <w:pPr>
        <w:pStyle w:val="c0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BF5135" w:rsidRDefault="00BF5135" w:rsidP="00BF5135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"Сохрани слово в секрете".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Вы будете называть детям разные слова, а они их четко повторять. </w:t>
      </w:r>
      <w:proofErr w:type="gramStart"/>
      <w:r>
        <w:rPr>
          <w:color w:val="000000"/>
          <w:sz w:val="28"/>
          <w:szCs w:val="28"/>
        </w:rPr>
        <w:t>Но нужно помни об одном условии: названия цветов - это наш секрет, их повторять нельзя.</w:t>
      </w:r>
      <w:proofErr w:type="gramEnd"/>
      <w:r>
        <w:rPr>
          <w:color w:val="000000"/>
          <w:sz w:val="28"/>
          <w:szCs w:val="28"/>
        </w:rPr>
        <w:t xml:space="preserve"> Вместо этого, встретившись с названием цветка, ребенок должен молча хлопнуть один раз в ладоши.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Примерный список слов: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proofErr w:type="gramStart"/>
      <w:r>
        <w:rPr>
          <w:rStyle w:val="c1"/>
          <w:i/>
          <w:iCs/>
          <w:color w:val="000000"/>
          <w:sz w:val="28"/>
          <w:szCs w:val="28"/>
          <w:u w:val="single"/>
        </w:rPr>
        <w:t>окно, стул, ромашка, ириска, просо, плечо, шкаф, василёк, книга и т. д.</w:t>
      </w:r>
      <w:proofErr w:type="gramEnd"/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c16"/>
          <w:i/>
          <w:iCs/>
          <w:color w:val="000000"/>
          <w:sz w:val="28"/>
          <w:szCs w:val="28"/>
        </w:rPr>
        <w:t>Примечание.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Основная задача упражнений на развитие произвольности и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 xml:space="preserve"> - научить ребенка длительное время руководствоваться в процессе работы заданным правилом, "удерживать" его, как говорят психологи. При этом безразлично, какое именно правило вами выбрано - подойдет любое. Варианты: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1. нельзя повторять слова, начинающиеся на звук [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];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 нельзя повторять слова, начинающиеся с гласного звука;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3. нельзя повторять названия животных;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4- нельзя повторять имена девочек;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5. нельзя повторять слова, состоящие из 2-х слогов, и т. д.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Когда ребенок станет хорошо и постоянно удерживать правило, переходите к игре с одновременным использованием двух правил.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Например: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1. нельзя повторять названия птиц, надо отмечать их одним хлопком;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 нельзя повторять названия предметов, имеющих круглую форму (или зеленый цвет), надо отмечать их двумя хлопками.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Введите элемент соревнования. За каждую ошибку начисляйте одно штрафное очко. Результат игры записывайте и каждый последующий сравнивайте с предыдущим. Ребенок должен убедиться, что чем больше он играет, учитывая правила, тем лучше у него получается. Не забывайте меняться с ребенком ролями.</w:t>
      </w:r>
    </w:p>
    <w:p w:rsidR="00BF5135" w:rsidRDefault="00BF5135" w:rsidP="00BF5135">
      <w:pPr>
        <w:numPr>
          <w:ilvl w:val="0"/>
          <w:numId w:val="6"/>
        </w:numPr>
        <w:spacing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превратить "о" в "и".</w:t>
      </w:r>
    </w:p>
    <w:p w:rsidR="00BF5135" w:rsidRDefault="00BF5135" w:rsidP="00BF5135">
      <w:pPr>
        <w:pStyle w:val="c8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Ребенок  доброй феи говорил: "Я не волшебник, я только учусь". Эти слова относятся и к нам: мы еще не умеем делать серьезных превращений, но превратить одну букву в другую нам под силу. Детям можно дать напечатанные  слоги. Они должны не просто читать их, но во всех случаях, когда встречается звук [о], меняй его на [и].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Столбики со слогами: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                     ОРХ                        КРОТ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                       КРА                       СЛАМ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                      </w:t>
      </w:r>
      <w:proofErr w:type="gramStart"/>
      <w:r>
        <w:rPr>
          <w:color w:val="000000"/>
          <w:sz w:val="28"/>
          <w:szCs w:val="28"/>
        </w:rPr>
        <w:t>ФРЕ</w:t>
      </w:r>
      <w:proofErr w:type="gramEnd"/>
      <w:r>
        <w:rPr>
          <w:color w:val="000000"/>
          <w:sz w:val="28"/>
          <w:szCs w:val="28"/>
        </w:rPr>
        <w:t xml:space="preserve">                          ПОРТ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ТУ                       ШКА</w:t>
      </w:r>
      <w:proofErr w:type="gramEnd"/>
      <w:r>
        <w:rPr>
          <w:color w:val="000000"/>
          <w:sz w:val="28"/>
          <w:szCs w:val="28"/>
        </w:rPr>
        <w:t xml:space="preserve">                        ГРИБ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                       БЛО                         ШКАФ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                        ПРЕ                         КАРТ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                         КРО                        СТОЛ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                          ТРО                        ТОРТ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                          ФРУ                         ИРИС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                          СЛЕ                        ОКНО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6"/>
          <w:i/>
          <w:iCs/>
          <w:color w:val="000000"/>
          <w:sz w:val="28"/>
          <w:szCs w:val="28"/>
        </w:rPr>
        <w:t>Примечание.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Работая с этим упражнением, можно задать ребенку самые разнообразные задания: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1. пропускать (не читать) все слоги, начинающиеся на звук [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] или [к] или на гласный звук. Вместо этого надо произносить слово "лишний";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 менять в слогах звук [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] на звук [с];</w:t>
      </w:r>
    </w:p>
    <w:p w:rsidR="00BF5135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3 слоги, оканчивающиеся на гласный, читать наоборот.</w:t>
      </w:r>
    </w:p>
    <w:p w:rsidR="00BF5135" w:rsidRPr="00F2495C" w:rsidRDefault="00BF5135" w:rsidP="00BF5135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bookmarkStart w:id="1" w:name="id.3b9b76312e22"/>
      <w:bookmarkEnd w:id="1"/>
      <w:r w:rsidRPr="00F2495C">
        <w:rPr>
          <w:rStyle w:val="c6"/>
          <w:bCs/>
          <w:color w:val="000000"/>
          <w:sz w:val="28"/>
          <w:szCs w:val="28"/>
        </w:rPr>
        <w:t xml:space="preserve">Подобные упражнения помогут сформировать </w:t>
      </w:r>
      <w:proofErr w:type="spellStart"/>
      <w:r w:rsidRPr="00F2495C">
        <w:rPr>
          <w:rStyle w:val="c6"/>
          <w:bCs/>
          <w:color w:val="000000"/>
          <w:sz w:val="28"/>
          <w:szCs w:val="28"/>
        </w:rPr>
        <w:t>саморегуляцию</w:t>
      </w:r>
      <w:proofErr w:type="spellEnd"/>
      <w:r w:rsidRPr="00F2495C">
        <w:rPr>
          <w:rStyle w:val="c6"/>
          <w:bCs/>
          <w:color w:val="000000"/>
          <w:sz w:val="28"/>
          <w:szCs w:val="28"/>
        </w:rPr>
        <w:t xml:space="preserve"> у школьника.</w:t>
      </w:r>
    </w:p>
    <w:p w:rsidR="00CB5A49" w:rsidRDefault="00CB5A49"/>
    <w:p w:rsidR="00CB5A49" w:rsidRDefault="00CB5A49"/>
    <w:p w:rsidR="00F2495C" w:rsidRDefault="00F2495C"/>
    <w:p w:rsidR="00F2495C" w:rsidRDefault="00F2495C"/>
    <w:p w:rsidR="00F2495C" w:rsidRDefault="00F2495C"/>
    <w:p w:rsidR="00F2495C" w:rsidRDefault="00F2495C"/>
    <w:p w:rsidR="00F2495C" w:rsidRDefault="00F2495C"/>
    <w:p w:rsidR="00F2495C" w:rsidRDefault="00F2495C"/>
    <w:p w:rsidR="00F2495C" w:rsidRDefault="00F2495C"/>
    <w:p w:rsidR="00F2495C" w:rsidRDefault="00F2495C"/>
    <w:p w:rsidR="00F2495C" w:rsidRDefault="00F2495C"/>
    <w:p w:rsidR="00CB5A49" w:rsidRPr="0033776F" w:rsidRDefault="00CB5A49" w:rsidP="0033776F">
      <w:pPr>
        <w:jc w:val="center"/>
        <w:rPr>
          <w:b/>
        </w:rPr>
      </w:pPr>
    </w:p>
    <w:sectPr w:rsidR="00CB5A49" w:rsidRPr="0033776F" w:rsidSect="001E5026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0516"/>
    <w:multiLevelType w:val="multilevel"/>
    <w:tmpl w:val="A416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81C2E"/>
    <w:multiLevelType w:val="multilevel"/>
    <w:tmpl w:val="77C4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B606D2"/>
    <w:multiLevelType w:val="multilevel"/>
    <w:tmpl w:val="BB56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7608EC"/>
    <w:multiLevelType w:val="multilevel"/>
    <w:tmpl w:val="E6CCD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F47F3"/>
    <w:multiLevelType w:val="multilevel"/>
    <w:tmpl w:val="F62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9B5AF8"/>
    <w:multiLevelType w:val="multilevel"/>
    <w:tmpl w:val="3B8E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026"/>
    <w:rsid w:val="000E1BB2"/>
    <w:rsid w:val="001E5026"/>
    <w:rsid w:val="0033776F"/>
    <w:rsid w:val="0056752E"/>
    <w:rsid w:val="005D1EF3"/>
    <w:rsid w:val="00695999"/>
    <w:rsid w:val="00BF5135"/>
    <w:rsid w:val="00CB5A49"/>
    <w:rsid w:val="00D63F9F"/>
    <w:rsid w:val="00F2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E1B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0">
    <w:name w:val="c0"/>
    <w:basedOn w:val="a"/>
    <w:rsid w:val="00BF5135"/>
    <w:pPr>
      <w:spacing w:before="100" w:beforeAutospacing="1" w:after="100" w:afterAutospacing="1"/>
    </w:pPr>
  </w:style>
  <w:style w:type="character" w:customStyle="1" w:styleId="c6">
    <w:name w:val="c6"/>
    <w:basedOn w:val="a0"/>
    <w:rsid w:val="00BF5135"/>
  </w:style>
  <w:style w:type="paragraph" w:customStyle="1" w:styleId="c2">
    <w:name w:val="c2"/>
    <w:basedOn w:val="a"/>
    <w:rsid w:val="00BF5135"/>
    <w:pPr>
      <w:spacing w:before="100" w:beforeAutospacing="1" w:after="100" w:afterAutospacing="1"/>
    </w:pPr>
  </w:style>
  <w:style w:type="paragraph" w:customStyle="1" w:styleId="c5">
    <w:name w:val="c5"/>
    <w:basedOn w:val="a"/>
    <w:rsid w:val="00BF5135"/>
    <w:pPr>
      <w:spacing w:before="100" w:beforeAutospacing="1" w:after="100" w:afterAutospacing="1"/>
    </w:pPr>
  </w:style>
  <w:style w:type="paragraph" w:customStyle="1" w:styleId="c8">
    <w:name w:val="c8"/>
    <w:basedOn w:val="a"/>
    <w:rsid w:val="00BF5135"/>
    <w:pPr>
      <w:spacing w:before="100" w:beforeAutospacing="1" w:after="100" w:afterAutospacing="1"/>
    </w:pPr>
  </w:style>
  <w:style w:type="character" w:customStyle="1" w:styleId="c1">
    <w:name w:val="c1"/>
    <w:basedOn w:val="a0"/>
    <w:rsid w:val="00BF5135"/>
  </w:style>
  <w:style w:type="character" w:customStyle="1" w:styleId="c16">
    <w:name w:val="c16"/>
    <w:basedOn w:val="a0"/>
    <w:rsid w:val="00BF5135"/>
  </w:style>
  <w:style w:type="paragraph" w:styleId="a3">
    <w:name w:val="Normal (Web)"/>
    <w:basedOn w:val="a"/>
    <w:uiPriority w:val="99"/>
    <w:unhideWhenUsed/>
    <w:rsid w:val="000E1B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E1BB2"/>
  </w:style>
  <w:style w:type="character" w:customStyle="1" w:styleId="hl">
    <w:name w:val="hl"/>
    <w:basedOn w:val="a0"/>
    <w:rsid w:val="000E1BB2"/>
  </w:style>
  <w:style w:type="character" w:customStyle="1" w:styleId="20">
    <w:name w:val="Заголовок 2 Знак"/>
    <w:basedOn w:val="a0"/>
    <w:link w:val="2"/>
    <w:uiPriority w:val="9"/>
    <w:rsid w:val="000E1BB2"/>
    <w:rPr>
      <w:b/>
      <w:bCs/>
      <w:sz w:val="36"/>
      <w:szCs w:val="36"/>
    </w:rPr>
  </w:style>
  <w:style w:type="character" w:customStyle="1" w:styleId="hdesc">
    <w:name w:val="hdesc"/>
    <w:basedOn w:val="a0"/>
    <w:rsid w:val="000E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5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0989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  <w:div w:id="9729532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6565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9804</CharactersWithSpaces>
  <SharedDoc>false</SharedDoc>
  <HLinks>
    <vt:vector size="18" baseType="variant">
      <vt:variant>
        <vt:i4>4587626</vt:i4>
      </vt:variant>
      <vt:variant>
        <vt:i4>-1</vt:i4>
      </vt:variant>
      <vt:variant>
        <vt:i4>1026</vt:i4>
      </vt:variant>
      <vt:variant>
        <vt:i4>1</vt:i4>
      </vt:variant>
      <vt:variant>
        <vt:lpwstr>http://img-fotki.yandex.ru/get/6313/3929027.7/0_8d9b8_b23bc764_L</vt:lpwstr>
      </vt:variant>
      <vt:variant>
        <vt:lpwstr/>
      </vt:variant>
      <vt:variant>
        <vt:i4>1376357</vt:i4>
      </vt:variant>
      <vt:variant>
        <vt:i4>-1</vt:i4>
      </vt:variant>
      <vt:variant>
        <vt:i4>1027</vt:i4>
      </vt:variant>
      <vt:variant>
        <vt:i4>1</vt:i4>
      </vt:variant>
      <vt:variant>
        <vt:lpwstr>http://img-fotki.yandex.ru/get/6213/3929027.7/0_8db5e_6dfd84dc_L</vt:lpwstr>
      </vt:variant>
      <vt:variant>
        <vt:lpwstr/>
      </vt:variant>
      <vt:variant>
        <vt:i4>2818143</vt:i4>
      </vt:variant>
      <vt:variant>
        <vt:i4>-1</vt:i4>
      </vt:variant>
      <vt:variant>
        <vt:i4>1028</vt:i4>
      </vt:variant>
      <vt:variant>
        <vt:i4>1</vt:i4>
      </vt:variant>
      <vt:variant>
        <vt:lpwstr>http://img-fotki.yandex.ru/get/6310/24033186.f/0_e8de9_a28d9d62_L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Андрей</cp:lastModifiedBy>
  <cp:revision>2</cp:revision>
  <cp:lastPrinted>2012-08-27T18:20:00Z</cp:lastPrinted>
  <dcterms:created xsi:type="dcterms:W3CDTF">2020-01-07T09:15:00Z</dcterms:created>
  <dcterms:modified xsi:type="dcterms:W3CDTF">2020-01-07T09:15:00Z</dcterms:modified>
</cp:coreProperties>
</file>