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855" w:rsidRDefault="001E4855" w:rsidP="001E4855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1E485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Формы работы </w:t>
      </w:r>
      <w:proofErr w:type="spellStart"/>
      <w:r w:rsidRPr="001E4855">
        <w:rPr>
          <w:rFonts w:ascii="Times New Roman" w:hAnsi="Times New Roman" w:cs="Times New Roman"/>
          <w:b/>
          <w:bCs/>
          <w:color w:val="000000"/>
          <w:sz w:val="32"/>
          <w:szCs w:val="32"/>
        </w:rPr>
        <w:t>гражданско</w:t>
      </w:r>
      <w:proofErr w:type="spellEnd"/>
      <w:r w:rsidRPr="001E4855">
        <w:rPr>
          <w:rFonts w:ascii="Times New Roman" w:hAnsi="Times New Roman" w:cs="Times New Roman"/>
          <w:b/>
          <w:bCs/>
          <w:color w:val="000000"/>
          <w:sz w:val="32"/>
          <w:szCs w:val="32"/>
        </w:rPr>
        <w:t>- патриотического воспитания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( в рамках подготовки к 75</w:t>
      </w:r>
      <w:r w:rsidRPr="001E4855">
        <w:rPr>
          <w:rFonts w:ascii="Times New Roman" w:hAnsi="Times New Roman" w:cs="Times New Roman"/>
          <w:b/>
          <w:bCs/>
          <w:color w:val="000000"/>
          <w:sz w:val="32"/>
          <w:szCs w:val="32"/>
        </w:rPr>
        <w:t>-летию Победы в ВОВ)</w:t>
      </w:r>
    </w:p>
    <w:p w:rsidR="001E4855" w:rsidRDefault="001E4855" w:rsidP="001E4855">
      <w:pPr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В Концепции развития дополнительного образования детей в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Pr="001E4855">
        <w:rPr>
          <w:rFonts w:ascii="Times New Roman" w:hAnsi="Times New Roman" w:cs="Times New Roman"/>
          <w:color w:val="000000"/>
          <w:sz w:val="32"/>
          <w:szCs w:val="32"/>
        </w:rPr>
        <w:t>воспитательно</w:t>
      </w:r>
      <w:proofErr w:type="spellEnd"/>
      <w:r w:rsidRPr="001E4855">
        <w:rPr>
          <w:rFonts w:ascii="Times New Roman" w:hAnsi="Times New Roman" w:cs="Times New Roman"/>
          <w:color w:val="000000"/>
          <w:sz w:val="32"/>
          <w:szCs w:val="32"/>
        </w:rPr>
        <w:t>- образовательном пространстве определены цели и задачи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образования и воспитания, в числе которых – обеспечение исторической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преемственности поколений, сохранение, распространение и развитие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национальной культуры, воспитание патриотов России, граждан правового,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демократического, социального государства, уважающих права и свободы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личности и обладающих высокой нравственностью. Одновременно с этим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акцентируется внимание на разностороннем развитии детей и молодежи,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формировании навыков самообразования и самореализации личности,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формировании у молодежи целостного миропонимания и современного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научного мировоззрения, развитии культуры межэтнических отношений,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бережного отношения к природе, воспитании экологической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культуры. Усиление воспитательной функции образования (формирование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гражданственности, трудолюбия, нравственности, уважение к правам и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свободам человека, любви к Родине, семье, окружающей природе)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рассматривается как одно из базовых направлений государственной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политики в области образования.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В частности, патриотическое воспитание представляет собой единый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комплекс, стержнем которого является, патриотическое, правовое и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нравственное образование, реализуемое через учебные курсы, внеклассную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работу, в учреждениях дополнительного образования. Такое воспитание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должно способствовать формированию у обучающихся системы гражданских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ценностей, развивать критичность их мышления и широту кругозора,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способствовать тому, чтобы воспитанники признавали равноправие и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равноценность различных точек зрения, были способны защищать своё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Отечество и принимать ответственность за свои слова и поступки.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Государственная политика сегодня, по данному направлению, расставляет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всё больше и больше акцентов. Правительством Российской Федерации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утверждена программа "Патриотического воспитан</w:t>
      </w:r>
      <w:r>
        <w:rPr>
          <w:rFonts w:ascii="Times New Roman" w:hAnsi="Times New Roman" w:cs="Times New Roman"/>
          <w:color w:val="000000"/>
          <w:sz w:val="32"/>
          <w:szCs w:val="32"/>
        </w:rPr>
        <w:t>ия граждан Российской</w:t>
      </w:r>
      <w:r>
        <w:rPr>
          <w:rFonts w:ascii="Times New Roman" w:hAnsi="Times New Roman" w:cs="Times New Roman"/>
          <w:color w:val="000000"/>
          <w:sz w:val="32"/>
          <w:szCs w:val="32"/>
        </w:rPr>
        <w:br/>
        <w:t>Федерации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t>", разработанная в соответствии с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предложениями Государственной Думы Федерального Собрания Российской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lastRenderedPageBreak/>
        <w:t>Федерации, Правительства Российской Федерации, федеральных органов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исполнительной власти, органов исполнительной власти субъектов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Российской Федерации, общественных объединений, творческих союзов,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 xml:space="preserve">религиозных </w:t>
      </w:r>
      <w:proofErr w:type="spellStart"/>
      <w:r w:rsidRPr="001E4855">
        <w:rPr>
          <w:rFonts w:ascii="Times New Roman" w:hAnsi="Times New Roman" w:cs="Times New Roman"/>
          <w:color w:val="000000"/>
          <w:sz w:val="32"/>
          <w:szCs w:val="32"/>
        </w:rPr>
        <w:t>конфессий</w:t>
      </w:r>
      <w:proofErr w:type="spellEnd"/>
      <w:r w:rsidRPr="001E4855">
        <w:rPr>
          <w:rFonts w:ascii="Times New Roman" w:hAnsi="Times New Roman" w:cs="Times New Roman"/>
          <w:color w:val="000000"/>
          <w:sz w:val="32"/>
          <w:szCs w:val="32"/>
        </w:rPr>
        <w:t xml:space="preserve">. Патриотическое </w:t>
      </w:r>
      <w:r>
        <w:rPr>
          <w:rFonts w:ascii="Times New Roman" w:hAnsi="Times New Roman" w:cs="Times New Roman"/>
          <w:color w:val="000000"/>
          <w:sz w:val="32"/>
          <w:szCs w:val="32"/>
        </w:rPr>
        <w:t>воспитание - это формирование у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граждан, наших ребят, высокого патриотического сознания, чувства верности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своему Отечеству, готовности к выполнению гражданского долга и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конституционных обязанностей по защите интересов Родины.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Патриотическое воспитание, безусловно, направлено на формирование и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развитие личности, обладающей качествами гражданина - патриота Родины и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способной успешно выполнять гражданские обязанности в мирное и военное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время.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Эти задачи решаются совместными усилиями дошкольных учреждений,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общеобразовательных школ, учреждениями дополнительного образования,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конечно, же, семьи и других общественных организаций. Сегодня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воспитательная работа организуется и проводится на единой основе с учётом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профиля образовательного учреждения, назначения и воспитательных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возможностей каждого учебного заведения, возрастных особенностей,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реального уровня воспитанности, интересов и запросов детей и подростков,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и, безусловно, тесной взаимосвязи военно-патриотических и других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мероприятий с учебно-воспитательным процессом и оборонно-массовой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работой. Приоритетным направлением и составной частью воспитательного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процесса сегодня становится национально-патриотическое воспитание,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гражданско-патриотическое воспитание подрастающего поколения, которое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призвано формировать в детях чувство любви к своей малой Родине,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уважительное отношение к национальным традициям и культуре,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пробуждать чувство гордости за свой народ.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Основные направления патриотического воспитания в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образовательных учреждениях.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1E4855" w:rsidRDefault="001E4855" w:rsidP="001E4855">
      <w:pPr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</w:pPr>
      <w:r w:rsidRPr="001E4855">
        <w:rPr>
          <w:rFonts w:ascii="Times New Roman" w:hAnsi="Times New Roman" w:cs="Times New Roman"/>
          <w:color w:val="000000"/>
          <w:sz w:val="32"/>
          <w:szCs w:val="32"/>
        </w:rPr>
        <w:t>•</w:t>
      </w:r>
      <w:r w:rsidRPr="001E4855">
        <w:rPr>
          <w:rFonts w:ascii="Times New Roman" w:hAnsi="Times New Roman" w:cs="Times New Roman"/>
          <w:i/>
          <w:iCs/>
          <w:color w:val="000000"/>
          <w:sz w:val="32"/>
          <w:szCs w:val="32"/>
        </w:rPr>
        <w:t>Духовно-нравственное.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Цель: осознание обучающимися в процессе патриотического воспитания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высших ценностей, идеалов и ориентиров, социально значимых процессов и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явлений реальной жизни, способность руководствоваться ими в качестве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определяющих принципов, позиций в практической деятельности.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E4855">
        <w:rPr>
          <w:rFonts w:ascii="Times New Roman" w:hAnsi="Times New Roman" w:cs="Times New Roman"/>
          <w:i/>
          <w:iCs/>
          <w:color w:val="000000"/>
          <w:sz w:val="32"/>
          <w:szCs w:val="32"/>
        </w:rPr>
        <w:lastRenderedPageBreak/>
        <w:t xml:space="preserve">• Историко-краеведческое. 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t>Система мероприятий по патриотическому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воспитанию, направленных на познание историко-культурных корней,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осознание неповторимости Отечества, его судьбы, неразрывности с ней,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формирование гордости за сопричастность к деяниям предков и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современников и исторической ответственности за происходящее в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обществе.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E4855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• Гражданско-патриотическое воспитание. 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t>Воздействует через систему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мероприятий на формирование правовой культуры и законопослушности,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навыков оценки политических и правовых событий и процессов в обществе и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государстве, гражданской позиции, постоянной готовности к служению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3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своему народу и выполнению конституционного долга.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E4855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• Социально-патриотическое. 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t xml:space="preserve">Направлено на активизацию </w:t>
      </w:r>
      <w:proofErr w:type="spellStart"/>
      <w:r w:rsidRPr="001E4855">
        <w:rPr>
          <w:rFonts w:ascii="Times New Roman" w:hAnsi="Times New Roman" w:cs="Times New Roman"/>
          <w:color w:val="000000"/>
          <w:sz w:val="32"/>
          <w:szCs w:val="32"/>
        </w:rPr>
        <w:t>духовнонравственной</w:t>
      </w:r>
      <w:proofErr w:type="spellEnd"/>
      <w:r w:rsidRPr="001E4855">
        <w:rPr>
          <w:rFonts w:ascii="Times New Roman" w:hAnsi="Times New Roman" w:cs="Times New Roman"/>
          <w:color w:val="000000"/>
          <w:sz w:val="32"/>
          <w:szCs w:val="32"/>
        </w:rPr>
        <w:t xml:space="preserve"> и культурно-исторической преемственности поколений,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формирование активной жизненной позиции, проявление чувств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благородства и сострадания, проявление заботы о людях пожилого возраста.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E4855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• Военно-патриотическое. 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t>Ориентировано на формирование у молодежи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высокого патриотического сознания, идей служения Отечеству, способности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к его вооруженной защите, изучение русской военной истории, воинских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традиций.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E4855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• Героико-патриотическое. 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t>Составная часть патриотического воспитания,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ориентированная на пропаганду героических профессий, а также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знаменательных героических и исторических дат нашей истории, воспитание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чувства гордости к героическим деяниям предков и их традициям.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E4855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• Спортивно-патриотическое. 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t>Направлено на развитие морально-волевых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качеств, воспитание силы, ловкости, выносливости, стойкости, мужества,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дисциплинированности в процессе занятий физической культурой и спортом,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формирование опыта служения Отечеству и готовности к защите Родины.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Духовно-нравственное направление патриотического воспитания –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позволяет выстроить целенаправленный, нравственно обусловленный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процесс подготовки подрастающего поколения к функционированию и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взаимодействию в условиях демократического общества, к инициативному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труду, участию в управлении социально ценными делами, к реализации прав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lastRenderedPageBreak/>
        <w:t>и обязанностей, а также укрепления ответственности за свой политический,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нравственный и правовой выбор, за максимальное развитие своих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способностей в целях достижения жизненного успеха. Духовно-нравственное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и патриотическое воспитание способствует становлению и развитию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личности, обладающей качествами гражданина и патриота своей страны.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Историко-краеведческое направление патриотического воспитания. Система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мероприятий, направленная на познание историко-культурных корней,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осознание неповторимости Отечества, его судьбы, формирование гордости за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сопричастность к деяниям предков, исторической ответственности за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происходящее в обществе.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Гражданско-правовое направление патриотического воспитания. Военно</w:t>
      </w:r>
      <w:r>
        <w:rPr>
          <w:rFonts w:ascii="Times New Roman" w:hAnsi="Times New Roman" w:cs="Times New Roman"/>
          <w:color w:val="000000"/>
          <w:sz w:val="32"/>
          <w:szCs w:val="32"/>
        </w:rPr>
        <w:t>-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t>патриотическое воспитание — это составная часть патриотического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воспитания, ориентированная на формирование у обучающихся глубокого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патриотического сознания, идей служения Отечеству и его вооруженной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защите, воспитание чувства гордости за русское оружие, уважение к военной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истории, стремление к военной службе, сохранение и приумножение славных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воинских традиций. Молодые россияне должны обучаться обращению с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государственными символами (герб, флаг, гимн), государственными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реликвиями и общенациональными святынями. В деятельности всех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социальных институтов воспитания необходимо отдавать приоритет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содержанию и методикам воспитания, н</w:t>
      </w:r>
      <w:r>
        <w:rPr>
          <w:rFonts w:ascii="Times New Roman" w:hAnsi="Times New Roman" w:cs="Times New Roman"/>
          <w:color w:val="000000"/>
          <w:sz w:val="32"/>
          <w:szCs w:val="32"/>
        </w:rPr>
        <w:t>аправленные на высокие духовные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 xml:space="preserve">образцы личностного развития в противовес пропаганде </w:t>
      </w:r>
      <w:proofErr w:type="spellStart"/>
      <w:r w:rsidRPr="001E4855">
        <w:rPr>
          <w:rFonts w:ascii="Times New Roman" w:hAnsi="Times New Roman" w:cs="Times New Roman"/>
          <w:color w:val="000000"/>
          <w:sz w:val="32"/>
          <w:szCs w:val="32"/>
        </w:rPr>
        <w:t>бездуховности</w:t>
      </w:r>
      <w:proofErr w:type="spellEnd"/>
      <w:r w:rsidRPr="001E4855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безнравственности, цинизма, асоциального поведения и приспособленчества.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Культурно-историческая преемственность поколений в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патриотическом воспитании. В контексте исторической и культурной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 xml:space="preserve">ретроспективы можно выделить три модели </w:t>
      </w:r>
      <w:proofErr w:type="spellStart"/>
      <w:r w:rsidRPr="001E4855">
        <w:rPr>
          <w:rFonts w:ascii="Times New Roman" w:hAnsi="Times New Roman" w:cs="Times New Roman"/>
          <w:color w:val="000000"/>
          <w:sz w:val="32"/>
          <w:szCs w:val="32"/>
        </w:rPr>
        <w:t>межпоколенной</w:t>
      </w:r>
      <w:proofErr w:type="spellEnd"/>
      <w:r w:rsidRPr="001E4855">
        <w:rPr>
          <w:rFonts w:ascii="Times New Roman" w:hAnsi="Times New Roman" w:cs="Times New Roman"/>
          <w:color w:val="000000"/>
          <w:sz w:val="32"/>
          <w:szCs w:val="32"/>
        </w:rPr>
        <w:t xml:space="preserve"> культурной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преемственности в российском социуме: традиционалистская, основанная на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максимально точном воспроизводстве прошлого опыта старших поколений.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 xml:space="preserve">В этой модели </w:t>
      </w:r>
      <w:proofErr w:type="spellStart"/>
      <w:r w:rsidRPr="001E4855">
        <w:rPr>
          <w:rFonts w:ascii="Times New Roman" w:hAnsi="Times New Roman" w:cs="Times New Roman"/>
          <w:color w:val="000000"/>
          <w:sz w:val="32"/>
          <w:szCs w:val="32"/>
        </w:rPr>
        <w:t>межпоколенная</w:t>
      </w:r>
      <w:proofErr w:type="spellEnd"/>
      <w:r w:rsidRPr="001E4855">
        <w:rPr>
          <w:rFonts w:ascii="Times New Roman" w:hAnsi="Times New Roman" w:cs="Times New Roman"/>
          <w:color w:val="000000"/>
          <w:sz w:val="32"/>
          <w:szCs w:val="32"/>
        </w:rPr>
        <w:t xml:space="preserve"> культурная преемственность реализуется с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наибольшей полнотой. Такое общество характеризуется большой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энергетической силой и сильным воздействием на духовный облик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поколений, поддерживая стиль общения, нормы и приёмы воспитания детей,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духовно-нравственные ценности и приоритеты. Максимальное уважение к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прошедшей эпохе постоянно декларируется. Новации воспринимаются и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lastRenderedPageBreak/>
        <w:t>усваиваются старшими поколениями медленнее по сравнению с молодежью.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Все более увеличивающееся отставание старших от ускоряющегося темпа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 xml:space="preserve">жизни порождает </w:t>
      </w:r>
      <w:proofErr w:type="spellStart"/>
      <w:r w:rsidRPr="001E4855">
        <w:rPr>
          <w:rFonts w:ascii="Times New Roman" w:hAnsi="Times New Roman" w:cs="Times New Roman"/>
          <w:color w:val="000000"/>
          <w:sz w:val="32"/>
          <w:szCs w:val="32"/>
        </w:rPr>
        <w:t>социокультурное</w:t>
      </w:r>
      <w:proofErr w:type="spellEnd"/>
      <w:r w:rsidRPr="001E4855">
        <w:rPr>
          <w:rFonts w:ascii="Times New Roman" w:hAnsi="Times New Roman" w:cs="Times New Roman"/>
          <w:color w:val="000000"/>
          <w:sz w:val="32"/>
          <w:szCs w:val="32"/>
        </w:rPr>
        <w:t xml:space="preserve"> несоответствие новым реалиям, для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преодоления которого старшее поколение вынуждено усваивать знания и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ценностные установки, характерные для молодежи, то есть «отцы» учатся у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своих «детей». Следует подчеркнуть, что указанные модели не следуют друг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за другом, а сосуществуют во времени, но одна из них наиболее выражена и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доминирует в социуме в конкретный исторический период.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Спортивно-патриотическое воспитание в процессе формирования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опыта служения Отечеству. Направлено на развитие морально-волевых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качеств, воспитание силы, ловкости, выносливости, стойкости, мужества,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дисциплинированности в процессе занятий физической культурой и спортом,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формирование опыта служения отечеству и готовности к защите Родины.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Pr="001E4855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Потребностно-мотивационный</w:t>
      </w:r>
      <w:proofErr w:type="spellEnd"/>
      <w:r w:rsidRPr="001E485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компонент патриотизма. 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t>Его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формирование осуществляется, прежде всего в системе учебных занятий, а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также в процессе разнообразных форм воспитательной работы путем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создания таких ситуаций, в которых бы обучающиеся переживали чувства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любви и гордости за свою Родину, восхищались ее героической историей,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мужеством и храбростью патриотов, ее выдающейся ролью в развитии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мировой цивилизации.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Pr="001E4855">
        <w:rPr>
          <w:rFonts w:ascii="Times New Roman" w:hAnsi="Times New Roman" w:cs="Times New Roman"/>
          <w:b/>
          <w:bCs/>
          <w:color w:val="000000"/>
          <w:sz w:val="32"/>
          <w:szCs w:val="32"/>
        </w:rPr>
        <w:t>Когнитивно-интеллектуальный</w:t>
      </w:r>
      <w:proofErr w:type="spellEnd"/>
      <w:r w:rsidRPr="001E485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компонент патриотизма. 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t>Этот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компонент включает в себя углубленное осмысление сущности патриотизма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и способов его проявления в различных видах человеческой деятельности.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Немало возможностей для этого имеется во внеклассной работе: беседы,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доклады, лекции на патриотические т</w:t>
      </w:r>
      <w:r>
        <w:rPr>
          <w:rFonts w:ascii="Times New Roman" w:hAnsi="Times New Roman" w:cs="Times New Roman"/>
          <w:color w:val="000000"/>
          <w:sz w:val="32"/>
          <w:szCs w:val="32"/>
        </w:rPr>
        <w:t>емы, литературно-художественные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гостиные, фольклорно-этнографические вечера, организация поисковой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работы следопытов. Такая работа способствует осознанию обучающимися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конкретных патриотических проявлений и качеств личности.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E485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Эмоционально-чувственный компонент патриотизма. 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t>Этот компонент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состоит из формирования у обучающихся патриотических взглядов и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убеждений. Устойчивость и зрелость морального сознания в вопросе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патриотизма достигается только при условии, если знания обучающихся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приобретают характер взглядов и убеждений и выступают в качестве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мотивов и установок поведения. Для воспитания патриотических взглядов и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lastRenderedPageBreak/>
        <w:t>убеждений важно, чтобы знания о сущности и способах проявления этих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качеств были не просто усвоены обучающимися, а приобрели личностный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смысл, прошли через эмоциональные переживания и превратились в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руководящие принципы их деятельности и поведения. Воспитательная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работа в этом случае должна не только носить красочный и романтически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приподнятый характер, но и отличаться глубиной и убедительностью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фактического материала, быть насыщенной яркими примерами проявления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патриотизма. Большое значение имеет в данном компоненте патриотизма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создание педагогических ситуаций, которые включали бы в себя элементы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дискуссий, определенную борьбу мнений, отстаивание обучающимися своих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суждений, в результате чего у них начинает складываться своя внутренняя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позиция.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E485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Поведенческий и волевой компоненты патриотизма 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t>- это формирование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у обучающихся способности к волевым проявлениям в области патриотизма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и культуры межнациональных отношений. Основным средством для решения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этой важной и сложной задачи является включение обучающихся в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разнообразные виды практической деятельности и формирование у них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навыков и привычек, опыта патриотического поведения. Сюда входят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различные виды трудовой, спортивной и общественно полезной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деятельности, туристско-краеведческая работа, историко-этнографические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экспедиции, празднование историко-юбилейных дат и т.д.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Патриотическое воспитание личности можно разбить на три сферы: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1. Эмоционально-волевая сфера, в которую входят гражданские качества,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такие как активность, честность, скромность, ответственность, богатство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эмоциональной жизни, гражданское достоинство и др.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2. Познавательная сфера, в которую входят гражданские знания. Знание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сущности национальной идеи, понимание социальных явлений, знание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юридических прав гражданина, знание нравственных норм; усвоение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об</w:t>
      </w:r>
      <w:r>
        <w:rPr>
          <w:rFonts w:ascii="Times New Roman" w:hAnsi="Times New Roman" w:cs="Times New Roman"/>
          <w:color w:val="000000"/>
          <w:sz w:val="32"/>
          <w:szCs w:val="32"/>
        </w:rPr>
        <w:t>щечеловеческих ценностей и т.д.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3. Мотивационная сфера, в которую входят гражданские отношения.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Отношение к труду, к себе, к людям, к обществу, к государству, потребность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в гражданских поступках, гражданская позиция.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Структура и организация данного воспитательного процесса строится с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учётом различных возрастных категорий обучающихся, в связи со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lastRenderedPageBreak/>
        <w:t>специфическими особенностями и задачами формирования готовности к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защите Отечества у обучающихся разного школьного возраста.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1 категория – обучающиеся младшего школьного возраста. Процесс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формирования готовности к защите Отечества у младших школьников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строится с учётом у них пока ещё ограниченного жизненного опыта,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характера и объёма полученных знаний, общих задач обучения и воспитания.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Эффективность его в этот период обусловливается, прежде всего, тесной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связью с выполнением учебных, общеобразовательных задач.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Воспитательный эффект всех форм патриотического воспитания будет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зависеть от того, насколько системно будут формироваться знания ребят о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защите Отечества, их нравственное, эмоционально - волевое отношение к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деятельности по защите Родины. Задача заключается в том, чтобы, опираясь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на высокую эмоциональность, впечатлительность и восприимчивость,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развить у них чувства восхищения воинами РА, вызвать желание в будущем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встать в их ряды.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2 категория – обучающиеся среднего школьного возраста. У подростков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зарождается потребность анализировать и обобщать факты и явления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действительности, вырабатывать собственные взгляды на окружающее, на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нравственные требования и оценки. Наиболее значимым в формировании у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подростков готовности к защите Родины в этот период является участие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школьников в различных видах патриотической деятельности, организуемой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в учреждении дополнительного образования.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3 категория – старшего школьного возраста. Это период формирования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научного мировоззрения, интеллектуального и физического развития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человека, его профессионального самоопределения. Поэтому, учреждение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дополнительного образования должно подготовить обучающихся к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 xml:space="preserve">сознательному выбору профессии, в том числе и военной. В </w:t>
      </w:r>
      <w:proofErr w:type="spellStart"/>
      <w:r w:rsidRPr="001E4855">
        <w:rPr>
          <w:rFonts w:ascii="Times New Roman" w:hAnsi="Times New Roman" w:cs="Times New Roman"/>
          <w:color w:val="000000"/>
          <w:sz w:val="32"/>
          <w:szCs w:val="32"/>
        </w:rPr>
        <w:t>учебновоспитательном</w:t>
      </w:r>
      <w:proofErr w:type="spellEnd"/>
      <w:r w:rsidRPr="001E4855">
        <w:rPr>
          <w:rFonts w:ascii="Times New Roman" w:hAnsi="Times New Roman" w:cs="Times New Roman"/>
          <w:color w:val="000000"/>
          <w:sz w:val="32"/>
          <w:szCs w:val="32"/>
        </w:rPr>
        <w:t xml:space="preserve"> процессе следует не просто передавать обучающимся знания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о Вооруженных Силах страны и событиях минувших войн, но и формировать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у них общественно ценный опыт подготовки к защите Родины.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1E4855" w:rsidRDefault="001E4855" w:rsidP="001E4855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1E4855"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lastRenderedPageBreak/>
        <w:t>Формы</w:t>
      </w:r>
      <w:r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 xml:space="preserve"> </w:t>
      </w:r>
      <w:r w:rsidRPr="001E4855"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>работы: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0F2355" w:rsidRPr="001E4855" w:rsidRDefault="001E4855" w:rsidP="001E4855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1E4855">
        <w:rPr>
          <w:rFonts w:ascii="Times New Roman" w:hAnsi="Times New Roman" w:cs="Times New Roman"/>
          <w:color w:val="000000"/>
          <w:sz w:val="32"/>
          <w:szCs w:val="32"/>
        </w:rPr>
        <w:t>Оформление информационных стендов, освещающих важные события и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памятные даты нашей страны, историю возникновения и развития учебного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заведения.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Видео-лектории, кинолектории.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Тематические вечера и концерты, посвященные Дню воина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t>интернационалиста, Дню защитника Отечества, Дню Победы, Дню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Независимости.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Краеведческая и поисковая работа, создание музейной комнаты.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Экскурсии по историческим и памятным местам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Встречи, круглые столы, пресс-конференции с ветеранами войны и труда.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Шефство над ветеранами войны и труда.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Использование мемориальных досок.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Трудовые, экологические и благотворительные акции.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Тематические вечера, направленные на изучение национальной символики и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геральдики.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Уроки мужества, «Вахта Памяти».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Оснащение фойе, кабинетов государственной символикой Российской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Федерации.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Акции: «Милосердие», «Спешите делать добро».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Смотры-конкурсы патриотической песни, художественной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самодеятельности, КВН, фестивали военной песни.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Исторические, военные викторины.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Организация и развитие органов ученического самоуправления.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 xml:space="preserve">Использование компьютерных технологий (тематические сайты, </w:t>
      </w:r>
      <w:proofErr w:type="spellStart"/>
      <w:r w:rsidRPr="001E4855">
        <w:rPr>
          <w:rFonts w:ascii="Times New Roman" w:hAnsi="Times New Roman" w:cs="Times New Roman"/>
          <w:color w:val="000000"/>
          <w:sz w:val="32"/>
          <w:szCs w:val="32"/>
        </w:rPr>
        <w:t>веб</w:t>
      </w:r>
      <w:proofErr w:type="spellEnd"/>
      <w:r w:rsidRPr="001E4855">
        <w:rPr>
          <w:rFonts w:ascii="Times New Roman" w:hAnsi="Times New Roman" w:cs="Times New Roman"/>
          <w:color w:val="000000"/>
          <w:sz w:val="32"/>
          <w:szCs w:val="32"/>
        </w:rPr>
        <w:t xml:space="preserve"> -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странички, электронные журналы, участие в интернет - конференциях,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интернет - форумах).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Создание обучающимися видео, документальных фильмов «Хроника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Победы», «Летопись войны в нашем селе» и др.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Тематическая неделя.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Фотовыставка.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Устный журнал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Литературно-музыкальная композиция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lastRenderedPageBreak/>
        <w:t>Несение Почетного караула на Посту №1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Месячник защитника Отечества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 xml:space="preserve">Кинофестивали или просмотр отдельных фильмов по </w:t>
      </w:r>
      <w:proofErr w:type="spellStart"/>
      <w:r w:rsidRPr="001E4855">
        <w:rPr>
          <w:rFonts w:ascii="Times New Roman" w:hAnsi="Times New Roman" w:cs="Times New Roman"/>
          <w:color w:val="000000"/>
          <w:sz w:val="32"/>
          <w:szCs w:val="32"/>
        </w:rPr>
        <w:t>военно</w:t>
      </w:r>
      <w:proofErr w:type="spellEnd"/>
      <w:r w:rsidRPr="001E4855">
        <w:rPr>
          <w:rFonts w:ascii="Times New Roman" w:hAnsi="Times New Roman" w:cs="Times New Roman"/>
          <w:color w:val="000000"/>
          <w:sz w:val="32"/>
          <w:szCs w:val="32"/>
        </w:rPr>
        <w:t xml:space="preserve"> -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патриотической тематике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Конкурсы на лучшую музыкальную композицию военных песен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Конкурсы рисунков, поделок и плакатов на военную тематику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 xml:space="preserve">Театральные постановки </w:t>
      </w:r>
      <w:proofErr w:type="spellStart"/>
      <w:r w:rsidRPr="001E4855">
        <w:rPr>
          <w:rFonts w:ascii="Times New Roman" w:hAnsi="Times New Roman" w:cs="Times New Roman"/>
          <w:color w:val="000000"/>
          <w:sz w:val="32"/>
          <w:szCs w:val="32"/>
        </w:rPr>
        <w:t>военно</w:t>
      </w:r>
      <w:proofErr w:type="spellEnd"/>
      <w:r w:rsidRPr="001E4855">
        <w:rPr>
          <w:rFonts w:ascii="Times New Roman" w:hAnsi="Times New Roman" w:cs="Times New Roman"/>
          <w:color w:val="000000"/>
          <w:sz w:val="32"/>
          <w:szCs w:val="32"/>
        </w:rPr>
        <w:t xml:space="preserve"> - патриотической направленности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Походы по местам боевой и трудовой славы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Шефство над инвалидами и ветеранами войны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Встречи с ветеранами войны и труда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Смотры военно-патриотической работы</w:t>
      </w:r>
      <w:r w:rsidRPr="001E4855">
        <w:rPr>
          <w:rFonts w:ascii="Times New Roman" w:hAnsi="Times New Roman" w:cs="Times New Roman"/>
          <w:color w:val="000000"/>
          <w:sz w:val="32"/>
          <w:szCs w:val="32"/>
        </w:rPr>
        <w:br/>
        <w:t>Военно-спортивные игры</w:t>
      </w:r>
    </w:p>
    <w:sectPr w:rsidR="000F2355" w:rsidRPr="001E4855" w:rsidSect="001E4855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E4855"/>
    <w:rsid w:val="000F2355"/>
    <w:rsid w:val="001E4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2469</Words>
  <Characters>14074</Characters>
  <Application>Microsoft Office Word</Application>
  <DocSecurity>0</DocSecurity>
  <Lines>117</Lines>
  <Paragraphs>33</Paragraphs>
  <ScaleCrop>false</ScaleCrop>
  <Company>SPecialiST RePack</Company>
  <LinksUpToDate>false</LinksUpToDate>
  <CharactersWithSpaces>16510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2020-02-16T18:12:00Z</dcterms:created>
  <dcterms:modified xsi:type="dcterms:W3CDTF">2020-02-16T18:16:00Z</dcterms:modified>
</cp:coreProperties>
</file>