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B4" w:rsidRPr="00071C48" w:rsidRDefault="00071C48" w:rsidP="00071C48">
      <w:pPr>
        <w:spacing w:line="360" w:lineRule="auto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071C4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Высказывание академика А.П. Семенова «Научить человека жить в информационном мире – важнейшая задача современной школы», должно стать определяющим в работе каждого учителя. Для реализации этих целей возникает необходимость применения в практике работы учителя начальных классов информационно-коммуникативных технологий. </w:t>
      </w:r>
      <w:proofErr w:type="gramStart"/>
      <w:r w:rsidRPr="00071C4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 целесообразности использования ИКТ в обучении младших школьников говорят такие их возрастные особенности, как лучшее развитие наглядно-образного мышления по сравнению с </w:t>
      </w:r>
      <w:proofErr w:type="spellStart"/>
      <w:r w:rsidRPr="00071C4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вербально-логическим</w:t>
      </w:r>
      <w:proofErr w:type="spellEnd"/>
      <w:r w:rsidRPr="00071C4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а также неравномерное и недостаточное развитие анализаторов, с помощью которых дети воспринимают информацию для дальнейшей ее переработки; если информация не воспринята, то она не может быть понята, усвоена, не может стать достоянием личности, элементом ее культуры.</w:t>
      </w:r>
      <w:proofErr w:type="gramEnd"/>
    </w:p>
    <w:p w:rsidR="00071C48" w:rsidRP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b/>
          <w:bCs/>
          <w:color w:val="000000"/>
          <w:sz w:val="28"/>
          <w:szCs w:val="28"/>
          <w:u w:val="single"/>
        </w:rPr>
        <w:t>Использование ИКТ в учебном процессе позволяет: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усилить образовательные эффекты;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повысить качество усвоения материала;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построить индивидуальные образовательные траектории учащихся;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осуществить дифференцированный подход к учащимся с разным уровнем готовности к обучению;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организовать одновременно детей, обладающих различными способностями и возможностями</w:t>
      </w:r>
      <w:r w:rsidRPr="00071C48">
        <w:rPr>
          <w:b/>
          <w:bCs/>
          <w:color w:val="000000"/>
          <w:sz w:val="28"/>
          <w:szCs w:val="28"/>
        </w:rPr>
        <w:t>.</w:t>
      </w:r>
    </w:p>
    <w:p w:rsidR="00071C48" w:rsidRPr="00071C48" w:rsidRDefault="00071C48" w:rsidP="00071C48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 повысить эффективность и качество процесса обучения за счёт реализации средств ИКТ;</w:t>
      </w:r>
    </w:p>
    <w:p w:rsidR="00071C48" w:rsidRP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</w:p>
    <w:p w:rsidR="00071C48" w:rsidRP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В своей работе активно использую информационные технологии, внедряю их в образовательный процесс, и мною накоплен определённый опыт по использованию ИКТ в учебном процессе.</w:t>
      </w:r>
    </w:p>
    <w:p w:rsidR="00071C48" w:rsidRP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lastRenderedPageBreak/>
        <w:t>Моя практика использования информационных технологий показывает, что при условии дидактически продуманного применения ИКТ в рамках урока появляются неограниченные возможности для индивидуализации и дифференциации учебного процесса.</w:t>
      </w:r>
    </w:p>
    <w:p w:rsid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</w:rPr>
        <w:t>Они открывают детям доступ к нетрадиционным источникам информации, повышают эффективность самостоятельной работы, предоставляют совершенно новые возможности для творчества, обретения и закрепления умений и навыков, позволяют реализовывать принципиально новые формы и методы обучения.</w:t>
      </w:r>
    </w:p>
    <w:p w:rsidR="00071C48" w:rsidRPr="00071C48" w:rsidRDefault="00071C48" w:rsidP="00071C48">
      <w:pPr>
        <w:pStyle w:val="a3"/>
        <w:shd w:val="clear" w:color="auto" w:fill="FFFFFF"/>
        <w:spacing w:before="0" w:beforeAutospacing="0" w:after="171" w:afterAutospacing="0" w:line="360" w:lineRule="auto"/>
        <w:rPr>
          <w:color w:val="000000"/>
          <w:sz w:val="28"/>
          <w:szCs w:val="28"/>
        </w:rPr>
      </w:pPr>
      <w:r w:rsidRPr="00071C48">
        <w:rPr>
          <w:color w:val="000000"/>
          <w:sz w:val="28"/>
          <w:szCs w:val="28"/>
          <w:shd w:val="clear" w:color="auto" w:fill="FFFFFF"/>
        </w:rPr>
        <w:t xml:space="preserve">Техническими достоинствами являются быстрота, маневренность, оперативность, возможность просмотра и прослушивания фрагментов и другие </w:t>
      </w:r>
      <w:proofErr w:type="spellStart"/>
      <w:r w:rsidRPr="00071C48">
        <w:rPr>
          <w:color w:val="000000"/>
          <w:sz w:val="28"/>
          <w:szCs w:val="28"/>
          <w:shd w:val="clear" w:color="auto" w:fill="FFFFFF"/>
        </w:rPr>
        <w:t>мультимедийные</w:t>
      </w:r>
      <w:proofErr w:type="spellEnd"/>
      <w:r w:rsidRPr="00071C48">
        <w:rPr>
          <w:color w:val="000000"/>
          <w:sz w:val="28"/>
          <w:szCs w:val="28"/>
          <w:shd w:val="clear" w:color="auto" w:fill="FFFFFF"/>
        </w:rPr>
        <w:t xml:space="preserve"> функции. </w:t>
      </w:r>
      <w:r w:rsidRPr="00071C48">
        <w:rPr>
          <w:color w:val="000000"/>
          <w:sz w:val="28"/>
          <w:szCs w:val="28"/>
        </w:rPr>
        <w:br/>
      </w:r>
      <w:r w:rsidRPr="00071C48">
        <w:rPr>
          <w:color w:val="000000"/>
          <w:sz w:val="28"/>
          <w:szCs w:val="28"/>
          <w:shd w:val="clear" w:color="auto" w:fill="FFFFFF"/>
        </w:rPr>
        <w:t>Дидактические достоинства интерактивных уроков – создание эффекта присутствия (“Я это видел!”), у учащихся появляется ощущение подлинности, реальности событий, интерес, желание узнать и увидеть больше. </w:t>
      </w:r>
      <w:r w:rsidRPr="00071C48">
        <w:rPr>
          <w:color w:val="000000"/>
          <w:sz w:val="28"/>
          <w:szCs w:val="28"/>
        </w:rPr>
        <w:br/>
      </w:r>
      <w:r w:rsidRPr="00071C48">
        <w:rPr>
          <w:color w:val="000000"/>
          <w:sz w:val="28"/>
          <w:szCs w:val="28"/>
          <w:shd w:val="clear" w:color="auto" w:fill="FFFFFF"/>
        </w:rPr>
        <w:t>Конечно, использование ИКТ на каждом уроке достаточно сложно и трудоёмко, так как возрастает роль и ответственность учителя. Ему всегда приходится находиться в поиске приёмов и средств организации учебно-познавательной деятельности учащихся так, чтобы урок стал максимально информативным, продуктивным, а главное — незабываемым.</w:t>
      </w:r>
      <w:r w:rsidRPr="00071C48">
        <w:rPr>
          <w:color w:val="000000"/>
          <w:sz w:val="28"/>
          <w:szCs w:val="28"/>
        </w:rPr>
        <w:br/>
      </w:r>
      <w:r w:rsidRPr="00071C48">
        <w:rPr>
          <w:color w:val="000000"/>
          <w:sz w:val="28"/>
          <w:szCs w:val="28"/>
          <w:shd w:val="clear" w:color="auto" w:fill="FFFFFF"/>
        </w:rPr>
        <w:t xml:space="preserve">Я уверена, что ИКТ на уроках не только </w:t>
      </w:r>
      <w:proofErr w:type="gramStart"/>
      <w:r w:rsidRPr="00071C48">
        <w:rPr>
          <w:color w:val="000000"/>
          <w:sz w:val="28"/>
          <w:szCs w:val="28"/>
          <w:shd w:val="clear" w:color="auto" w:fill="FFFFFF"/>
        </w:rPr>
        <w:t>возможны</w:t>
      </w:r>
      <w:proofErr w:type="gramEnd"/>
      <w:r w:rsidRPr="00071C48">
        <w:rPr>
          <w:color w:val="000000"/>
          <w:sz w:val="28"/>
          <w:szCs w:val="28"/>
          <w:shd w:val="clear" w:color="auto" w:fill="FFFFFF"/>
        </w:rPr>
        <w:t>, но и необходимы. Они существенно расширяют возможности современного урока, в чем я еще раз убедилась, применяя ИКТ на своих уроках.</w:t>
      </w:r>
    </w:p>
    <w:p w:rsidR="00071C48" w:rsidRPr="00071C48" w:rsidRDefault="00071C48" w:rsidP="00071C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71C48" w:rsidRPr="00071C48" w:rsidSect="00A1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A527F"/>
    <w:multiLevelType w:val="multilevel"/>
    <w:tmpl w:val="08E2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71C48"/>
    <w:rsid w:val="00071C48"/>
    <w:rsid w:val="00A1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1902</dc:creator>
  <cp:lastModifiedBy>1902</cp:lastModifiedBy>
  <cp:revision>1</cp:revision>
  <dcterms:created xsi:type="dcterms:W3CDTF">2020-02-21T15:37:00Z</dcterms:created>
  <dcterms:modified xsi:type="dcterms:W3CDTF">2020-02-21T15:46:00Z</dcterms:modified>
</cp:coreProperties>
</file>