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AEB" w:rsidRDefault="00B96AEB" w:rsidP="00B96AEB">
      <w:pPr>
        <w:jc w:val="center"/>
        <w:rPr>
          <w:rFonts w:ascii="Times New Roman" w:hAnsi="Times New Roman" w:cs="Times New Roman"/>
          <w:b/>
          <w:sz w:val="24"/>
          <w:szCs w:val="24"/>
        </w:rPr>
      </w:pPr>
      <w:r>
        <w:rPr>
          <w:rFonts w:ascii="Times New Roman" w:hAnsi="Times New Roman" w:cs="Times New Roman"/>
          <w:b/>
          <w:sz w:val="24"/>
          <w:szCs w:val="24"/>
        </w:rPr>
        <w:t>Педагогические технологии, используемые в профессиональной деятельности</w:t>
      </w:r>
    </w:p>
    <w:p w:rsidR="00B96AEB" w:rsidRDefault="00B96AEB" w:rsidP="00B96AEB">
      <w:pPr>
        <w:spacing w:line="360" w:lineRule="auto"/>
        <w:jc w:val="both"/>
        <w:rPr>
          <w:rFonts w:ascii="Times New Roman" w:hAnsi="Times New Roman" w:cs="Times New Roman"/>
          <w:sz w:val="24"/>
          <w:szCs w:val="24"/>
        </w:rPr>
      </w:pPr>
      <w:r>
        <w:rPr>
          <w:rFonts w:ascii="Times New Roman" w:hAnsi="Times New Roman" w:cs="Times New Roman"/>
          <w:sz w:val="24"/>
          <w:szCs w:val="24"/>
        </w:rPr>
        <w:t>Современный урок английского языка невозможно представить и эффективно реализовать без применения современных образовательных технологий. Основной целью обучения иностранным языкам является формирование и развитие коммуникативной культуры школьников, обучение практическому овладению иностранным языком. Задача учителя состоит в том, чтобы создать условия практического овладения языком для каждого учащегося, выбрать такие методы обучения, которые позволили бы каждому ученику проявить свою активность, свое творчество. Современные педагогические технологии помогают реализовать личностно-ориентированный подход в обучении, обеспечивают индивидуализацию и дифференциацию обучения с учетом способностей детей, их уровня обученности. Основной принцип личностно-ориентированного подхода: в центре обучения должен находиться ученик, а не учитель, деятельность познания, а не преподавания.</w:t>
      </w:r>
      <w:r>
        <w:t xml:space="preserve"> </w:t>
      </w:r>
      <w:r>
        <w:rPr>
          <w:rFonts w:ascii="Times New Roman" w:hAnsi="Times New Roman" w:cs="Times New Roman"/>
          <w:sz w:val="24"/>
          <w:szCs w:val="24"/>
        </w:rPr>
        <w:t xml:space="preserve">Наиболее продуктивными технологиями, на мой взгляд, являются </w:t>
      </w:r>
    </w:p>
    <w:p w:rsidR="00B96AEB" w:rsidRDefault="00B96AEB" w:rsidP="00B96AEB">
      <w:pPr>
        <w:pStyle w:val="a4"/>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игровые технологии, </w:t>
      </w:r>
    </w:p>
    <w:p w:rsidR="00B96AEB" w:rsidRDefault="00B96AEB" w:rsidP="00B96AEB">
      <w:pPr>
        <w:pStyle w:val="a4"/>
        <w:numPr>
          <w:ilvl w:val="0"/>
          <w:numId w:val="1"/>
        </w:numPr>
        <w:spacing w:line="360" w:lineRule="auto"/>
        <w:jc w:val="both"/>
        <w:rPr>
          <w:rFonts w:ascii="Times New Roman" w:hAnsi="Times New Roman" w:cs="Times New Roman"/>
          <w:sz w:val="24"/>
          <w:szCs w:val="24"/>
        </w:rPr>
      </w:pPr>
      <w:r>
        <w:rPr>
          <w:rFonts w:ascii="Times New Roman" w:eastAsia="Times New Roman" w:hAnsi="Times New Roman" w:cs="Times New Roman"/>
          <w:iCs/>
          <w:color w:val="000000"/>
          <w:sz w:val="24"/>
          <w:szCs w:val="24"/>
          <w:bdr w:val="none" w:sz="0" w:space="0" w:color="auto" w:frame="1"/>
          <w:lang w:eastAsia="ru-RU"/>
        </w:rPr>
        <w:t>информационно-коммуникационные,</w:t>
      </w:r>
    </w:p>
    <w:p w:rsidR="00B96AEB" w:rsidRDefault="00B96AEB" w:rsidP="00B96AEB">
      <w:pPr>
        <w:pStyle w:val="a4"/>
        <w:numPr>
          <w:ilvl w:val="0"/>
          <w:numId w:val="1"/>
        </w:numPr>
        <w:spacing w:line="360" w:lineRule="auto"/>
        <w:jc w:val="both"/>
        <w:rPr>
          <w:rFonts w:ascii="Times New Roman" w:hAnsi="Times New Roman" w:cs="Times New Roman"/>
          <w:sz w:val="24"/>
          <w:szCs w:val="24"/>
        </w:rPr>
      </w:pPr>
      <w:r>
        <w:rPr>
          <w:rFonts w:ascii="Times New Roman" w:eastAsia="Times New Roman" w:hAnsi="Times New Roman" w:cs="Times New Roman"/>
          <w:iCs/>
          <w:color w:val="000000"/>
          <w:sz w:val="24"/>
          <w:szCs w:val="24"/>
          <w:bdr w:val="none" w:sz="0" w:space="0" w:color="auto" w:frame="1"/>
          <w:lang w:eastAsia="ru-RU"/>
        </w:rPr>
        <w:t>проектный метод,</w:t>
      </w:r>
    </w:p>
    <w:p w:rsidR="00B96AEB" w:rsidRDefault="00B96AEB" w:rsidP="00B96AEB">
      <w:pPr>
        <w:pStyle w:val="a4"/>
        <w:numPr>
          <w:ilvl w:val="0"/>
          <w:numId w:val="1"/>
        </w:numPr>
        <w:spacing w:line="360" w:lineRule="auto"/>
        <w:jc w:val="both"/>
        <w:rPr>
          <w:rFonts w:ascii="Times New Roman" w:hAnsi="Times New Roman" w:cs="Times New Roman"/>
          <w:sz w:val="24"/>
          <w:szCs w:val="24"/>
        </w:rPr>
      </w:pPr>
      <w:r>
        <w:rPr>
          <w:rFonts w:ascii="Times New Roman" w:eastAsia="Times New Roman" w:hAnsi="Times New Roman" w:cs="Times New Roman"/>
          <w:iCs/>
          <w:color w:val="000000"/>
          <w:sz w:val="24"/>
          <w:szCs w:val="24"/>
          <w:bdr w:val="none" w:sz="0" w:space="0" w:color="auto" w:frame="1"/>
          <w:lang w:eastAsia="ru-RU"/>
        </w:rPr>
        <w:t>исследовательская деятельность учащихся,</w:t>
      </w:r>
    </w:p>
    <w:p w:rsidR="00B96AEB" w:rsidRDefault="00B96AEB" w:rsidP="00B96AEB">
      <w:pPr>
        <w:pStyle w:val="a4"/>
        <w:numPr>
          <w:ilvl w:val="0"/>
          <w:numId w:val="1"/>
        </w:numPr>
        <w:spacing w:line="360" w:lineRule="auto"/>
        <w:jc w:val="both"/>
        <w:rPr>
          <w:rFonts w:ascii="Times New Roman" w:hAnsi="Times New Roman" w:cs="Times New Roman"/>
          <w:sz w:val="24"/>
          <w:szCs w:val="24"/>
        </w:rPr>
      </w:pPr>
      <w:r>
        <w:rPr>
          <w:rFonts w:ascii="Times New Roman" w:eastAsia="Times New Roman" w:hAnsi="Times New Roman" w:cs="Times New Roman"/>
          <w:iCs/>
          <w:color w:val="000000"/>
          <w:sz w:val="24"/>
          <w:szCs w:val="24"/>
          <w:bdr w:val="none" w:sz="0" w:space="0" w:color="auto" w:frame="1"/>
          <w:lang w:eastAsia="ru-RU"/>
        </w:rPr>
        <w:t>технология личностно-ориентированного обучения,</w:t>
      </w:r>
    </w:p>
    <w:p w:rsidR="00B96AEB" w:rsidRDefault="00B96AEB" w:rsidP="00B96AEB">
      <w:pPr>
        <w:pStyle w:val="a4"/>
        <w:numPr>
          <w:ilvl w:val="0"/>
          <w:numId w:val="1"/>
        </w:numPr>
        <w:spacing w:line="360" w:lineRule="auto"/>
        <w:jc w:val="both"/>
        <w:rPr>
          <w:rFonts w:ascii="Times New Roman" w:hAnsi="Times New Roman" w:cs="Times New Roman"/>
          <w:sz w:val="24"/>
          <w:szCs w:val="24"/>
        </w:rPr>
      </w:pPr>
      <w:r>
        <w:rPr>
          <w:rFonts w:ascii="Times New Roman" w:eastAsia="Times New Roman" w:hAnsi="Times New Roman" w:cs="Times New Roman"/>
          <w:iCs/>
          <w:color w:val="000000"/>
          <w:sz w:val="24"/>
          <w:szCs w:val="24"/>
          <w:bdr w:val="none" w:sz="0" w:space="0" w:color="auto" w:frame="1"/>
          <w:lang w:eastAsia="ru-RU"/>
        </w:rPr>
        <w:t>здоровьесберегающие технологии.</w:t>
      </w:r>
    </w:p>
    <w:p w:rsidR="00B96AEB" w:rsidRDefault="00B96AEB" w:rsidP="00B96AE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Игровые технологии</w:t>
      </w:r>
    </w:p>
    <w:p w:rsidR="00B96AEB" w:rsidRDefault="00B96AEB" w:rsidP="00B96AEB">
      <w:pPr>
        <w:spacing w:line="360" w:lineRule="auto"/>
        <w:jc w:val="both"/>
        <w:rPr>
          <w:rFonts w:ascii="Times New Roman" w:hAnsi="Times New Roman" w:cs="Times New Roman"/>
          <w:sz w:val="24"/>
          <w:szCs w:val="24"/>
        </w:rPr>
      </w:pPr>
      <w:r>
        <w:rPr>
          <w:rFonts w:ascii="Times New Roman" w:hAnsi="Times New Roman" w:cs="Times New Roman"/>
          <w:sz w:val="24"/>
          <w:szCs w:val="24"/>
        </w:rPr>
        <w:t>Необходимо привносить в образовательную деятельность нечто новое, позволяющее учащимся проявлять свои знания в другом формате, и игровая деятельность как нельзя лучше позволяет достичь этой цели.  Игра на уроке активизирует учащихся, повышает познавательный процесс, а он в свою очередь вызывает у детей эмоциональный подъем, повышает работоспособность, которая переходит в творчество. Уроки-игры проходят живо, в эмоционально благоприятной психологической обстановке, в атмосфере доброжелательности, свободы, равенства, при отсутствии скованности. В настоящее время важно предлагать новые современные виды игровой деятельности для образовательного процесса.</w:t>
      </w:r>
      <w:r>
        <w:t xml:space="preserve"> </w:t>
      </w:r>
      <w:r>
        <w:rPr>
          <w:rFonts w:ascii="Times New Roman" w:hAnsi="Times New Roman" w:cs="Times New Roman"/>
          <w:sz w:val="24"/>
          <w:szCs w:val="24"/>
        </w:rPr>
        <w:t>В своей работе я нередко использую настольные игры: домино, «</w:t>
      </w:r>
      <w:r>
        <w:rPr>
          <w:rFonts w:ascii="Times New Roman" w:hAnsi="Times New Roman" w:cs="Times New Roman"/>
          <w:sz w:val="24"/>
          <w:szCs w:val="24"/>
          <w:lang w:val="en-US"/>
        </w:rPr>
        <w:t>Hello</w:t>
      </w:r>
      <w:r>
        <w:rPr>
          <w:rFonts w:ascii="Times New Roman" w:hAnsi="Times New Roman" w:cs="Times New Roman"/>
          <w:sz w:val="24"/>
          <w:szCs w:val="24"/>
        </w:rPr>
        <w:t xml:space="preserve">, </w:t>
      </w:r>
      <w:proofErr w:type="spellStart"/>
      <w:r>
        <w:rPr>
          <w:rFonts w:ascii="Times New Roman" w:hAnsi="Times New Roman" w:cs="Times New Roman"/>
          <w:sz w:val="24"/>
          <w:szCs w:val="24"/>
        </w:rPr>
        <w:t>London</w:t>
      </w:r>
      <w:proofErr w:type="spellEnd"/>
      <w:r>
        <w:rPr>
          <w:rFonts w:ascii="Times New Roman" w:hAnsi="Times New Roman" w:cs="Times New Roman"/>
          <w:sz w:val="24"/>
          <w:szCs w:val="24"/>
        </w:rPr>
        <w:t>!», «Говорим по-английски», «</w:t>
      </w:r>
      <w:r>
        <w:rPr>
          <w:rFonts w:ascii="Times New Roman" w:hAnsi="Times New Roman" w:cs="Times New Roman"/>
          <w:sz w:val="24"/>
          <w:szCs w:val="24"/>
          <w:lang w:val="en-US"/>
        </w:rPr>
        <w:t>Bananagrams</w:t>
      </w:r>
      <w:r>
        <w:rPr>
          <w:rFonts w:ascii="Times New Roman" w:hAnsi="Times New Roman" w:cs="Times New Roman"/>
          <w:sz w:val="24"/>
          <w:szCs w:val="24"/>
        </w:rPr>
        <w:t xml:space="preserve">», «Морской бой» и т.д. Настольные игры – это игры, в которые играют, как можно догадаться из названия, за столом. Такие игры, содержат сравнительно не очень большой комплект предметов. Все предметы из набора раскладываются на столе перед играющими или раздаются непосредственно им в руки. Задания игрового толка бывают различными по своей сути, предназначению, способам </w:t>
      </w:r>
      <w:r>
        <w:rPr>
          <w:rFonts w:ascii="Times New Roman" w:hAnsi="Times New Roman" w:cs="Times New Roman"/>
          <w:sz w:val="24"/>
          <w:szCs w:val="24"/>
        </w:rPr>
        <w:lastRenderedPageBreak/>
        <w:t>проведения, числу игроков. Благодаря играм возможно решить, как один вопрос, так и целый ряд задач.  Настольные игры выполняют ряд функций: 1) развивающую, которая нацелена на формирование сообразительности, словесно-логического мышления, памяти и скорости реакции, а также самостоятельности ребенка; 2) социализирующую, способствующую быстрому объединению коллектива и взаимовыручке; 3) обучающую, выражающуюся в том, что настольные игры могут применяться как дополнительное пособие при изучении различных дисциплин. С большим интересом учащиеся играют в настольные игры, которые предлагают авторы УМК «Spotlight», вспоминая изученную лексику и грамматический материал. В учебнике 5 класса на с.121 есть образец настольной игры, а в конце уже даётся задание подготовить проект настольной игры самими учащимися. В кабинете английского языка есть настольные игры, сделанные руками ребят.</w:t>
      </w:r>
    </w:p>
    <w:p w:rsidR="00B96AEB" w:rsidRDefault="00B96AEB" w:rsidP="00B96AEB">
      <w:pPr>
        <w:spacing w:line="360" w:lineRule="auto"/>
        <w:jc w:val="both"/>
        <w:rPr>
          <w:rFonts w:ascii="Times New Roman" w:hAnsi="Times New Roman" w:cs="Times New Roman"/>
          <w:b/>
          <w:sz w:val="24"/>
          <w:szCs w:val="24"/>
        </w:rPr>
      </w:pPr>
      <w:r>
        <w:rPr>
          <w:rFonts w:ascii="Times New Roman" w:hAnsi="Times New Roman" w:cs="Times New Roman"/>
          <w:b/>
          <w:sz w:val="24"/>
          <w:szCs w:val="24"/>
        </w:rPr>
        <w:t>Использование технологии проектного обучения и исследовательской деятельности.</w:t>
      </w:r>
    </w:p>
    <w:p w:rsidR="00B96AEB" w:rsidRDefault="00B96AEB" w:rsidP="00B96A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Метод проектов считаю одним из ведущих при формировании речевых компетенций учащихся, умению использовать иностранный язык, как инструмент межкультурного общения и взаимодействия. Поэтому одной из главных считаю задачу по формированию у учащихся навыков проектной деятельности. Авторы УМК «Spotlight» предлагают учащимся в каждом модуле создать проект на различные темы. Работая в проектной группе, ученики включены в активный диалог культур, используют знания и умения в английском языке в новых не стандартных ситуациях. Работа состоит из следующих шагов: </w:t>
      </w:r>
    </w:p>
    <w:p w:rsidR="00B96AEB" w:rsidRDefault="00B96AEB" w:rsidP="00B96AEB">
      <w:pPr>
        <w:pStyle w:val="a4"/>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определение темы  </w:t>
      </w:r>
    </w:p>
    <w:p w:rsidR="00B96AEB" w:rsidRDefault="00B96AEB" w:rsidP="00B96AEB">
      <w:pPr>
        <w:pStyle w:val="a4"/>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определение конечного результата</w:t>
      </w:r>
    </w:p>
    <w:p w:rsidR="00B96AEB" w:rsidRDefault="00B96AEB" w:rsidP="00B96AEB">
      <w:pPr>
        <w:pStyle w:val="a4"/>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обсуждение и составление плана проекта</w:t>
      </w:r>
    </w:p>
    <w:p w:rsidR="00B96AEB" w:rsidRDefault="00B96AEB" w:rsidP="00B96AEB">
      <w:pPr>
        <w:pStyle w:val="a4"/>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сбор информации  </w:t>
      </w:r>
    </w:p>
    <w:p w:rsidR="00B96AEB" w:rsidRDefault="00B96AEB" w:rsidP="00B96AEB">
      <w:pPr>
        <w:pStyle w:val="a4"/>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обработка    информации</w:t>
      </w:r>
    </w:p>
    <w:p w:rsidR="00B96AEB" w:rsidRDefault="00B96AEB" w:rsidP="00B96AEB">
      <w:pPr>
        <w:pStyle w:val="a4"/>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оформление проекта </w:t>
      </w:r>
    </w:p>
    <w:p w:rsidR="00B96AEB" w:rsidRDefault="00B96AEB" w:rsidP="00B96AEB">
      <w:pPr>
        <w:pStyle w:val="a4"/>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презентация проекта </w:t>
      </w:r>
    </w:p>
    <w:p w:rsidR="00B96AEB" w:rsidRDefault="00B96AEB" w:rsidP="00B96AEB">
      <w:pPr>
        <w:pStyle w:val="a4"/>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оценка проекта</w:t>
      </w:r>
    </w:p>
    <w:p w:rsidR="00B96AEB" w:rsidRDefault="00B96AEB" w:rsidP="00B96A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Проектная деятельность позволяет обучающимся выступать в роли авторов, созидателей, повышает творческий потенциал, расширяет не только общий кругозор, но и способствует расширению языковых знаний Учащиеся не только защищают свои проекты на уроке, но и публикуют их в интернете. Кроме проектной деятельности более подготовленные ребята принимают участие в научно-исследовательской работе. Ежегодно   мои ученики выходят </w:t>
      </w:r>
      <w:r>
        <w:rPr>
          <w:rFonts w:ascii="Times New Roman" w:hAnsi="Times New Roman" w:cs="Times New Roman"/>
          <w:sz w:val="24"/>
          <w:szCs w:val="24"/>
        </w:rPr>
        <w:lastRenderedPageBreak/>
        <w:t>с исследовательскими работами на школьные и муницип</w:t>
      </w:r>
      <w:r>
        <w:rPr>
          <w:rFonts w:ascii="Times New Roman" w:hAnsi="Times New Roman" w:cs="Times New Roman"/>
          <w:sz w:val="24"/>
          <w:szCs w:val="24"/>
        </w:rPr>
        <w:t>альные этапы научно-практической</w:t>
      </w:r>
      <w:r>
        <w:rPr>
          <w:rFonts w:ascii="Times New Roman" w:hAnsi="Times New Roman" w:cs="Times New Roman"/>
          <w:sz w:val="24"/>
          <w:szCs w:val="24"/>
        </w:rPr>
        <w:t xml:space="preserve"> конференции «Шаг в науку», занимают призовые места. </w:t>
      </w:r>
    </w:p>
    <w:p w:rsidR="00B96AEB" w:rsidRDefault="00B96AEB" w:rsidP="00B96AE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Информационно-компьютерные технологии (ИКТ)</w:t>
      </w:r>
    </w:p>
    <w:p w:rsidR="00B96AEB" w:rsidRDefault="00B96AEB" w:rsidP="00B96AEB">
      <w:pPr>
        <w:spacing w:line="360" w:lineRule="auto"/>
        <w:jc w:val="both"/>
        <w:rPr>
          <w:rFonts w:ascii="Times New Roman" w:hAnsi="Times New Roman" w:cs="Times New Roman"/>
          <w:sz w:val="24"/>
          <w:szCs w:val="24"/>
        </w:rPr>
      </w:pPr>
      <w:r>
        <w:rPr>
          <w:rFonts w:ascii="Times New Roman" w:hAnsi="Times New Roman" w:cs="Times New Roman"/>
          <w:sz w:val="24"/>
          <w:szCs w:val="24"/>
        </w:rPr>
        <w:t>Сейчас во многих школах учителя уже не представляют себе современный урок без использования информационных технологий. Применение ИКТ в процессе обучения в школе даёт возможность активизировать познавательную, мыслительную и самостоятельную деятельность учащихся, интенсифицировать учебный процесс. Применение ИКТ на различных этапах урока позволяет мне оптимизировать образовательный процесс, эффективно использовать время. При объяснении нового материала для наглядности использую компьютерные презентации в Microsoft Power Point</w:t>
      </w:r>
      <w:r>
        <w:rPr>
          <w:rFonts w:ascii="Times New Roman" w:hAnsi="Times New Roman" w:cs="Times New Roman"/>
          <w:sz w:val="24"/>
          <w:szCs w:val="24"/>
        </w:rPr>
        <w:t>,</w:t>
      </w:r>
      <w:r>
        <w:rPr>
          <w:rFonts w:ascii="Times New Roman" w:hAnsi="Times New Roman" w:cs="Times New Roman"/>
          <w:sz w:val="24"/>
          <w:szCs w:val="24"/>
        </w:rPr>
        <w:t xml:space="preserve"> видеоролики с сайта www.Youtube.com, учебные фильмы, видео уроки, отрывки из мультипликационных и художественных фильмов, электронные приложения к УМК. На этапе закрепления лексики, а также при обобщении и повторении — интерактивные задания, при контроле – интерактивные тесты, при защите проектов- компьютерные презентации. Благодаря Интернету учащиеся нашей школы участвуют в международны</w:t>
      </w:r>
      <w:r>
        <w:rPr>
          <w:rFonts w:ascii="Times New Roman" w:hAnsi="Times New Roman" w:cs="Times New Roman"/>
          <w:sz w:val="24"/>
          <w:szCs w:val="24"/>
        </w:rPr>
        <w:t xml:space="preserve">х и </w:t>
      </w:r>
      <w:proofErr w:type="gramStart"/>
      <w:r>
        <w:rPr>
          <w:rFonts w:ascii="Times New Roman" w:hAnsi="Times New Roman" w:cs="Times New Roman"/>
          <w:sz w:val="24"/>
          <w:szCs w:val="24"/>
        </w:rPr>
        <w:t xml:space="preserve">всероссийских </w:t>
      </w:r>
      <w:r w:rsidR="00B72AD2">
        <w:rPr>
          <w:rFonts w:ascii="Times New Roman" w:hAnsi="Times New Roman" w:cs="Times New Roman"/>
          <w:sz w:val="24"/>
          <w:szCs w:val="24"/>
        </w:rPr>
        <w:t xml:space="preserve"> </w:t>
      </w:r>
      <w:r>
        <w:rPr>
          <w:rFonts w:ascii="Times New Roman" w:hAnsi="Times New Roman" w:cs="Times New Roman"/>
          <w:sz w:val="24"/>
          <w:szCs w:val="24"/>
        </w:rPr>
        <w:t>дистанционных</w:t>
      </w:r>
      <w:proofErr w:type="gramEnd"/>
      <w:r>
        <w:rPr>
          <w:rFonts w:ascii="Times New Roman" w:hAnsi="Times New Roman" w:cs="Times New Roman"/>
          <w:sz w:val="24"/>
          <w:szCs w:val="24"/>
        </w:rPr>
        <w:t xml:space="preserve"> </w:t>
      </w:r>
      <w:r>
        <w:rPr>
          <w:rFonts w:ascii="Times New Roman" w:hAnsi="Times New Roman" w:cs="Times New Roman"/>
          <w:sz w:val="24"/>
          <w:szCs w:val="24"/>
        </w:rPr>
        <w:t>олимпиадах и конкурсах. Использование информационно-коммуникационных технологий и мультимедийных средств позволяет мне активизировать познавательную деятельность учащихся, повысить мотивацию к изучению моего предмета, создают дополнительные условия для формирования и развития коммуникативных умений и языковых навыков учащихся. Использование данной технологии помогает осуществить переход от репродуктивных форм к самостоятельным, творческим видам работы.</w:t>
      </w:r>
    </w:p>
    <w:p w:rsidR="00B96AEB" w:rsidRDefault="00B96AEB" w:rsidP="00B96AEB">
      <w:pPr>
        <w:pStyle w:val="a3"/>
        <w:spacing w:before="0" w:beforeAutospacing="0" w:after="0" w:afterAutospacing="0"/>
        <w:jc w:val="center"/>
        <w:rPr>
          <w:rStyle w:val="a5"/>
          <w:rFonts w:eastAsiaTheme="minorEastAsia"/>
          <w:color w:val="000000"/>
          <w:bdr w:val="none" w:sz="0" w:space="0" w:color="auto" w:frame="1"/>
        </w:rPr>
      </w:pPr>
      <w:r>
        <w:rPr>
          <w:rStyle w:val="a5"/>
          <w:rFonts w:eastAsiaTheme="minorEastAsia"/>
          <w:color w:val="000000"/>
          <w:bdr w:val="none" w:sz="0" w:space="0" w:color="auto" w:frame="1"/>
        </w:rPr>
        <w:t xml:space="preserve">Использование технологии личностно-ориентированного обучения </w:t>
      </w:r>
    </w:p>
    <w:p w:rsidR="00B96AEB" w:rsidRDefault="00B96AEB" w:rsidP="00B96AEB">
      <w:pPr>
        <w:pStyle w:val="a3"/>
        <w:spacing w:before="0" w:beforeAutospacing="0" w:after="0" w:afterAutospacing="0"/>
        <w:jc w:val="center"/>
      </w:pPr>
    </w:p>
    <w:p w:rsidR="00B96AEB" w:rsidRDefault="00B96AEB" w:rsidP="00B96AEB">
      <w:pPr>
        <w:pStyle w:val="a3"/>
        <w:spacing w:before="0" w:beforeAutospacing="0" w:after="300" w:afterAutospacing="0" w:line="360" w:lineRule="auto"/>
        <w:jc w:val="both"/>
        <w:rPr>
          <w:color w:val="000000"/>
        </w:rPr>
      </w:pPr>
      <w:r>
        <w:rPr>
          <w:color w:val="000000"/>
        </w:rPr>
        <w:t xml:space="preserve">Технология личностно-ориентированного обучения направлена на интеллектуальное и нравственное развитие учащегося.  Поскольку центром всей образовательной системы в данной технологии является индивидуальность ребенка, то и методическую основу представляет индивидуализация и дифференциация учебного процесса. Некоторые определяют это как технологию дифференцированного обучения. Я постоянно организовываю  учебный материал урока так, чтобы каждый ученик имел возможность выбора посильного задания, чтобы он почувствовал успех, использую различные формы  пусть маленькой, но индивидуальной самостоятельной работы на уроке; провожу  работу  с раздаточным материалом, работу в парах, группах,  работу с различными опорами; разные группы учащихся получают разные задания, которые взаимодополняют друг друга при последующем выходе на класс; стараюсь  активно стимулировать учащихся к самостоятельной деятельности; обеспечиваю на уроках разносторонний контроль и оценку  </w:t>
      </w:r>
      <w:r>
        <w:rPr>
          <w:color w:val="000000"/>
        </w:rPr>
        <w:lastRenderedPageBreak/>
        <w:t>результатов усвоения учащимися знаний, умений и  навыков; группа  получает одно общее задание, но роль ученика и моя помощь оказывается разная (например, дифференцированное использование опор в зависимости от индивидуальных особенностей учащихся). Домашнее задание стараюсь давать тоже дифференцированно, каждый ученик уже знает, что от него потребуется: одним выучить диалог по ролям наизусть, другим -прочитать и перевести, третьим выучить 4-5 самых важных клише, а кому-то просто заняться заучиванием лексики– и то в разном объеме. Для каждого ребенка будет обеспеч</w:t>
      </w:r>
      <w:r w:rsidR="00B72AD2">
        <w:rPr>
          <w:color w:val="000000"/>
        </w:rPr>
        <w:t>ена хоть маленькая доля успеха, у каждого, как учи</w:t>
      </w:r>
      <w:r>
        <w:rPr>
          <w:color w:val="000000"/>
        </w:rPr>
        <w:t>т нас психологи, своя</w:t>
      </w:r>
      <w:r w:rsidR="00B72AD2">
        <w:rPr>
          <w:color w:val="000000"/>
        </w:rPr>
        <w:t xml:space="preserve"> </w:t>
      </w:r>
      <w:r>
        <w:rPr>
          <w:color w:val="000000"/>
        </w:rPr>
        <w:t xml:space="preserve">зона актуального и ближайшего развития. </w:t>
      </w:r>
    </w:p>
    <w:p w:rsidR="00B96AEB" w:rsidRDefault="00B96AEB" w:rsidP="00B96AEB">
      <w:pPr>
        <w:pStyle w:val="a3"/>
        <w:spacing w:before="0" w:beforeAutospacing="0" w:after="300" w:afterAutospacing="0" w:line="360" w:lineRule="auto"/>
        <w:jc w:val="center"/>
        <w:rPr>
          <w:rStyle w:val="a5"/>
          <w:rFonts w:eastAsiaTheme="minorEastAsia"/>
          <w:bdr w:val="none" w:sz="0" w:space="0" w:color="auto" w:frame="1"/>
        </w:rPr>
      </w:pPr>
      <w:r>
        <w:rPr>
          <w:rStyle w:val="a5"/>
          <w:rFonts w:eastAsiaTheme="minorEastAsia"/>
          <w:color w:val="000000"/>
          <w:bdr w:val="none" w:sz="0" w:space="0" w:color="auto" w:frame="1"/>
        </w:rPr>
        <w:t xml:space="preserve">Использование </w:t>
      </w:r>
      <w:proofErr w:type="spellStart"/>
      <w:r>
        <w:rPr>
          <w:rStyle w:val="a5"/>
          <w:rFonts w:eastAsiaTheme="minorEastAsia"/>
          <w:color w:val="000000"/>
          <w:bdr w:val="none" w:sz="0" w:space="0" w:color="auto" w:frame="1"/>
        </w:rPr>
        <w:t>здоровьесберегающей</w:t>
      </w:r>
      <w:proofErr w:type="spellEnd"/>
      <w:r>
        <w:rPr>
          <w:rStyle w:val="a5"/>
          <w:rFonts w:eastAsiaTheme="minorEastAsia"/>
          <w:color w:val="000000"/>
          <w:bdr w:val="none" w:sz="0" w:space="0" w:color="auto" w:frame="1"/>
        </w:rPr>
        <w:t xml:space="preserve"> технологии </w:t>
      </w:r>
    </w:p>
    <w:p w:rsidR="00B96AEB" w:rsidRDefault="00B96AEB" w:rsidP="00B96AEB">
      <w:pPr>
        <w:pStyle w:val="a3"/>
        <w:spacing w:line="360" w:lineRule="auto"/>
        <w:jc w:val="both"/>
        <w:rPr>
          <w:rStyle w:val="a5"/>
          <w:rFonts w:eastAsiaTheme="minorEastAsia"/>
          <w:b w:val="0"/>
          <w:color w:val="000000"/>
          <w:bdr w:val="none" w:sz="0" w:space="0" w:color="auto" w:frame="1"/>
        </w:rPr>
      </w:pPr>
      <w:r>
        <w:rPr>
          <w:rStyle w:val="a5"/>
          <w:rFonts w:eastAsiaTheme="minorEastAsia"/>
          <w:b w:val="0"/>
          <w:color w:val="000000"/>
          <w:bdr w:val="none" w:sz="0" w:space="0" w:color="auto" w:frame="1"/>
        </w:rPr>
        <w:t xml:space="preserve">В своей работе большое внимание уделяю </w:t>
      </w:r>
      <w:proofErr w:type="spellStart"/>
      <w:r>
        <w:rPr>
          <w:rStyle w:val="a5"/>
          <w:rFonts w:eastAsiaTheme="minorEastAsia"/>
          <w:b w:val="0"/>
          <w:color w:val="000000"/>
          <w:bdr w:val="none" w:sz="0" w:space="0" w:color="auto" w:frame="1"/>
        </w:rPr>
        <w:t>здоровьесберегающей</w:t>
      </w:r>
      <w:proofErr w:type="spellEnd"/>
      <w:r>
        <w:rPr>
          <w:rStyle w:val="a5"/>
          <w:rFonts w:eastAsiaTheme="minorEastAsia"/>
          <w:b w:val="0"/>
          <w:color w:val="000000"/>
          <w:bdr w:val="none" w:sz="0" w:space="0" w:color="auto" w:frame="1"/>
        </w:rPr>
        <w:t xml:space="preserve"> технологии. Очень важным и необходимым в современном образовании является сохранение физического и психического развития здоровья ребёнка. На своих уроках для снятия напряженности, усталости, а также для создания оптимальных условий комфорта, раскрепощения детей я использую паузы релаксации, на которых практикую динамические игры: «</w:t>
      </w:r>
      <w:r>
        <w:rPr>
          <w:rStyle w:val="a5"/>
          <w:rFonts w:eastAsiaTheme="minorEastAsia"/>
          <w:b w:val="0"/>
          <w:color w:val="000000"/>
          <w:bdr w:val="none" w:sz="0" w:space="0" w:color="auto" w:frame="1"/>
          <w:lang w:val="en-US"/>
        </w:rPr>
        <w:t>Please</w:t>
      </w:r>
      <w:r>
        <w:rPr>
          <w:rStyle w:val="a5"/>
          <w:rFonts w:eastAsiaTheme="minorEastAsia"/>
          <w:b w:val="0"/>
          <w:color w:val="000000"/>
          <w:bdr w:val="none" w:sz="0" w:space="0" w:color="auto" w:frame="1"/>
        </w:rPr>
        <w:t>-</w:t>
      </w:r>
      <w:r>
        <w:rPr>
          <w:rStyle w:val="a5"/>
          <w:rFonts w:eastAsiaTheme="minorEastAsia"/>
          <w:b w:val="0"/>
          <w:color w:val="000000"/>
          <w:bdr w:val="none" w:sz="0" w:space="0" w:color="auto" w:frame="1"/>
          <w:lang w:val="en-US"/>
        </w:rPr>
        <w:t>game</w:t>
      </w:r>
      <w:r>
        <w:rPr>
          <w:rStyle w:val="a5"/>
          <w:rFonts w:eastAsiaTheme="minorEastAsia"/>
          <w:b w:val="0"/>
          <w:color w:val="000000"/>
          <w:bdr w:val="none" w:sz="0" w:space="0" w:color="auto" w:frame="1"/>
        </w:rPr>
        <w:t xml:space="preserve">» (команды на слово </w:t>
      </w:r>
      <w:r>
        <w:rPr>
          <w:rStyle w:val="a5"/>
          <w:rFonts w:eastAsiaTheme="minorEastAsia"/>
          <w:b w:val="0"/>
          <w:color w:val="000000"/>
          <w:bdr w:val="none" w:sz="0" w:space="0" w:color="auto" w:frame="1"/>
          <w:lang w:val="en-US"/>
        </w:rPr>
        <w:t>please</w:t>
      </w:r>
      <w:r>
        <w:rPr>
          <w:rStyle w:val="a5"/>
          <w:rFonts w:eastAsiaTheme="minorEastAsia"/>
          <w:b w:val="0"/>
          <w:color w:val="000000"/>
          <w:bdr w:val="none" w:sz="0" w:space="0" w:color="auto" w:frame="1"/>
        </w:rPr>
        <w:t xml:space="preserve">), игры с мячом, танцевальные моменты и т.д. Стремлюсь к тому, чтобы урок проходил непринужденно, а мой тон был бодрым и дружелюбным, создалась бы приятная, располагающая к занятиям обстановка. В урок включаю зарядки-релаксации. По времени это 2-3 минуты. Цель релаксации – снять умственное напряжение, дать детям небольшой отдых, вызвать положительные эмоции, хорошее настроение, что ведет к улучшению усвоения материала. Видами релаксации могут быть различного рода движения, игры, пение, танцы, заинтересованность чем-либо необычным, новым. Следует заметить, чтобы на уроке не было  </w:t>
      </w:r>
      <w:r>
        <w:t xml:space="preserve"> п</w:t>
      </w:r>
      <w:r>
        <w:rPr>
          <w:rStyle w:val="a5"/>
          <w:rFonts w:eastAsiaTheme="minorEastAsia"/>
          <w:b w:val="0"/>
          <w:color w:val="000000"/>
          <w:bdr w:val="none" w:sz="0" w:space="0" w:color="auto" w:frame="1"/>
        </w:rPr>
        <w:t>ерегрузки учащихся, которая вызывает повышение уровня утомляемости, зависит не столько от количества, сколько от качества работы. Если процесс получения знаний интересен и мотивирован, то усвоение материала не создаст эффекта перегрузки. На уроке необходима частая смена видов активности, включение игровой деятельности, стимулирование творческого отношения к теме урока, наличие соревновательных моментов.</w:t>
      </w:r>
      <w:r>
        <w:t xml:space="preserve"> </w:t>
      </w:r>
      <w:r>
        <w:rPr>
          <w:rStyle w:val="a5"/>
          <w:rFonts w:eastAsiaTheme="minorEastAsia"/>
          <w:b w:val="0"/>
          <w:color w:val="000000"/>
          <w:bdr w:val="none" w:sz="0" w:space="0" w:color="auto" w:frame="1"/>
        </w:rPr>
        <w:t xml:space="preserve">Чтобы помочь детям настроиться на овладение знаний в середине или в конце учебного дня им бывает необходима психологическая поддержка. Я использую для этого элементы аутогенной тренировки. Аутогенная тренировка – это приемы </w:t>
      </w:r>
      <w:proofErr w:type="spellStart"/>
      <w:r>
        <w:rPr>
          <w:rStyle w:val="a5"/>
          <w:rFonts w:eastAsiaTheme="minorEastAsia"/>
          <w:b w:val="0"/>
          <w:color w:val="000000"/>
          <w:bdr w:val="none" w:sz="0" w:space="0" w:color="auto" w:frame="1"/>
        </w:rPr>
        <w:t>саморегуляции</w:t>
      </w:r>
      <w:proofErr w:type="spellEnd"/>
      <w:r>
        <w:rPr>
          <w:rStyle w:val="a5"/>
          <w:rFonts w:eastAsiaTheme="minorEastAsia"/>
          <w:b w:val="0"/>
          <w:color w:val="000000"/>
          <w:bdr w:val="none" w:sz="0" w:space="0" w:color="auto" w:frame="1"/>
        </w:rPr>
        <w:t xml:space="preserve"> функций организма.</w:t>
      </w:r>
      <w:r>
        <w:t xml:space="preserve"> </w:t>
      </w:r>
      <w:r>
        <w:rPr>
          <w:rStyle w:val="a5"/>
          <w:rFonts w:eastAsiaTheme="minorEastAsia"/>
          <w:b w:val="0"/>
          <w:color w:val="000000"/>
          <w:bdr w:val="none" w:sz="0" w:space="0" w:color="auto" w:frame="1"/>
        </w:rPr>
        <w:t xml:space="preserve">Аутогенную тренировку я провожу в 6-11 классах, так как обычные </w:t>
      </w:r>
      <w:proofErr w:type="spellStart"/>
      <w:r>
        <w:rPr>
          <w:rStyle w:val="a5"/>
          <w:rFonts w:eastAsiaTheme="minorEastAsia"/>
          <w:b w:val="0"/>
          <w:color w:val="000000"/>
          <w:bdr w:val="none" w:sz="0" w:space="0" w:color="auto" w:frame="1"/>
        </w:rPr>
        <w:t>физминутки</w:t>
      </w:r>
      <w:proofErr w:type="spellEnd"/>
      <w:r>
        <w:rPr>
          <w:rStyle w:val="a5"/>
          <w:rFonts w:eastAsiaTheme="minorEastAsia"/>
          <w:b w:val="0"/>
          <w:color w:val="000000"/>
          <w:bdr w:val="none" w:sz="0" w:space="0" w:color="auto" w:frame="1"/>
        </w:rPr>
        <w:t xml:space="preserve"> с песнями, движениями и танцами уже неинтересны. В средних и старших классах аутогенная тренировка обычно проводится в течение 3-5 минут в начале или в середине урока. Затраты времени полностью окупаются состоянием </w:t>
      </w:r>
      <w:r>
        <w:rPr>
          <w:rStyle w:val="a5"/>
          <w:rFonts w:eastAsiaTheme="minorEastAsia"/>
          <w:b w:val="0"/>
          <w:color w:val="000000"/>
          <w:bdr w:val="none" w:sz="0" w:space="0" w:color="auto" w:frame="1"/>
        </w:rPr>
        <w:lastRenderedPageBreak/>
        <w:t>релаксации, затем повышением работоспособности. Прежде чем приступить к аутогенной тренировке, необходимо уменьшить освещенность классной комнаты, включить тихую, спокойную музыку. После этого учащимся следует психологически настроить себя, принять удобную позу, отрегулировать дыхание, расслабиться. Она позволяет активно управлять высшими психологическими функциями, укрепляет силу воли, улучшить внимание, регулировать частоту сокращения сердца, нормализовать дыхательный ритм. Вот</w:t>
      </w:r>
      <w:r w:rsidRPr="00B96AEB">
        <w:rPr>
          <w:rStyle w:val="a5"/>
          <w:rFonts w:eastAsiaTheme="minorEastAsia"/>
          <w:b w:val="0"/>
          <w:color w:val="000000"/>
          <w:bdr w:val="none" w:sz="0" w:space="0" w:color="auto" w:frame="1"/>
          <w:lang w:val="en-US"/>
        </w:rPr>
        <w:t xml:space="preserve"> </w:t>
      </w:r>
      <w:r>
        <w:rPr>
          <w:rStyle w:val="a5"/>
          <w:rFonts w:eastAsiaTheme="minorEastAsia"/>
          <w:b w:val="0"/>
          <w:color w:val="000000"/>
          <w:bdr w:val="none" w:sz="0" w:space="0" w:color="auto" w:frame="1"/>
        </w:rPr>
        <w:t>пример</w:t>
      </w:r>
      <w:r>
        <w:rPr>
          <w:rStyle w:val="a5"/>
          <w:rFonts w:eastAsiaTheme="minorEastAsia"/>
          <w:b w:val="0"/>
          <w:color w:val="000000"/>
          <w:bdr w:val="none" w:sz="0" w:space="0" w:color="auto" w:frame="1"/>
          <w:lang w:val="en-US"/>
        </w:rPr>
        <w:t xml:space="preserve"> </w:t>
      </w:r>
      <w:r>
        <w:rPr>
          <w:rStyle w:val="a5"/>
          <w:rFonts w:eastAsiaTheme="minorEastAsia"/>
          <w:b w:val="0"/>
          <w:color w:val="000000"/>
          <w:bdr w:val="none" w:sz="0" w:space="0" w:color="auto" w:frame="1"/>
        </w:rPr>
        <w:t>комплексной</w:t>
      </w:r>
      <w:r>
        <w:rPr>
          <w:rStyle w:val="a5"/>
          <w:rFonts w:eastAsiaTheme="minorEastAsia"/>
          <w:b w:val="0"/>
          <w:color w:val="000000"/>
          <w:bdr w:val="none" w:sz="0" w:space="0" w:color="auto" w:frame="1"/>
          <w:lang w:val="en-US"/>
        </w:rPr>
        <w:t xml:space="preserve"> </w:t>
      </w:r>
      <w:r>
        <w:rPr>
          <w:rStyle w:val="a5"/>
          <w:rFonts w:eastAsiaTheme="minorEastAsia"/>
          <w:b w:val="0"/>
          <w:color w:val="000000"/>
          <w:bdr w:val="none" w:sz="0" w:space="0" w:color="auto" w:frame="1"/>
        </w:rPr>
        <w:t>релаксации</w:t>
      </w:r>
      <w:r>
        <w:rPr>
          <w:rStyle w:val="a5"/>
          <w:rFonts w:eastAsiaTheme="minorEastAsia"/>
          <w:b w:val="0"/>
          <w:color w:val="000000"/>
          <w:bdr w:val="none" w:sz="0" w:space="0" w:color="auto" w:frame="1"/>
          <w:lang w:val="en-US"/>
        </w:rPr>
        <w:t xml:space="preserve">: Sit comfortably. Close your eyes. Breathe in. Breathe out. Let’s pretend it`s summer. You are lying on a sandy beach. The sun is shining. The sky is blue. The weather is fine. The light wind is blowing from the sea. The birds are singing. You have no troubles. No serious problems. You are quit. Your brain relaxes. There is calm in your body. You are relaxing. Your troubles flout away. You love your relatives and friends. They love you too. You are sure of yourself, that you have much energy.  You are in good spirits. Open your eyes. How do you feel? </w:t>
      </w:r>
      <w:r>
        <w:rPr>
          <w:rStyle w:val="a5"/>
          <w:rFonts w:eastAsiaTheme="minorEastAsia"/>
          <w:b w:val="0"/>
          <w:color w:val="000000"/>
          <w:bdr w:val="none" w:sz="0" w:space="0" w:color="auto" w:frame="1"/>
        </w:rPr>
        <w:t>Очень часто я провожу минуты релаксации так. Включаю видеоролик с картинами природы, звуками птиц, ветра и т. д. Дети смотрят картины природы, слушают ее звуки</w:t>
      </w:r>
      <w:r w:rsidR="00B72AD2">
        <w:rPr>
          <w:rStyle w:val="a5"/>
          <w:rFonts w:eastAsiaTheme="minorEastAsia"/>
          <w:b w:val="0"/>
          <w:color w:val="000000"/>
          <w:bdr w:val="none" w:sz="0" w:space="0" w:color="auto" w:frame="1"/>
        </w:rPr>
        <w:t xml:space="preserve"> и о</w:t>
      </w:r>
      <w:r>
        <w:rPr>
          <w:rStyle w:val="a5"/>
          <w:rFonts w:eastAsiaTheme="minorEastAsia"/>
          <w:b w:val="0"/>
          <w:color w:val="000000"/>
          <w:bdr w:val="none" w:sz="0" w:space="0" w:color="auto" w:frame="1"/>
        </w:rPr>
        <w:t xml:space="preserve">тдыхают. </w:t>
      </w:r>
    </w:p>
    <w:p w:rsidR="00B96AEB" w:rsidRDefault="00B96AEB" w:rsidP="00B96AEB">
      <w:pPr>
        <w:pStyle w:val="a3"/>
        <w:spacing w:line="360" w:lineRule="auto"/>
        <w:jc w:val="both"/>
        <w:rPr>
          <w:rStyle w:val="a5"/>
          <w:rFonts w:eastAsiaTheme="minorEastAsia"/>
          <w:b w:val="0"/>
          <w:color w:val="000000"/>
          <w:bdr w:val="none" w:sz="0" w:space="0" w:color="auto" w:frame="1"/>
        </w:rPr>
      </w:pPr>
      <w:r>
        <w:rPr>
          <w:rStyle w:val="a5"/>
          <w:rFonts w:eastAsiaTheme="minorEastAsia"/>
          <w:b w:val="0"/>
          <w:color w:val="000000"/>
          <w:bdr w:val="none" w:sz="0" w:space="0" w:color="auto" w:frame="1"/>
        </w:rPr>
        <w:t>Какие же приемы должен использовать учитель на уроке, чтобы сохранить и укрепить здоровье учащихся:</w:t>
      </w:r>
    </w:p>
    <w:p w:rsidR="00B96AEB" w:rsidRDefault="00B96AEB" w:rsidP="00B96AEB">
      <w:pPr>
        <w:pStyle w:val="a3"/>
        <w:numPr>
          <w:ilvl w:val="0"/>
          <w:numId w:val="3"/>
        </w:numPr>
        <w:spacing w:line="360" w:lineRule="auto"/>
        <w:jc w:val="both"/>
        <w:rPr>
          <w:rStyle w:val="a5"/>
          <w:rFonts w:eastAsiaTheme="minorEastAsia"/>
          <w:b w:val="0"/>
          <w:color w:val="000000"/>
          <w:bdr w:val="none" w:sz="0" w:space="0" w:color="auto" w:frame="1"/>
        </w:rPr>
      </w:pPr>
      <w:r>
        <w:rPr>
          <w:rStyle w:val="a5"/>
          <w:rFonts w:eastAsiaTheme="minorEastAsia"/>
          <w:b w:val="0"/>
          <w:color w:val="000000"/>
          <w:bdr w:val="none" w:sz="0" w:space="0" w:color="auto" w:frame="1"/>
        </w:rPr>
        <w:t xml:space="preserve">положительный эмоциональный настрой на урок (снимает страх, создает ситуацию успеха); </w:t>
      </w:r>
    </w:p>
    <w:p w:rsidR="00B96AEB" w:rsidRDefault="00B96AEB" w:rsidP="00B96AEB">
      <w:pPr>
        <w:pStyle w:val="a3"/>
        <w:numPr>
          <w:ilvl w:val="0"/>
          <w:numId w:val="3"/>
        </w:numPr>
        <w:spacing w:line="360" w:lineRule="auto"/>
        <w:jc w:val="both"/>
        <w:rPr>
          <w:rStyle w:val="a5"/>
          <w:rFonts w:eastAsiaTheme="minorEastAsia"/>
          <w:b w:val="0"/>
          <w:color w:val="000000"/>
          <w:bdr w:val="none" w:sz="0" w:space="0" w:color="auto" w:frame="1"/>
          <w:lang w:val="en-US"/>
        </w:rPr>
      </w:pPr>
      <w:r>
        <w:rPr>
          <w:rStyle w:val="a5"/>
          <w:rFonts w:eastAsiaTheme="minorEastAsia"/>
          <w:b w:val="0"/>
          <w:color w:val="000000"/>
          <w:bdr w:val="none" w:sz="0" w:space="0" w:color="auto" w:frame="1"/>
        </w:rPr>
        <w:t>одним из важных средств создания благоприятного микроклимата является, на мой взгляд, похвала ученика. Она</w:t>
      </w:r>
      <w:r>
        <w:rPr>
          <w:rStyle w:val="a5"/>
          <w:rFonts w:eastAsiaTheme="minorEastAsia"/>
          <w:b w:val="0"/>
          <w:color w:val="000000"/>
          <w:bdr w:val="none" w:sz="0" w:space="0" w:color="auto" w:frame="1"/>
          <w:lang w:val="en-US"/>
        </w:rPr>
        <w:t xml:space="preserve"> </w:t>
      </w:r>
      <w:r>
        <w:rPr>
          <w:rStyle w:val="a5"/>
          <w:rFonts w:eastAsiaTheme="minorEastAsia"/>
          <w:b w:val="0"/>
          <w:color w:val="000000"/>
          <w:bdr w:val="none" w:sz="0" w:space="0" w:color="auto" w:frame="1"/>
        </w:rPr>
        <w:t>может</w:t>
      </w:r>
      <w:r>
        <w:rPr>
          <w:rStyle w:val="a5"/>
          <w:rFonts w:eastAsiaTheme="minorEastAsia"/>
          <w:b w:val="0"/>
          <w:color w:val="000000"/>
          <w:bdr w:val="none" w:sz="0" w:space="0" w:color="auto" w:frame="1"/>
          <w:lang w:val="en-US"/>
        </w:rPr>
        <w:t xml:space="preserve"> </w:t>
      </w:r>
      <w:r>
        <w:rPr>
          <w:rStyle w:val="a5"/>
          <w:rFonts w:eastAsiaTheme="minorEastAsia"/>
          <w:b w:val="0"/>
          <w:color w:val="000000"/>
          <w:bdr w:val="none" w:sz="0" w:space="0" w:color="auto" w:frame="1"/>
        </w:rPr>
        <w:t>быть</w:t>
      </w:r>
      <w:r>
        <w:rPr>
          <w:rStyle w:val="a5"/>
          <w:rFonts w:eastAsiaTheme="minorEastAsia"/>
          <w:b w:val="0"/>
          <w:color w:val="000000"/>
          <w:bdr w:val="none" w:sz="0" w:space="0" w:color="auto" w:frame="1"/>
          <w:lang w:val="en-US"/>
        </w:rPr>
        <w:t xml:space="preserve"> </w:t>
      </w:r>
      <w:r>
        <w:rPr>
          <w:rStyle w:val="a5"/>
          <w:rFonts w:eastAsiaTheme="minorEastAsia"/>
          <w:b w:val="0"/>
          <w:color w:val="000000"/>
          <w:bdr w:val="none" w:sz="0" w:space="0" w:color="auto" w:frame="1"/>
        </w:rPr>
        <w:t>вербальной</w:t>
      </w:r>
      <w:r>
        <w:rPr>
          <w:rStyle w:val="a5"/>
          <w:rFonts w:eastAsiaTheme="minorEastAsia"/>
          <w:b w:val="0"/>
          <w:color w:val="000000"/>
          <w:bdr w:val="none" w:sz="0" w:space="0" w:color="auto" w:frame="1"/>
          <w:lang w:val="en-US"/>
        </w:rPr>
        <w:t xml:space="preserve">: «Well done!», «How clever you are!», «Good boy/girl!» </w:t>
      </w:r>
      <w:r>
        <w:rPr>
          <w:rStyle w:val="a5"/>
          <w:rFonts w:eastAsiaTheme="minorEastAsia"/>
          <w:b w:val="0"/>
          <w:color w:val="000000"/>
          <w:bdr w:val="none" w:sz="0" w:space="0" w:color="auto" w:frame="1"/>
        </w:rPr>
        <w:t>и</w:t>
      </w:r>
      <w:r>
        <w:rPr>
          <w:rStyle w:val="a5"/>
          <w:rFonts w:eastAsiaTheme="minorEastAsia"/>
          <w:b w:val="0"/>
          <w:color w:val="000000"/>
          <w:bdr w:val="none" w:sz="0" w:space="0" w:color="auto" w:frame="1"/>
          <w:lang w:val="en-US"/>
        </w:rPr>
        <w:t xml:space="preserve"> </w:t>
      </w:r>
      <w:r>
        <w:rPr>
          <w:rStyle w:val="a5"/>
          <w:rFonts w:eastAsiaTheme="minorEastAsia"/>
          <w:b w:val="0"/>
          <w:color w:val="000000"/>
          <w:bdr w:val="none" w:sz="0" w:space="0" w:color="auto" w:frame="1"/>
        </w:rPr>
        <w:t>т</w:t>
      </w:r>
      <w:r>
        <w:rPr>
          <w:rStyle w:val="a5"/>
          <w:rFonts w:eastAsiaTheme="minorEastAsia"/>
          <w:b w:val="0"/>
          <w:color w:val="000000"/>
          <w:bdr w:val="none" w:sz="0" w:space="0" w:color="auto" w:frame="1"/>
          <w:lang w:val="en-US"/>
        </w:rPr>
        <w:t>.</w:t>
      </w:r>
      <w:r>
        <w:rPr>
          <w:rStyle w:val="a5"/>
          <w:rFonts w:eastAsiaTheme="minorEastAsia"/>
          <w:b w:val="0"/>
          <w:color w:val="000000"/>
          <w:bdr w:val="none" w:sz="0" w:space="0" w:color="auto" w:frame="1"/>
        </w:rPr>
        <w:t>д</w:t>
      </w:r>
      <w:r>
        <w:rPr>
          <w:rStyle w:val="a5"/>
          <w:rFonts w:eastAsiaTheme="minorEastAsia"/>
          <w:b w:val="0"/>
          <w:color w:val="000000"/>
          <w:bdr w:val="none" w:sz="0" w:space="0" w:color="auto" w:frame="1"/>
          <w:lang w:val="en-US"/>
        </w:rPr>
        <w:t xml:space="preserve">.; </w:t>
      </w:r>
    </w:p>
    <w:p w:rsidR="00B96AEB" w:rsidRDefault="00B96AEB" w:rsidP="00B96AEB">
      <w:pPr>
        <w:pStyle w:val="a3"/>
        <w:numPr>
          <w:ilvl w:val="0"/>
          <w:numId w:val="3"/>
        </w:numPr>
        <w:spacing w:line="360" w:lineRule="auto"/>
        <w:jc w:val="both"/>
        <w:rPr>
          <w:rStyle w:val="a5"/>
          <w:rFonts w:eastAsiaTheme="minorEastAsia"/>
          <w:b w:val="0"/>
          <w:color w:val="000000"/>
          <w:bdr w:val="none" w:sz="0" w:space="0" w:color="auto" w:frame="1"/>
        </w:rPr>
      </w:pPr>
      <w:r>
        <w:rPr>
          <w:rStyle w:val="a5"/>
          <w:rFonts w:eastAsiaTheme="minorEastAsia"/>
          <w:b w:val="0"/>
          <w:color w:val="000000"/>
          <w:bdr w:val="none" w:sz="0" w:space="0" w:color="auto" w:frame="1"/>
        </w:rPr>
        <w:t xml:space="preserve">пальчиковая гимнастика (снимает нервно-психическое напряжение, напряжение в руке и скованность, развивает мелкую моторику, что способствует развитию речи);  </w:t>
      </w:r>
    </w:p>
    <w:p w:rsidR="00B96AEB" w:rsidRDefault="00B96AEB" w:rsidP="00B96AEB">
      <w:pPr>
        <w:pStyle w:val="a3"/>
        <w:numPr>
          <w:ilvl w:val="0"/>
          <w:numId w:val="3"/>
        </w:numPr>
        <w:spacing w:line="360" w:lineRule="auto"/>
        <w:jc w:val="both"/>
        <w:rPr>
          <w:rStyle w:val="a5"/>
          <w:rFonts w:eastAsiaTheme="minorEastAsia"/>
          <w:b w:val="0"/>
          <w:color w:val="000000"/>
          <w:bdr w:val="none" w:sz="0" w:space="0" w:color="auto" w:frame="1"/>
        </w:rPr>
      </w:pPr>
      <w:r>
        <w:rPr>
          <w:rStyle w:val="a5"/>
          <w:rFonts w:eastAsiaTheme="minorEastAsia"/>
          <w:b w:val="0"/>
          <w:color w:val="000000"/>
          <w:bdr w:val="none" w:sz="0" w:space="0" w:color="auto" w:frame="1"/>
        </w:rPr>
        <w:t xml:space="preserve">физкультминутка, динамическая пауза (снимают напряжение общей моторики); </w:t>
      </w:r>
    </w:p>
    <w:p w:rsidR="00B96AEB" w:rsidRDefault="00B96AEB" w:rsidP="00B96AEB">
      <w:pPr>
        <w:pStyle w:val="a3"/>
        <w:numPr>
          <w:ilvl w:val="0"/>
          <w:numId w:val="3"/>
        </w:numPr>
        <w:spacing w:line="360" w:lineRule="auto"/>
        <w:jc w:val="both"/>
        <w:rPr>
          <w:rStyle w:val="a5"/>
          <w:rFonts w:eastAsiaTheme="minorEastAsia"/>
          <w:b w:val="0"/>
          <w:color w:val="000000"/>
          <w:bdr w:val="none" w:sz="0" w:space="0" w:color="auto" w:frame="1"/>
        </w:rPr>
      </w:pPr>
      <w:r>
        <w:rPr>
          <w:rStyle w:val="a5"/>
          <w:rFonts w:eastAsiaTheme="minorEastAsia"/>
          <w:b w:val="0"/>
          <w:color w:val="000000"/>
          <w:bdr w:val="none" w:sz="0" w:space="0" w:color="auto" w:frame="1"/>
        </w:rPr>
        <w:t xml:space="preserve">дыхательная гимнастика (возбуждает полушария головного мозга) </w:t>
      </w:r>
    </w:p>
    <w:p w:rsidR="00B96AEB" w:rsidRDefault="00B96AEB" w:rsidP="00B96AEB">
      <w:pPr>
        <w:pStyle w:val="a3"/>
        <w:numPr>
          <w:ilvl w:val="0"/>
          <w:numId w:val="3"/>
        </w:numPr>
        <w:spacing w:line="360" w:lineRule="auto"/>
        <w:jc w:val="both"/>
        <w:rPr>
          <w:rStyle w:val="a5"/>
          <w:rFonts w:eastAsiaTheme="minorEastAsia"/>
          <w:b w:val="0"/>
          <w:color w:val="000000"/>
          <w:bdr w:val="none" w:sz="0" w:space="0" w:color="auto" w:frame="1"/>
        </w:rPr>
      </w:pPr>
      <w:r>
        <w:rPr>
          <w:rStyle w:val="a5"/>
          <w:rFonts w:eastAsiaTheme="minorEastAsia"/>
          <w:b w:val="0"/>
          <w:color w:val="000000"/>
          <w:bdr w:val="none" w:sz="0" w:space="0" w:color="auto" w:frame="1"/>
        </w:rPr>
        <w:t xml:space="preserve">смена видов деятельности (разнообразие заданий: читаю, слушаю, говорю, думаю, рассуждаю, пишу и т.д., направленных на поддержание интереса и снятия повышенной утомляемости);  </w:t>
      </w:r>
    </w:p>
    <w:p w:rsidR="00B96AEB" w:rsidRDefault="00B96AEB" w:rsidP="00B96AEB">
      <w:pPr>
        <w:pStyle w:val="a3"/>
        <w:numPr>
          <w:ilvl w:val="0"/>
          <w:numId w:val="3"/>
        </w:numPr>
        <w:spacing w:line="360" w:lineRule="auto"/>
        <w:jc w:val="both"/>
        <w:rPr>
          <w:rStyle w:val="a5"/>
          <w:rFonts w:eastAsiaTheme="minorEastAsia"/>
          <w:b w:val="0"/>
          <w:color w:val="000000"/>
          <w:bdr w:val="none" w:sz="0" w:space="0" w:color="auto" w:frame="1"/>
        </w:rPr>
      </w:pPr>
      <w:r>
        <w:rPr>
          <w:rStyle w:val="a5"/>
          <w:rFonts w:eastAsiaTheme="minorEastAsia"/>
          <w:b w:val="0"/>
          <w:color w:val="000000"/>
          <w:bdr w:val="none" w:sz="0" w:space="0" w:color="auto" w:frame="1"/>
        </w:rPr>
        <w:t xml:space="preserve">игра, игровые моменты (преобладающая форма деятельности у младших школьников, через которую ребенок познает мир);  </w:t>
      </w:r>
    </w:p>
    <w:p w:rsidR="00B96AEB" w:rsidRDefault="00B96AEB" w:rsidP="00B96AEB">
      <w:pPr>
        <w:pStyle w:val="a3"/>
        <w:numPr>
          <w:ilvl w:val="0"/>
          <w:numId w:val="3"/>
        </w:numPr>
        <w:spacing w:line="360" w:lineRule="auto"/>
        <w:jc w:val="both"/>
        <w:rPr>
          <w:rStyle w:val="a5"/>
          <w:rFonts w:eastAsiaTheme="minorEastAsia"/>
          <w:b w:val="0"/>
          <w:color w:val="000000"/>
          <w:bdr w:val="none" w:sz="0" w:space="0" w:color="auto" w:frame="1"/>
        </w:rPr>
      </w:pPr>
      <w:r>
        <w:rPr>
          <w:rStyle w:val="a5"/>
          <w:rFonts w:eastAsiaTheme="minorEastAsia"/>
          <w:b w:val="0"/>
          <w:color w:val="000000"/>
          <w:bdr w:val="none" w:sz="0" w:space="0" w:color="auto" w:frame="1"/>
        </w:rPr>
        <w:t xml:space="preserve">оптимальный темп ведения урока; подача материала наиболее доступным рациональным способом;   </w:t>
      </w:r>
    </w:p>
    <w:p w:rsidR="00B96AEB" w:rsidRDefault="00B96AEB" w:rsidP="00B96AEB">
      <w:pPr>
        <w:pStyle w:val="a3"/>
        <w:numPr>
          <w:ilvl w:val="0"/>
          <w:numId w:val="3"/>
        </w:numPr>
        <w:spacing w:line="360" w:lineRule="auto"/>
        <w:jc w:val="both"/>
        <w:rPr>
          <w:rStyle w:val="a5"/>
          <w:rFonts w:eastAsiaTheme="minorEastAsia"/>
          <w:b w:val="0"/>
          <w:color w:val="000000"/>
          <w:bdr w:val="none" w:sz="0" w:space="0" w:color="auto" w:frame="1"/>
        </w:rPr>
      </w:pPr>
      <w:r>
        <w:rPr>
          <w:rStyle w:val="a5"/>
          <w:rFonts w:eastAsiaTheme="minorEastAsia"/>
          <w:b w:val="0"/>
          <w:color w:val="000000"/>
          <w:bdr w:val="none" w:sz="0" w:space="0" w:color="auto" w:frame="1"/>
        </w:rPr>
        <w:lastRenderedPageBreak/>
        <w:t>нестандартное размещение ученических рабочих мест в классе; чередование горизонтальных (работа за столом) и вертикальных рабочих плоскостей;</w:t>
      </w:r>
    </w:p>
    <w:p w:rsidR="00B96AEB" w:rsidRDefault="00B96AEB" w:rsidP="00B96AEB">
      <w:pPr>
        <w:pStyle w:val="a3"/>
        <w:numPr>
          <w:ilvl w:val="0"/>
          <w:numId w:val="3"/>
        </w:numPr>
        <w:spacing w:line="360" w:lineRule="auto"/>
        <w:jc w:val="both"/>
        <w:rPr>
          <w:rStyle w:val="a5"/>
          <w:rFonts w:eastAsiaTheme="minorEastAsia"/>
          <w:b w:val="0"/>
          <w:color w:val="000000"/>
          <w:bdr w:val="none" w:sz="0" w:space="0" w:color="auto" w:frame="1"/>
        </w:rPr>
      </w:pPr>
      <w:r>
        <w:rPr>
          <w:rStyle w:val="a5"/>
          <w:rFonts w:eastAsiaTheme="minorEastAsia"/>
          <w:b w:val="0"/>
          <w:color w:val="000000"/>
          <w:bdr w:val="none" w:sz="0" w:space="0" w:color="auto" w:frame="1"/>
        </w:rPr>
        <w:t xml:space="preserve"> нетрадиционная система опроса;</w:t>
      </w:r>
    </w:p>
    <w:p w:rsidR="00B96AEB" w:rsidRDefault="00B96AEB" w:rsidP="00B96AEB">
      <w:pPr>
        <w:pStyle w:val="a3"/>
        <w:numPr>
          <w:ilvl w:val="0"/>
          <w:numId w:val="3"/>
        </w:numPr>
        <w:spacing w:line="360" w:lineRule="auto"/>
        <w:jc w:val="both"/>
        <w:rPr>
          <w:rStyle w:val="a5"/>
          <w:rFonts w:eastAsiaTheme="minorEastAsia"/>
          <w:b w:val="0"/>
          <w:color w:val="000000"/>
          <w:bdr w:val="none" w:sz="0" w:space="0" w:color="auto" w:frame="1"/>
        </w:rPr>
      </w:pPr>
      <w:r>
        <w:rPr>
          <w:rStyle w:val="a5"/>
          <w:rFonts w:eastAsiaTheme="minorEastAsia"/>
          <w:b w:val="0"/>
          <w:color w:val="000000"/>
          <w:bdr w:val="none" w:sz="0" w:space="0" w:color="auto" w:frame="1"/>
        </w:rPr>
        <w:t xml:space="preserve">музыкальное сопровождение; </w:t>
      </w:r>
    </w:p>
    <w:p w:rsidR="00B96AEB" w:rsidRDefault="00B96AEB" w:rsidP="00B96AEB">
      <w:pPr>
        <w:pStyle w:val="a3"/>
        <w:numPr>
          <w:ilvl w:val="0"/>
          <w:numId w:val="3"/>
        </w:numPr>
        <w:spacing w:line="360" w:lineRule="auto"/>
        <w:jc w:val="both"/>
        <w:rPr>
          <w:rStyle w:val="a5"/>
          <w:rFonts w:eastAsiaTheme="minorEastAsia"/>
          <w:b w:val="0"/>
          <w:color w:val="000000"/>
          <w:bdr w:val="none" w:sz="0" w:space="0" w:color="auto" w:frame="1"/>
        </w:rPr>
      </w:pPr>
      <w:r>
        <w:rPr>
          <w:rStyle w:val="a5"/>
          <w:rFonts w:eastAsiaTheme="minorEastAsia"/>
          <w:b w:val="0"/>
          <w:color w:val="000000"/>
          <w:bdr w:val="none" w:sz="0" w:space="0" w:color="auto" w:frame="1"/>
        </w:rPr>
        <w:t xml:space="preserve">групповой и парный методы обучения. </w:t>
      </w:r>
    </w:p>
    <w:p w:rsidR="00B96AEB" w:rsidRPr="00B96AEB" w:rsidRDefault="00B96AEB" w:rsidP="00B96AEB">
      <w:pPr>
        <w:pStyle w:val="a3"/>
        <w:numPr>
          <w:ilvl w:val="0"/>
          <w:numId w:val="3"/>
        </w:numPr>
        <w:spacing w:line="360" w:lineRule="auto"/>
        <w:jc w:val="both"/>
        <w:rPr>
          <w:rFonts w:eastAsiaTheme="minorEastAsia"/>
          <w:bCs/>
          <w:color w:val="000000"/>
          <w:bdr w:val="none" w:sz="0" w:space="0" w:color="auto" w:frame="1"/>
        </w:rPr>
      </w:pPr>
      <w:r>
        <w:rPr>
          <w:rStyle w:val="a5"/>
          <w:rFonts w:eastAsiaTheme="minorEastAsia"/>
          <w:b w:val="0"/>
          <w:color w:val="000000"/>
          <w:bdr w:val="none" w:sz="0" w:space="0" w:color="auto" w:frame="1"/>
        </w:rPr>
        <w:t xml:space="preserve">Соблюдение гигиенических норм повышает умственную работоспособность, познавательную активность, мотивацию к изучению языка. </w:t>
      </w:r>
    </w:p>
    <w:p w:rsidR="00B96AEB" w:rsidRDefault="00B72AD2" w:rsidP="00B96AEB">
      <w:pPr>
        <w:spacing w:line="360" w:lineRule="auto"/>
        <w:jc w:val="both"/>
        <w:rPr>
          <w:rFonts w:ascii="Times New Roman" w:hAnsi="Times New Roman" w:cs="Times New Roman"/>
          <w:i/>
          <w:iCs/>
          <w:sz w:val="24"/>
          <w:szCs w:val="24"/>
        </w:rPr>
      </w:pPr>
      <w:r>
        <w:rPr>
          <w:rFonts w:ascii="Times New Roman" w:hAnsi="Times New Roman" w:cs="Times New Roman"/>
          <w:sz w:val="24"/>
          <w:szCs w:val="24"/>
        </w:rPr>
        <w:t>Необходимо помнить, что п</w:t>
      </w:r>
      <w:bookmarkStart w:id="0" w:name="_GoBack"/>
      <w:bookmarkEnd w:id="0"/>
      <w:r w:rsidR="00B96AEB">
        <w:rPr>
          <w:rFonts w:ascii="Times New Roman" w:hAnsi="Times New Roman" w:cs="Times New Roman"/>
          <w:sz w:val="24"/>
          <w:szCs w:val="24"/>
        </w:rPr>
        <w:t>режде чем выбрать технологию, следует обозначить требования, которым она должна соответствовать:</w:t>
      </w:r>
      <w:r w:rsidR="00B96AEB">
        <w:rPr>
          <w:rFonts w:ascii="Times New Roman" w:hAnsi="Times New Roman" w:cs="Times New Roman"/>
          <w:sz w:val="24"/>
          <w:szCs w:val="24"/>
        </w:rPr>
        <w:br/>
      </w:r>
      <w:r w:rsidR="00B96AEB">
        <w:rPr>
          <w:rFonts w:ascii="Times New Roman" w:hAnsi="Times New Roman" w:cs="Times New Roman"/>
          <w:b/>
          <w:i/>
          <w:iCs/>
          <w:sz w:val="24"/>
          <w:szCs w:val="24"/>
        </w:rPr>
        <w:t>Системность.</w:t>
      </w:r>
      <w:r w:rsidR="00B96AEB">
        <w:rPr>
          <w:rFonts w:ascii="Times New Roman" w:hAnsi="Times New Roman" w:cs="Times New Roman"/>
          <w:i/>
          <w:iCs/>
          <w:sz w:val="24"/>
          <w:szCs w:val="24"/>
        </w:rPr>
        <w:br/>
      </w:r>
      <w:r w:rsidR="00B96AEB">
        <w:rPr>
          <w:rFonts w:ascii="Times New Roman" w:hAnsi="Times New Roman" w:cs="Times New Roman"/>
          <w:sz w:val="24"/>
          <w:szCs w:val="24"/>
        </w:rPr>
        <w:t>Современные технологии обучения английскому языку должны содержать такие признаки системы, как логичность построения процесса, целостность и взаимосвязь отдельных частей;</w:t>
      </w:r>
      <w:r w:rsidR="00B96AEB">
        <w:rPr>
          <w:rFonts w:ascii="Times New Roman" w:hAnsi="Times New Roman" w:cs="Times New Roman"/>
          <w:sz w:val="24"/>
          <w:szCs w:val="24"/>
        </w:rPr>
        <w:br/>
      </w:r>
      <w:r w:rsidR="00B96AEB">
        <w:rPr>
          <w:rFonts w:ascii="Times New Roman" w:hAnsi="Times New Roman" w:cs="Times New Roman"/>
          <w:b/>
          <w:i/>
          <w:iCs/>
          <w:sz w:val="24"/>
          <w:szCs w:val="24"/>
        </w:rPr>
        <w:t>Концептуальность</w:t>
      </w:r>
      <w:r w:rsidR="00B96AEB">
        <w:rPr>
          <w:rFonts w:ascii="Times New Roman" w:hAnsi="Times New Roman" w:cs="Times New Roman"/>
          <w:i/>
          <w:iCs/>
          <w:sz w:val="24"/>
          <w:szCs w:val="24"/>
        </w:rPr>
        <w:t>.</w:t>
      </w:r>
      <w:r w:rsidR="00B96AEB">
        <w:rPr>
          <w:rFonts w:ascii="Times New Roman" w:hAnsi="Times New Roman" w:cs="Times New Roman"/>
          <w:i/>
          <w:iCs/>
          <w:sz w:val="24"/>
          <w:szCs w:val="24"/>
        </w:rPr>
        <w:br/>
      </w:r>
      <w:r w:rsidR="00B96AEB">
        <w:rPr>
          <w:rFonts w:ascii="Times New Roman" w:hAnsi="Times New Roman" w:cs="Times New Roman"/>
          <w:sz w:val="24"/>
          <w:szCs w:val="24"/>
        </w:rPr>
        <w:t>Любая технология обязана состоять из научной концепции, которая содержит обоснование достижения образовательных целей с психологической и социально-педагогической</w:t>
      </w:r>
      <w:r w:rsidR="00B96AEB">
        <w:rPr>
          <w:rFonts w:ascii="Times New Roman" w:hAnsi="Times New Roman" w:cs="Times New Roman"/>
          <w:sz w:val="24"/>
          <w:szCs w:val="24"/>
        </w:rPr>
        <w:tab/>
        <w:t>стороны;</w:t>
      </w:r>
      <w:r w:rsidR="00B96AEB">
        <w:rPr>
          <w:rFonts w:ascii="Times New Roman" w:hAnsi="Times New Roman" w:cs="Times New Roman"/>
          <w:sz w:val="24"/>
          <w:szCs w:val="24"/>
        </w:rPr>
        <w:br/>
      </w:r>
      <w:r w:rsidR="00B96AEB">
        <w:rPr>
          <w:rFonts w:ascii="Times New Roman" w:hAnsi="Times New Roman" w:cs="Times New Roman"/>
          <w:b/>
          <w:i/>
          <w:iCs/>
          <w:sz w:val="24"/>
          <w:szCs w:val="24"/>
        </w:rPr>
        <w:t>Эффективность.</w:t>
      </w:r>
      <w:r w:rsidR="00B96AEB">
        <w:rPr>
          <w:rFonts w:ascii="Times New Roman" w:hAnsi="Times New Roman" w:cs="Times New Roman"/>
          <w:b/>
          <w:i/>
          <w:iCs/>
          <w:sz w:val="24"/>
          <w:szCs w:val="24"/>
        </w:rPr>
        <w:br/>
      </w:r>
      <w:r w:rsidR="00B96AEB">
        <w:rPr>
          <w:rFonts w:ascii="Times New Roman" w:hAnsi="Times New Roman" w:cs="Times New Roman"/>
          <w:sz w:val="24"/>
          <w:szCs w:val="24"/>
        </w:rPr>
        <w:t>Технология должна гарантировать результат, который соответствует образовательным стандартам;</w:t>
      </w:r>
      <w:r w:rsidR="00B96AEB">
        <w:rPr>
          <w:rFonts w:ascii="Times New Roman" w:hAnsi="Times New Roman" w:cs="Times New Roman"/>
          <w:sz w:val="24"/>
          <w:szCs w:val="24"/>
        </w:rPr>
        <w:br/>
      </w:r>
      <w:r w:rsidR="00B96AEB">
        <w:rPr>
          <w:rFonts w:ascii="Times New Roman" w:hAnsi="Times New Roman" w:cs="Times New Roman"/>
          <w:b/>
          <w:i/>
          <w:iCs/>
          <w:sz w:val="24"/>
          <w:szCs w:val="24"/>
        </w:rPr>
        <w:t>Гибкость.</w:t>
      </w:r>
      <w:r w:rsidR="00B96AEB">
        <w:rPr>
          <w:rFonts w:ascii="Times New Roman" w:hAnsi="Times New Roman" w:cs="Times New Roman"/>
          <w:b/>
          <w:i/>
          <w:iCs/>
          <w:sz w:val="24"/>
          <w:szCs w:val="24"/>
        </w:rPr>
        <w:br/>
      </w:r>
      <w:r w:rsidR="00B96AEB">
        <w:rPr>
          <w:rFonts w:ascii="Times New Roman" w:hAnsi="Times New Roman" w:cs="Times New Roman"/>
          <w:sz w:val="24"/>
          <w:szCs w:val="24"/>
        </w:rPr>
        <w:t>Технология должна предусматривать возможность варьироваться в зависимости от комфорта и взаимодействия учащихся с учителем;</w:t>
      </w:r>
      <w:r w:rsidR="00B96AEB">
        <w:rPr>
          <w:rFonts w:ascii="Times New Roman" w:hAnsi="Times New Roman" w:cs="Times New Roman"/>
          <w:sz w:val="24"/>
          <w:szCs w:val="24"/>
        </w:rPr>
        <w:br/>
      </w:r>
      <w:r w:rsidR="00B96AEB">
        <w:rPr>
          <w:rFonts w:ascii="Times New Roman" w:hAnsi="Times New Roman" w:cs="Times New Roman"/>
          <w:b/>
          <w:i/>
          <w:iCs/>
          <w:sz w:val="24"/>
          <w:szCs w:val="24"/>
        </w:rPr>
        <w:t>Динамичность.</w:t>
      </w:r>
      <w:r w:rsidR="00B96AEB">
        <w:rPr>
          <w:rFonts w:ascii="Times New Roman" w:hAnsi="Times New Roman" w:cs="Times New Roman"/>
          <w:i/>
          <w:iCs/>
          <w:sz w:val="24"/>
          <w:szCs w:val="24"/>
        </w:rPr>
        <w:br/>
      </w:r>
      <w:r w:rsidR="00B96AEB">
        <w:rPr>
          <w:rFonts w:ascii="Times New Roman" w:hAnsi="Times New Roman" w:cs="Times New Roman"/>
          <w:sz w:val="24"/>
          <w:szCs w:val="24"/>
        </w:rPr>
        <w:t>Выбранная технология всегда имеет перспективу дальнейшего развития или преобразования;</w:t>
      </w:r>
      <w:r w:rsidR="00B96AEB">
        <w:rPr>
          <w:rFonts w:ascii="Times New Roman" w:hAnsi="Times New Roman" w:cs="Times New Roman"/>
          <w:sz w:val="24"/>
          <w:szCs w:val="24"/>
        </w:rPr>
        <w:br/>
      </w:r>
      <w:proofErr w:type="spellStart"/>
      <w:r w:rsidR="00B96AEB">
        <w:rPr>
          <w:rFonts w:ascii="Times New Roman" w:hAnsi="Times New Roman" w:cs="Times New Roman"/>
          <w:b/>
          <w:i/>
          <w:iCs/>
          <w:sz w:val="24"/>
          <w:szCs w:val="24"/>
        </w:rPr>
        <w:t>Воспроизводимость</w:t>
      </w:r>
      <w:proofErr w:type="spellEnd"/>
      <w:r w:rsidR="00B96AEB">
        <w:rPr>
          <w:rFonts w:ascii="Times New Roman" w:hAnsi="Times New Roman" w:cs="Times New Roman"/>
          <w:i/>
          <w:iCs/>
          <w:sz w:val="24"/>
          <w:szCs w:val="24"/>
        </w:rPr>
        <w:t>.</w:t>
      </w:r>
    </w:p>
    <w:p w:rsidR="00B96AEB" w:rsidRDefault="00B96AEB" w:rsidP="00B96AEB">
      <w:pPr>
        <w:spacing w:line="360" w:lineRule="auto"/>
        <w:jc w:val="both"/>
        <w:rPr>
          <w:rFonts w:ascii="Times New Roman" w:hAnsi="Times New Roman" w:cs="Times New Roman"/>
          <w:sz w:val="24"/>
          <w:szCs w:val="24"/>
        </w:rPr>
      </w:pPr>
      <w:r>
        <w:rPr>
          <w:rFonts w:ascii="Times New Roman" w:hAnsi="Times New Roman" w:cs="Times New Roman"/>
          <w:sz w:val="24"/>
          <w:szCs w:val="24"/>
        </w:rPr>
        <w:t>Любая технология должна быть понятна, чтобы ее могли применять разные педагоги и учащиеся в других учебных заведениях.</w:t>
      </w:r>
    </w:p>
    <w:p w:rsidR="0056209E" w:rsidRDefault="00B72AD2"/>
    <w:sectPr w:rsidR="005620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0378E"/>
    <w:multiLevelType w:val="hybridMultilevel"/>
    <w:tmpl w:val="E9A62F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2006E44"/>
    <w:multiLevelType w:val="hybridMultilevel"/>
    <w:tmpl w:val="D80E42A4"/>
    <w:lvl w:ilvl="0" w:tplc="0419000F">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2">
    <w:nsid w:val="62192060"/>
    <w:multiLevelType w:val="multilevel"/>
    <w:tmpl w:val="6336A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AEB"/>
    <w:rsid w:val="00682169"/>
    <w:rsid w:val="00986330"/>
    <w:rsid w:val="00B72AD2"/>
    <w:rsid w:val="00B96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6A689-0EC7-4142-BC3F-2536B482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AE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6A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96AEB"/>
    <w:pPr>
      <w:ind w:left="720"/>
      <w:contextualSpacing/>
    </w:pPr>
  </w:style>
  <w:style w:type="character" w:styleId="a5">
    <w:name w:val="Strong"/>
    <w:basedOn w:val="a0"/>
    <w:uiPriority w:val="22"/>
    <w:qFormat/>
    <w:rsid w:val="00B96A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5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2010</Words>
  <Characters>11463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2020-03-09T04:37:00Z</dcterms:created>
  <dcterms:modified xsi:type="dcterms:W3CDTF">2020-03-09T04:54:00Z</dcterms:modified>
</cp:coreProperties>
</file>