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298" w:rsidRPr="008034A6" w:rsidRDefault="00080298" w:rsidP="00080298">
      <w:pPr>
        <w:rPr>
          <w:rFonts w:ascii="Times New Roman" w:hAnsi="Times New Roman" w:cs="Times New Roman"/>
          <w:b/>
          <w:sz w:val="24"/>
          <w:szCs w:val="24"/>
          <w:u w:val="single"/>
        </w:rPr>
      </w:pPr>
      <w:r w:rsidRPr="008034A6">
        <w:rPr>
          <w:rFonts w:ascii="Times New Roman" w:hAnsi="Times New Roman" w:cs="Times New Roman"/>
          <w:b/>
          <w:sz w:val="24"/>
          <w:szCs w:val="24"/>
          <w:u w:val="single"/>
        </w:rPr>
        <w:t>«</w:t>
      </w:r>
      <w:r w:rsidR="00EC799B">
        <w:rPr>
          <w:rFonts w:ascii="Times New Roman" w:hAnsi="Times New Roman" w:cs="Times New Roman"/>
          <w:b/>
          <w:sz w:val="24"/>
          <w:szCs w:val="24"/>
          <w:u w:val="single"/>
        </w:rPr>
        <w:t>Активные методы обучени</w:t>
      </w:r>
      <w:r w:rsidR="00637635">
        <w:rPr>
          <w:rFonts w:ascii="Times New Roman" w:hAnsi="Times New Roman" w:cs="Times New Roman"/>
          <w:b/>
          <w:sz w:val="24"/>
          <w:szCs w:val="24"/>
          <w:u w:val="single"/>
        </w:rPr>
        <w:t xml:space="preserve">я – как форма взаимодействия </w:t>
      </w:r>
      <w:proofErr w:type="gramStart"/>
      <w:r w:rsidR="00637635">
        <w:rPr>
          <w:rFonts w:ascii="Times New Roman" w:hAnsi="Times New Roman" w:cs="Times New Roman"/>
          <w:b/>
          <w:sz w:val="24"/>
          <w:szCs w:val="24"/>
          <w:u w:val="single"/>
        </w:rPr>
        <w:t>обучаю</w:t>
      </w:r>
      <w:bookmarkStart w:id="0" w:name="_GoBack"/>
      <w:bookmarkEnd w:id="0"/>
      <w:r w:rsidR="00EC799B">
        <w:rPr>
          <w:rFonts w:ascii="Times New Roman" w:hAnsi="Times New Roman" w:cs="Times New Roman"/>
          <w:b/>
          <w:sz w:val="24"/>
          <w:szCs w:val="24"/>
          <w:u w:val="single"/>
        </w:rPr>
        <w:t>щихся</w:t>
      </w:r>
      <w:proofErr w:type="gramEnd"/>
      <w:r w:rsidR="00EC799B">
        <w:rPr>
          <w:rFonts w:ascii="Times New Roman" w:hAnsi="Times New Roman" w:cs="Times New Roman"/>
          <w:b/>
          <w:sz w:val="24"/>
          <w:szCs w:val="24"/>
          <w:u w:val="single"/>
        </w:rPr>
        <w:t xml:space="preserve"> и учителя».</w:t>
      </w:r>
      <w:r w:rsidRPr="008034A6">
        <w:rPr>
          <w:rFonts w:ascii="Times New Roman" w:hAnsi="Times New Roman" w:cs="Times New Roman"/>
          <w:b/>
          <w:sz w:val="24"/>
          <w:szCs w:val="24"/>
          <w:u w:val="single"/>
        </w:rPr>
        <w:t xml:space="preserve"> </w:t>
      </w:r>
    </w:p>
    <w:p w:rsidR="00B06928" w:rsidRDefault="00080298" w:rsidP="00B06928">
      <w:pPr>
        <w:rPr>
          <w:rFonts w:ascii="Times New Roman" w:eastAsiaTheme="minorEastAsia" w:hAnsi="Times New Roman" w:cs="Times New Roman"/>
          <w:sz w:val="28"/>
          <w:szCs w:val="28"/>
          <w:u w:val="single"/>
          <w:lang w:eastAsia="ru-RU"/>
        </w:rPr>
      </w:pPr>
      <w:r w:rsidRPr="008034A6">
        <w:rPr>
          <w:rFonts w:ascii="Times New Roman" w:hAnsi="Times New Roman" w:cs="Times New Roman"/>
          <w:sz w:val="24"/>
          <w:szCs w:val="24"/>
        </w:rPr>
        <w:t xml:space="preserve">       Математика – одна из самых сложных школьных дисциплин, и вызывает трудности у многих учащихся. В то же время есть ученики, которые имеют явно выраженные способности к этому предмету, и ученики, для которых математика – вечная проблема. Перед учителем всегда стоит и стоял вопрос о повышении качества обучения и подготовки учащихся к итоговой аттестации. Как сделать так, чтобы каждый ученик развил свой потенциал и был успешен на итоговой аттестации по математике? Проблема повышения качества образования для школы является одной из важнейших. Невозможно добиться усвоения материала всеми учащимися на одинаково высоком уровне. Ориентировка на "среднего" ученика приводит к снижению успеваемости в классе, к издержкам воспитательного характера (потери интереса к математике, нежелании учиться и др.). Признание математики в качестве обязательного компонента общего среднего образования обуславливает необходимость осуществления индивидуального подхода к учащимся. Такой подход становится необходим не только для поднятия успеваемости слабых, но и для развития способностей сильных учеников. Развитие ученика, его личная самооценка на каждом этапе урока формирует стремление учиться по своему внутреннему убеждению. Таким образом, традиционные формы работы не дают должных результатов, не эффективны, так как работа направлена в основном на «среднего» ученика. </w:t>
      </w:r>
      <w:r w:rsidR="00B06928" w:rsidRPr="00B06928">
        <w:rPr>
          <w:rFonts w:ascii="Times New Roman" w:hAnsi="Times New Roman" w:cs="Times New Roman"/>
          <w:sz w:val="24"/>
          <w:szCs w:val="24"/>
        </w:rPr>
        <w:t>Проблема активности личности в обучении – одна и</w:t>
      </w:r>
      <w:r w:rsidR="00B06928">
        <w:rPr>
          <w:rFonts w:ascii="Times New Roman" w:hAnsi="Times New Roman" w:cs="Times New Roman"/>
          <w:sz w:val="24"/>
          <w:szCs w:val="24"/>
        </w:rPr>
        <w:t xml:space="preserve">з актуальных в психологической, </w:t>
      </w:r>
      <w:r w:rsidR="00B06928" w:rsidRPr="00B06928">
        <w:rPr>
          <w:rFonts w:ascii="Times New Roman" w:hAnsi="Times New Roman" w:cs="Times New Roman"/>
          <w:sz w:val="24"/>
          <w:szCs w:val="24"/>
        </w:rPr>
        <w:t>педагогической науке, так и в образовательной практике</w:t>
      </w:r>
      <w:r w:rsidR="00B06928">
        <w:rPr>
          <w:rFonts w:ascii="Times New Roman" w:hAnsi="Times New Roman" w:cs="Times New Roman"/>
          <w:sz w:val="24"/>
          <w:szCs w:val="24"/>
        </w:rPr>
        <w:t>.</w:t>
      </w:r>
      <w:r w:rsidR="00B06928" w:rsidRPr="00B06928">
        <w:rPr>
          <w:rFonts w:ascii="Times New Roman" w:eastAsiaTheme="minorEastAsia" w:hAnsi="Times New Roman" w:cs="Times New Roman"/>
          <w:sz w:val="28"/>
          <w:szCs w:val="28"/>
          <w:u w:val="single"/>
          <w:lang w:eastAsia="ru-RU"/>
        </w:rPr>
        <w:t xml:space="preserve"> </w:t>
      </w:r>
    </w:p>
    <w:p w:rsidR="00B06928" w:rsidRPr="00B06928" w:rsidRDefault="00B06928" w:rsidP="00B06928">
      <w:pPr>
        <w:rPr>
          <w:rFonts w:ascii="Times New Roman" w:hAnsi="Times New Roman" w:cs="Times New Roman"/>
          <w:sz w:val="24"/>
          <w:szCs w:val="24"/>
          <w:u w:val="single"/>
        </w:rPr>
      </w:pPr>
      <w:r w:rsidRPr="00B06928">
        <w:rPr>
          <w:rFonts w:ascii="Times New Roman" w:hAnsi="Times New Roman" w:cs="Times New Roman"/>
          <w:sz w:val="24"/>
          <w:szCs w:val="24"/>
          <w:u w:val="single"/>
        </w:rPr>
        <w:t>Выделяют 3 уровня активности:</w:t>
      </w:r>
    </w:p>
    <w:p w:rsidR="00B06928" w:rsidRPr="00B06928" w:rsidRDefault="00B06928" w:rsidP="00B06928">
      <w:pPr>
        <w:rPr>
          <w:rFonts w:ascii="Times New Roman" w:hAnsi="Times New Roman" w:cs="Times New Roman"/>
          <w:sz w:val="24"/>
          <w:szCs w:val="24"/>
        </w:rPr>
      </w:pPr>
      <w:r w:rsidRPr="00B06928">
        <w:rPr>
          <w:rFonts w:ascii="Times New Roman" w:hAnsi="Times New Roman" w:cs="Times New Roman"/>
          <w:sz w:val="24"/>
          <w:szCs w:val="24"/>
        </w:rPr>
        <w:t>1)Активность воспроизведения — характеризуется стремлением обучаемого понять, запомнить, воспроизвести знания, овладеть способами применения по образцу.</w:t>
      </w:r>
    </w:p>
    <w:p w:rsidR="00B06928" w:rsidRPr="00B06928" w:rsidRDefault="00B06928" w:rsidP="00B06928">
      <w:pPr>
        <w:rPr>
          <w:rFonts w:ascii="Times New Roman" w:hAnsi="Times New Roman" w:cs="Times New Roman"/>
          <w:sz w:val="24"/>
          <w:szCs w:val="24"/>
        </w:rPr>
      </w:pPr>
      <w:r w:rsidRPr="00B06928">
        <w:rPr>
          <w:rFonts w:ascii="Times New Roman" w:hAnsi="Times New Roman" w:cs="Times New Roman"/>
          <w:sz w:val="24"/>
          <w:szCs w:val="24"/>
        </w:rPr>
        <w:t>2)Активность интерпретации — связана со стремлением обучаемого постичь смысл изучаемого, установить связи, овладеть способами применения знаний в измененных условиях.</w:t>
      </w:r>
    </w:p>
    <w:p w:rsidR="00B15CC0" w:rsidRDefault="00B06928" w:rsidP="00B15CC0">
      <w:pPr>
        <w:rPr>
          <w:rFonts w:ascii="Times New Roman" w:hAnsi="Times New Roman" w:cs="Times New Roman"/>
          <w:sz w:val="24"/>
          <w:szCs w:val="24"/>
        </w:rPr>
      </w:pPr>
      <w:r w:rsidRPr="00B06928">
        <w:rPr>
          <w:rFonts w:ascii="Times New Roman" w:hAnsi="Times New Roman" w:cs="Times New Roman"/>
          <w:sz w:val="24"/>
          <w:szCs w:val="24"/>
        </w:rPr>
        <w:t xml:space="preserve">3)Творческая активность — предполагает устремленность обучаемого к теоретическому осмыслению знаний, самостоятельный поиск решения проблем, интенсивное проявление познавательных интересов. </w:t>
      </w:r>
    </w:p>
    <w:p w:rsidR="00080298" w:rsidRPr="00B15CC0" w:rsidRDefault="00B15CC0" w:rsidP="00080298">
      <w:pPr>
        <w:rPr>
          <w:rFonts w:ascii="Times New Roman" w:hAnsi="Times New Roman" w:cs="Times New Roman"/>
          <w:i/>
          <w:sz w:val="24"/>
          <w:szCs w:val="24"/>
        </w:rPr>
      </w:pPr>
      <w:r>
        <w:rPr>
          <w:rFonts w:ascii="Times New Roman" w:hAnsi="Times New Roman" w:cs="Times New Roman"/>
          <w:sz w:val="24"/>
          <w:szCs w:val="24"/>
        </w:rPr>
        <w:t xml:space="preserve">   </w:t>
      </w:r>
      <w:r w:rsidRPr="00B15CC0">
        <w:rPr>
          <w:rFonts w:ascii="Times New Roman" w:hAnsi="Times New Roman" w:cs="Times New Roman"/>
          <w:sz w:val="24"/>
          <w:szCs w:val="24"/>
        </w:rPr>
        <w:t>Активные методы обучения - это методы, которые побуждают учащихся к активной мыслительной и практической деятельности в процессе овладения учебным материалом. Активное обучение предполагает использование такой системы методов, которая направлена главным образом не на изложение преподавателем готовых знаний, их запоминание и воспроизведение, а на самостоятельное овладение учащимися знаниями и умениями в процессе активной мыслительной и практической деятельности.</w:t>
      </w:r>
      <w:r>
        <w:rPr>
          <w:rFonts w:ascii="Times New Roman" w:hAnsi="Times New Roman" w:cs="Times New Roman"/>
          <w:sz w:val="24"/>
          <w:szCs w:val="24"/>
        </w:rPr>
        <w:t xml:space="preserve"> К активным методам обучения относятся: </w:t>
      </w:r>
      <w:r w:rsidRPr="00B15CC0">
        <w:rPr>
          <w:rFonts w:ascii="Times New Roman" w:hAnsi="Times New Roman" w:cs="Times New Roman"/>
          <w:sz w:val="24"/>
          <w:szCs w:val="24"/>
        </w:rPr>
        <w:t>мозговой штурм,</w:t>
      </w:r>
      <w:r w:rsidRPr="00B15CC0">
        <w:rPr>
          <w:rFonts w:ascii="Times New Roman" w:eastAsiaTheme="minorEastAsia" w:hAnsi="Times New Roman" w:cs="Times New Roman"/>
          <w:sz w:val="28"/>
          <w:szCs w:val="28"/>
          <w:lang w:eastAsia="ru-RU"/>
        </w:rPr>
        <w:t xml:space="preserve"> </w:t>
      </w:r>
      <w:r w:rsidRPr="00B15CC0">
        <w:rPr>
          <w:rFonts w:ascii="Times New Roman" w:hAnsi="Times New Roman" w:cs="Times New Roman"/>
          <w:sz w:val="24"/>
          <w:szCs w:val="24"/>
        </w:rPr>
        <w:t>деловая игра,</w:t>
      </w:r>
      <w:r w:rsidRPr="00B15CC0">
        <w:rPr>
          <w:rFonts w:ascii="Times New Roman" w:eastAsiaTheme="minorEastAsia" w:hAnsi="Times New Roman" w:cs="Times New Roman"/>
          <w:sz w:val="28"/>
          <w:szCs w:val="28"/>
          <w:lang w:eastAsia="ru-RU"/>
        </w:rPr>
        <w:t xml:space="preserve"> </w:t>
      </w:r>
      <w:r w:rsidRPr="00B15CC0">
        <w:rPr>
          <w:rFonts w:ascii="Times New Roman" w:hAnsi="Times New Roman" w:cs="Times New Roman"/>
          <w:sz w:val="24"/>
          <w:szCs w:val="24"/>
        </w:rPr>
        <w:t>«Круглый стол», анализ конкретных ситуаций, проблемное обучение.</w:t>
      </w:r>
      <w:r>
        <w:rPr>
          <w:rFonts w:ascii="Times New Roman" w:hAnsi="Times New Roman" w:cs="Times New Roman"/>
          <w:i/>
          <w:sz w:val="24"/>
          <w:szCs w:val="24"/>
        </w:rPr>
        <w:t xml:space="preserve"> </w:t>
      </w:r>
      <w:r w:rsidR="00080298" w:rsidRPr="008034A6">
        <w:rPr>
          <w:rFonts w:ascii="Times New Roman" w:eastAsia="Times New Roman" w:hAnsi="Times New Roman" w:cs="Times New Roman"/>
          <w:bCs/>
          <w:sz w:val="24"/>
          <w:szCs w:val="24"/>
          <w:lang w:eastAsia="ru-RU"/>
        </w:rPr>
        <w:t>Активные методы обучения, игровые методы – очень гибкие методы, можно многие из них использовать с разными возрастными группами и в разных условиях</w:t>
      </w:r>
      <w:r w:rsidR="00080298" w:rsidRPr="008034A6">
        <w:rPr>
          <w:rFonts w:ascii="Times New Roman" w:hAnsi="Times New Roman" w:cs="Times New Roman"/>
          <w:sz w:val="24"/>
          <w:szCs w:val="24"/>
        </w:rPr>
        <w:t xml:space="preserve"> строится, как целостное образование, охватывающее определенную часть учебного процесса и объединенное общим содержанием, сюжетом, персонажем. При этом игровой сюжет развивается параллельно основному содержанию обучения, помогает активировать учебный процесс, усвоение </w:t>
      </w:r>
      <w:r w:rsidR="00080298" w:rsidRPr="008034A6">
        <w:rPr>
          <w:rFonts w:ascii="Times New Roman" w:hAnsi="Times New Roman" w:cs="Times New Roman"/>
          <w:sz w:val="24"/>
          <w:szCs w:val="24"/>
        </w:rPr>
        <w:lastRenderedPageBreak/>
        <w:t xml:space="preserve">знаний становится более качественным и прочным, значительно усиливаются мотивация и активность обучения.  </w:t>
      </w:r>
      <w:r w:rsidR="00080298" w:rsidRPr="008034A6">
        <w:rPr>
          <w:rFonts w:ascii="Times New Roman" w:eastAsia="Times New Roman" w:hAnsi="Times New Roman" w:cs="Times New Roman"/>
          <w:bCs/>
          <w:sz w:val="24"/>
          <w:szCs w:val="24"/>
          <w:lang w:eastAsia="ru-RU"/>
        </w:rPr>
        <w:t xml:space="preserve">Если привычной и желанной формой деятельности для ребенка является игра, значит надо использовать эту форму организации деятельности для обучения, объединив игру и учебно-воспитательный процесс, точнее, применив игровую форму организации деятельности обучающихся для достижения образовательных целей. Таким образом, мотивационный потенциал игры будет направлен на более эффективное освоение школьниками образовательной программы. </w:t>
      </w:r>
      <w:hyperlink r:id="rId7" w:tooltip="Активное обучение" w:history="1">
        <w:r w:rsidR="00080298" w:rsidRPr="008034A6">
          <w:rPr>
            <w:rFonts w:ascii="Times New Roman" w:eastAsia="Times New Roman" w:hAnsi="Times New Roman" w:cs="Times New Roman"/>
            <w:bCs/>
            <w:sz w:val="24"/>
            <w:szCs w:val="24"/>
            <w:lang w:eastAsia="ru-RU"/>
          </w:rPr>
          <w:t>Активный метод</w:t>
        </w:r>
      </w:hyperlink>
      <w:r w:rsidR="00080298" w:rsidRPr="008034A6">
        <w:rPr>
          <w:rFonts w:ascii="Times New Roman" w:eastAsia="Times New Roman" w:hAnsi="Times New Roman" w:cs="Times New Roman"/>
          <w:sz w:val="24"/>
          <w:szCs w:val="24"/>
          <w:lang w:eastAsia="ru-RU"/>
        </w:rPr>
        <w:t xml:space="preserve"> – это форма взаимодействия учащихся и учителя, при котор</w:t>
      </w:r>
      <w:r w:rsidR="00911AC2">
        <w:rPr>
          <w:rFonts w:ascii="Times New Roman" w:eastAsia="Times New Roman" w:hAnsi="Times New Roman" w:cs="Times New Roman"/>
          <w:sz w:val="24"/>
          <w:szCs w:val="24"/>
          <w:lang w:eastAsia="ru-RU"/>
        </w:rPr>
        <w:t xml:space="preserve">ых </w:t>
      </w:r>
      <w:r w:rsidR="00080298" w:rsidRPr="008034A6">
        <w:rPr>
          <w:rFonts w:ascii="Times New Roman" w:eastAsia="Times New Roman" w:hAnsi="Times New Roman" w:cs="Times New Roman"/>
          <w:sz w:val="24"/>
          <w:szCs w:val="24"/>
          <w:lang w:eastAsia="ru-RU"/>
        </w:rPr>
        <w:t xml:space="preserve"> учитель и учащиеся взаимодействуют друг с другом в ходе урока и учащиеся здесь не пассивные слушатели, а активные участники урока. Если в пассивном уроке основным действующим лицом и менеджером урока был учитель, то здесь учитель и учащиеся находятся на равных правах. Если пассивные методы предполагали </w:t>
      </w:r>
      <w:hyperlink r:id="rId8" w:tooltip="Авторитарность" w:history="1">
        <w:r w:rsidR="00F74F8C" w:rsidRPr="008034A6">
          <w:rPr>
            <w:rFonts w:ascii="Times New Roman" w:eastAsia="Times New Roman" w:hAnsi="Times New Roman" w:cs="Times New Roman"/>
            <w:sz w:val="24"/>
            <w:szCs w:val="24"/>
            <w:lang w:eastAsia="ru-RU"/>
          </w:rPr>
          <w:t xml:space="preserve">не многократный </w:t>
        </w:r>
        <w:r w:rsidR="00080298" w:rsidRPr="008034A6">
          <w:rPr>
            <w:rFonts w:ascii="Times New Roman" w:eastAsia="Times New Roman" w:hAnsi="Times New Roman" w:cs="Times New Roman"/>
            <w:sz w:val="24"/>
            <w:szCs w:val="24"/>
            <w:lang w:eastAsia="ru-RU"/>
          </w:rPr>
          <w:t>стиль</w:t>
        </w:r>
      </w:hyperlink>
      <w:r w:rsidR="00080298" w:rsidRPr="008034A6">
        <w:rPr>
          <w:rFonts w:ascii="Times New Roman" w:eastAsia="Times New Roman" w:hAnsi="Times New Roman" w:cs="Times New Roman"/>
          <w:sz w:val="24"/>
          <w:szCs w:val="24"/>
          <w:lang w:eastAsia="ru-RU"/>
        </w:rPr>
        <w:t xml:space="preserve"> взаимодействия, то активные больше предполагают демократический стиль. Многие между активными и интерактивными методами ставят знак равенства, однако, несмотря на общность, они имеют различия. Интерактивные методы можно рассматривать как наиболее современную форму активных методов.</w:t>
      </w:r>
      <w:r w:rsidR="00F74F8C" w:rsidRPr="008034A6">
        <w:rPr>
          <w:rFonts w:ascii="Times New Roman" w:eastAsia="Times New Roman" w:hAnsi="Times New Roman" w:cs="Times New Roman"/>
          <w:sz w:val="24"/>
          <w:szCs w:val="24"/>
          <w:lang w:eastAsia="ru-RU"/>
        </w:rPr>
        <w:t xml:space="preserve"> За последние годы обучения добилась хороших результатов </w:t>
      </w:r>
      <w:r w:rsidR="00885699" w:rsidRPr="008034A6">
        <w:rPr>
          <w:rFonts w:ascii="Times New Roman" w:eastAsia="Times New Roman" w:hAnsi="Times New Roman" w:cs="Times New Roman"/>
          <w:sz w:val="24"/>
          <w:szCs w:val="24"/>
          <w:lang w:eastAsia="ru-RU"/>
        </w:rPr>
        <w:t>в итоговой аттестации обучающихся.</w:t>
      </w:r>
    </w:p>
    <w:p w:rsidR="00395A9B" w:rsidRPr="00395A9B" w:rsidRDefault="00911AC2" w:rsidP="00395A9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АМО</w:t>
      </w:r>
      <w:r w:rsidR="00395A9B" w:rsidRPr="00395A9B">
        <w:rPr>
          <w:rFonts w:ascii="Times New Roman" w:eastAsia="Times New Roman" w:hAnsi="Times New Roman" w:cs="Times New Roman"/>
          <w:sz w:val="24"/>
          <w:szCs w:val="24"/>
          <w:lang w:eastAsia="ru-RU"/>
        </w:rPr>
        <w:t xml:space="preserve"> - это методы, которые побуждают учащихся к активной мыслительной и практической деятельности в процессе овладения учебным материалом. Активное обучение предполагает использование такой системы методов, которая направлена главным образом не на изложение преподавателем готовых знаний, их запоминание и воспроизведение, а на самостоятельное овладение учащимися знаниями и умениями в процессе активной мыслительной и практической деятельности.</w:t>
      </w:r>
    </w:p>
    <w:p w:rsidR="005D0499" w:rsidRPr="005D0499" w:rsidRDefault="00395A9B" w:rsidP="005D0499">
      <w:pPr>
        <w:rPr>
          <w:rFonts w:ascii="Times New Roman" w:eastAsia="Times New Roman" w:hAnsi="Times New Roman" w:cs="Times New Roman"/>
          <w:sz w:val="24"/>
          <w:szCs w:val="24"/>
          <w:lang w:eastAsia="ru-RU"/>
        </w:rPr>
      </w:pPr>
      <w:r w:rsidRPr="00395A9B">
        <w:rPr>
          <w:rFonts w:ascii="Times New Roman" w:eastAsia="Times New Roman" w:hAnsi="Times New Roman" w:cs="Times New Roman"/>
          <w:sz w:val="24"/>
          <w:szCs w:val="24"/>
          <w:lang w:eastAsia="ru-RU"/>
        </w:rPr>
        <w:t>Особенности активных методов обучения состоят в том, что в их основе заложено побуждение к практической и мыслительной  деятельности, без которой нет движения вперед в овладении знаниями.</w:t>
      </w:r>
      <w:r w:rsidR="005D0499" w:rsidRPr="005D0499">
        <w:rPr>
          <w:rFonts w:ascii="Times New Roman" w:eastAsiaTheme="minorEastAsia" w:hAnsi="Times New Roman" w:cs="Times New Roman"/>
          <w:sz w:val="28"/>
          <w:szCs w:val="28"/>
          <w:lang w:eastAsia="ru-RU"/>
        </w:rPr>
        <w:t xml:space="preserve"> </w:t>
      </w:r>
      <w:r w:rsidR="005D0499" w:rsidRPr="005D0499">
        <w:rPr>
          <w:rFonts w:ascii="Times New Roman" w:eastAsia="Times New Roman" w:hAnsi="Times New Roman" w:cs="Times New Roman"/>
          <w:sz w:val="24"/>
          <w:szCs w:val="24"/>
          <w:lang w:eastAsia="ru-RU"/>
        </w:rPr>
        <w:t>Таким образом, умелое применение активных методов и форм обучения в учебном процессе выводит на новый качественный уровень методическую систему профессиональной подготовки.</w:t>
      </w:r>
    </w:p>
    <w:p w:rsidR="008034A6" w:rsidRPr="00911AC2" w:rsidRDefault="008034A6" w:rsidP="008034A6">
      <w:pP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092"/>
        <w:gridCol w:w="5271"/>
      </w:tblGrid>
      <w:tr w:rsidR="008034A6" w:rsidRPr="008034A6" w:rsidTr="008034A6">
        <w:tc>
          <w:tcPr>
            <w:tcW w:w="9180" w:type="dxa"/>
            <w:gridSpan w:val="3"/>
            <w:tcBorders>
              <w:top w:val="single" w:sz="4" w:space="0" w:color="auto"/>
              <w:left w:val="single" w:sz="4" w:space="0" w:color="auto"/>
              <w:bottom w:val="single" w:sz="4" w:space="0" w:color="auto"/>
              <w:right w:val="single" w:sz="4" w:space="0" w:color="auto"/>
            </w:tcBorders>
            <w:shd w:val="clear" w:color="auto" w:fill="FBD4B4"/>
            <w:hideMark/>
          </w:tcPr>
          <w:p w:rsidR="008034A6" w:rsidRPr="008034A6" w:rsidRDefault="008034A6" w:rsidP="008034A6">
            <w:pPr>
              <w:jc w:val="center"/>
              <w:rPr>
                <w:rFonts w:ascii="Times New Roman" w:hAnsi="Times New Roman" w:cs="Times New Roman"/>
                <w:b/>
                <w:sz w:val="24"/>
                <w:szCs w:val="24"/>
              </w:rPr>
            </w:pPr>
            <w:r w:rsidRPr="008034A6">
              <w:rPr>
                <w:rFonts w:ascii="Times New Roman" w:hAnsi="Times New Roman" w:cs="Times New Roman"/>
                <w:b/>
                <w:sz w:val="24"/>
                <w:szCs w:val="24"/>
              </w:rPr>
              <w:t>Форма описания</w:t>
            </w:r>
            <w:r>
              <w:rPr>
                <w:rFonts w:ascii="Times New Roman" w:hAnsi="Times New Roman" w:cs="Times New Roman"/>
                <w:b/>
                <w:sz w:val="24"/>
                <w:szCs w:val="24"/>
              </w:rPr>
              <w:t xml:space="preserve"> активного метода</w:t>
            </w:r>
            <w:r w:rsidRPr="008034A6">
              <w:rPr>
                <w:rFonts w:ascii="Times New Roman" w:hAnsi="Times New Roman" w:cs="Times New Roman"/>
                <w:b/>
                <w:sz w:val="24"/>
                <w:szCs w:val="24"/>
              </w:rPr>
              <w:t xml:space="preserve"> обучения</w:t>
            </w:r>
          </w:p>
        </w:tc>
      </w:tr>
      <w:tr w:rsidR="008034A6" w:rsidRPr="008034A6" w:rsidTr="008034A6">
        <w:tc>
          <w:tcPr>
            <w:tcW w:w="817" w:type="dxa"/>
            <w:tcBorders>
              <w:top w:val="single" w:sz="4" w:space="0" w:color="auto"/>
              <w:left w:val="single" w:sz="4" w:space="0" w:color="auto"/>
              <w:bottom w:val="single" w:sz="4" w:space="0" w:color="auto"/>
              <w:right w:val="single" w:sz="4" w:space="0" w:color="auto"/>
            </w:tcBorders>
          </w:tcPr>
          <w:p w:rsidR="00A47563" w:rsidRPr="008034A6" w:rsidRDefault="00A47563" w:rsidP="008034A6">
            <w:pPr>
              <w:numPr>
                <w:ilvl w:val="0"/>
                <w:numId w:val="1"/>
              </w:numPr>
              <w:rPr>
                <w:rFonts w:ascii="Times New Roman" w:hAnsi="Times New Roman" w:cs="Times New Roman"/>
                <w:sz w:val="24"/>
                <w:szCs w:val="24"/>
              </w:rPr>
            </w:pPr>
          </w:p>
        </w:tc>
        <w:tc>
          <w:tcPr>
            <w:tcW w:w="3092" w:type="dxa"/>
            <w:tcBorders>
              <w:top w:val="single" w:sz="4" w:space="0" w:color="auto"/>
              <w:left w:val="single" w:sz="4" w:space="0" w:color="auto"/>
              <w:bottom w:val="single" w:sz="4" w:space="0" w:color="auto"/>
              <w:right w:val="single" w:sz="4" w:space="0" w:color="auto"/>
            </w:tcBorders>
          </w:tcPr>
          <w:p w:rsidR="008034A6" w:rsidRPr="008034A6" w:rsidRDefault="008034A6" w:rsidP="008034A6">
            <w:pPr>
              <w:rPr>
                <w:rFonts w:ascii="Times New Roman" w:hAnsi="Times New Roman" w:cs="Times New Roman"/>
                <w:sz w:val="24"/>
                <w:szCs w:val="24"/>
              </w:rPr>
            </w:pPr>
            <w:r w:rsidRPr="008034A6">
              <w:rPr>
                <w:rFonts w:ascii="Times New Roman" w:hAnsi="Times New Roman" w:cs="Times New Roman"/>
                <w:sz w:val="24"/>
                <w:szCs w:val="24"/>
              </w:rPr>
              <w:t>Название метода</w:t>
            </w:r>
          </w:p>
          <w:p w:rsidR="008034A6" w:rsidRPr="008034A6" w:rsidRDefault="008034A6" w:rsidP="008034A6">
            <w:pPr>
              <w:rPr>
                <w:rFonts w:ascii="Times New Roman" w:hAnsi="Times New Roman" w:cs="Times New Roman"/>
                <w:sz w:val="24"/>
                <w:szCs w:val="24"/>
              </w:rPr>
            </w:pPr>
          </w:p>
        </w:tc>
        <w:tc>
          <w:tcPr>
            <w:tcW w:w="5271" w:type="dxa"/>
            <w:tcBorders>
              <w:top w:val="single" w:sz="4" w:space="0" w:color="auto"/>
              <w:left w:val="single" w:sz="4" w:space="0" w:color="auto"/>
              <w:bottom w:val="single" w:sz="4" w:space="0" w:color="auto"/>
              <w:right w:val="single" w:sz="4" w:space="0" w:color="auto"/>
            </w:tcBorders>
          </w:tcPr>
          <w:p w:rsidR="008034A6" w:rsidRPr="008034A6" w:rsidRDefault="008034A6" w:rsidP="008034A6">
            <w:pPr>
              <w:rPr>
                <w:rFonts w:ascii="Times New Roman" w:hAnsi="Times New Roman" w:cs="Times New Roman"/>
                <w:b/>
                <w:sz w:val="24"/>
                <w:szCs w:val="24"/>
              </w:rPr>
            </w:pPr>
          </w:p>
          <w:p w:rsidR="008034A6" w:rsidRPr="008034A6" w:rsidRDefault="008034A6" w:rsidP="008034A6">
            <w:pPr>
              <w:rPr>
                <w:rFonts w:ascii="Times New Roman" w:hAnsi="Times New Roman" w:cs="Times New Roman"/>
                <w:sz w:val="24"/>
                <w:szCs w:val="24"/>
              </w:rPr>
            </w:pPr>
            <w:r w:rsidRPr="008034A6">
              <w:rPr>
                <w:rFonts w:ascii="Times New Roman" w:hAnsi="Times New Roman" w:cs="Times New Roman"/>
                <w:sz w:val="24"/>
                <w:szCs w:val="24"/>
              </w:rPr>
              <w:t>Инф</w:t>
            </w:r>
            <w:proofErr w:type="gramStart"/>
            <w:r w:rsidRPr="008034A6">
              <w:rPr>
                <w:rFonts w:ascii="Times New Roman" w:hAnsi="Times New Roman" w:cs="Times New Roman"/>
                <w:sz w:val="24"/>
                <w:szCs w:val="24"/>
              </w:rPr>
              <w:t>о</w:t>
            </w:r>
            <w:r w:rsidR="00911AC2">
              <w:rPr>
                <w:rFonts w:ascii="Times New Roman" w:hAnsi="Times New Roman" w:cs="Times New Roman"/>
                <w:sz w:val="24"/>
                <w:szCs w:val="24"/>
              </w:rPr>
              <w:t>-</w:t>
            </w:r>
            <w:proofErr w:type="gramEnd"/>
            <w:r w:rsidRPr="008034A6">
              <w:rPr>
                <w:rFonts w:ascii="Times New Roman" w:hAnsi="Times New Roman" w:cs="Times New Roman"/>
                <w:sz w:val="24"/>
                <w:szCs w:val="24"/>
              </w:rPr>
              <w:t xml:space="preserve"> </w:t>
            </w:r>
            <w:proofErr w:type="spellStart"/>
            <w:r w:rsidRPr="008034A6">
              <w:rPr>
                <w:rFonts w:ascii="Times New Roman" w:hAnsi="Times New Roman" w:cs="Times New Roman"/>
                <w:sz w:val="24"/>
                <w:szCs w:val="24"/>
              </w:rPr>
              <w:t>угадайка</w:t>
            </w:r>
            <w:proofErr w:type="spellEnd"/>
          </w:p>
        </w:tc>
      </w:tr>
      <w:tr w:rsidR="008034A6" w:rsidRPr="008034A6" w:rsidTr="008034A6">
        <w:tc>
          <w:tcPr>
            <w:tcW w:w="817" w:type="dxa"/>
            <w:tcBorders>
              <w:top w:val="single" w:sz="4" w:space="0" w:color="auto"/>
              <w:left w:val="single" w:sz="4" w:space="0" w:color="auto"/>
              <w:bottom w:val="single" w:sz="4" w:space="0" w:color="auto"/>
              <w:right w:val="single" w:sz="4" w:space="0" w:color="auto"/>
            </w:tcBorders>
          </w:tcPr>
          <w:p w:rsidR="00A47563" w:rsidRPr="008034A6" w:rsidRDefault="00A47563" w:rsidP="008034A6">
            <w:pPr>
              <w:numPr>
                <w:ilvl w:val="0"/>
                <w:numId w:val="1"/>
              </w:numPr>
              <w:rPr>
                <w:rFonts w:ascii="Times New Roman" w:hAnsi="Times New Roman" w:cs="Times New Roman"/>
                <w:sz w:val="24"/>
                <w:szCs w:val="24"/>
              </w:rPr>
            </w:pPr>
          </w:p>
        </w:tc>
        <w:tc>
          <w:tcPr>
            <w:tcW w:w="3092" w:type="dxa"/>
            <w:tcBorders>
              <w:top w:val="single" w:sz="4" w:space="0" w:color="auto"/>
              <w:left w:val="single" w:sz="4" w:space="0" w:color="auto"/>
              <w:bottom w:val="single" w:sz="4" w:space="0" w:color="auto"/>
              <w:right w:val="single" w:sz="4" w:space="0" w:color="auto"/>
            </w:tcBorders>
          </w:tcPr>
          <w:p w:rsidR="008034A6" w:rsidRPr="008034A6" w:rsidRDefault="008034A6" w:rsidP="008034A6">
            <w:pPr>
              <w:rPr>
                <w:rFonts w:ascii="Times New Roman" w:hAnsi="Times New Roman" w:cs="Times New Roman"/>
                <w:sz w:val="24"/>
                <w:szCs w:val="24"/>
              </w:rPr>
            </w:pPr>
            <w:r w:rsidRPr="008034A6">
              <w:rPr>
                <w:rFonts w:ascii="Times New Roman" w:hAnsi="Times New Roman" w:cs="Times New Roman"/>
                <w:sz w:val="24"/>
                <w:szCs w:val="24"/>
              </w:rPr>
              <w:t>Этап образовательного мероприятия</w:t>
            </w:r>
          </w:p>
          <w:p w:rsidR="008034A6" w:rsidRPr="008034A6" w:rsidRDefault="008034A6" w:rsidP="008034A6">
            <w:pPr>
              <w:rPr>
                <w:rFonts w:ascii="Times New Roman" w:hAnsi="Times New Roman" w:cs="Times New Roman"/>
                <w:sz w:val="24"/>
                <w:szCs w:val="24"/>
              </w:rPr>
            </w:pPr>
          </w:p>
        </w:tc>
        <w:tc>
          <w:tcPr>
            <w:tcW w:w="5271" w:type="dxa"/>
            <w:tcBorders>
              <w:top w:val="single" w:sz="4" w:space="0" w:color="auto"/>
              <w:left w:val="single" w:sz="4" w:space="0" w:color="auto"/>
              <w:bottom w:val="single" w:sz="4" w:space="0" w:color="auto"/>
              <w:right w:val="single" w:sz="4" w:space="0" w:color="auto"/>
            </w:tcBorders>
            <w:hideMark/>
          </w:tcPr>
          <w:p w:rsidR="008034A6" w:rsidRPr="008034A6" w:rsidRDefault="008034A6" w:rsidP="008034A6">
            <w:pPr>
              <w:rPr>
                <w:rFonts w:ascii="Times New Roman" w:hAnsi="Times New Roman" w:cs="Times New Roman"/>
                <w:sz w:val="24"/>
                <w:szCs w:val="24"/>
              </w:rPr>
            </w:pPr>
            <w:r w:rsidRPr="008034A6">
              <w:rPr>
                <w:rFonts w:ascii="Times New Roman" w:hAnsi="Times New Roman" w:cs="Times New Roman"/>
                <w:sz w:val="24"/>
                <w:szCs w:val="24"/>
              </w:rPr>
              <w:t>Урок</w:t>
            </w:r>
          </w:p>
        </w:tc>
      </w:tr>
      <w:tr w:rsidR="008034A6" w:rsidRPr="008034A6" w:rsidTr="008034A6">
        <w:tc>
          <w:tcPr>
            <w:tcW w:w="817" w:type="dxa"/>
            <w:tcBorders>
              <w:top w:val="single" w:sz="4" w:space="0" w:color="auto"/>
              <w:left w:val="single" w:sz="4" w:space="0" w:color="auto"/>
              <w:bottom w:val="single" w:sz="4" w:space="0" w:color="auto"/>
              <w:right w:val="single" w:sz="4" w:space="0" w:color="auto"/>
            </w:tcBorders>
          </w:tcPr>
          <w:p w:rsidR="00A47563" w:rsidRPr="008034A6" w:rsidRDefault="00A47563" w:rsidP="008034A6">
            <w:pPr>
              <w:numPr>
                <w:ilvl w:val="0"/>
                <w:numId w:val="1"/>
              </w:numPr>
              <w:rPr>
                <w:rFonts w:ascii="Times New Roman" w:hAnsi="Times New Roman" w:cs="Times New Roman"/>
                <w:sz w:val="24"/>
                <w:szCs w:val="24"/>
              </w:rPr>
            </w:pPr>
          </w:p>
        </w:tc>
        <w:tc>
          <w:tcPr>
            <w:tcW w:w="3092" w:type="dxa"/>
            <w:tcBorders>
              <w:top w:val="single" w:sz="4" w:space="0" w:color="auto"/>
              <w:left w:val="single" w:sz="4" w:space="0" w:color="auto"/>
              <w:bottom w:val="single" w:sz="4" w:space="0" w:color="auto"/>
              <w:right w:val="single" w:sz="4" w:space="0" w:color="auto"/>
            </w:tcBorders>
          </w:tcPr>
          <w:p w:rsidR="008034A6" w:rsidRPr="008034A6" w:rsidRDefault="008034A6" w:rsidP="008034A6">
            <w:pPr>
              <w:rPr>
                <w:rFonts w:ascii="Times New Roman" w:hAnsi="Times New Roman" w:cs="Times New Roman"/>
                <w:sz w:val="24"/>
                <w:szCs w:val="24"/>
              </w:rPr>
            </w:pPr>
            <w:r w:rsidRPr="008034A6">
              <w:rPr>
                <w:rFonts w:ascii="Times New Roman" w:hAnsi="Times New Roman" w:cs="Times New Roman"/>
                <w:sz w:val="24"/>
                <w:szCs w:val="24"/>
              </w:rPr>
              <w:t>Количество участников</w:t>
            </w:r>
          </w:p>
          <w:p w:rsidR="008034A6" w:rsidRPr="008034A6" w:rsidRDefault="008034A6" w:rsidP="008034A6">
            <w:pPr>
              <w:rPr>
                <w:rFonts w:ascii="Times New Roman" w:hAnsi="Times New Roman" w:cs="Times New Roman"/>
                <w:sz w:val="24"/>
                <w:szCs w:val="24"/>
              </w:rPr>
            </w:pPr>
          </w:p>
        </w:tc>
        <w:tc>
          <w:tcPr>
            <w:tcW w:w="5271" w:type="dxa"/>
            <w:tcBorders>
              <w:top w:val="single" w:sz="4" w:space="0" w:color="auto"/>
              <w:left w:val="single" w:sz="4" w:space="0" w:color="auto"/>
              <w:bottom w:val="single" w:sz="4" w:space="0" w:color="auto"/>
              <w:right w:val="single" w:sz="4" w:space="0" w:color="auto"/>
            </w:tcBorders>
            <w:hideMark/>
          </w:tcPr>
          <w:p w:rsidR="008034A6" w:rsidRPr="008034A6" w:rsidRDefault="008034A6" w:rsidP="008034A6">
            <w:pPr>
              <w:rPr>
                <w:rFonts w:ascii="Times New Roman" w:hAnsi="Times New Roman" w:cs="Times New Roman"/>
                <w:sz w:val="24"/>
                <w:szCs w:val="24"/>
              </w:rPr>
            </w:pPr>
            <w:r w:rsidRPr="008034A6">
              <w:rPr>
                <w:rFonts w:ascii="Times New Roman" w:hAnsi="Times New Roman" w:cs="Times New Roman"/>
                <w:sz w:val="24"/>
                <w:szCs w:val="24"/>
              </w:rPr>
              <w:t>Все участники.</w:t>
            </w:r>
          </w:p>
        </w:tc>
      </w:tr>
      <w:tr w:rsidR="008034A6" w:rsidRPr="008034A6" w:rsidTr="008034A6">
        <w:tc>
          <w:tcPr>
            <w:tcW w:w="817" w:type="dxa"/>
            <w:tcBorders>
              <w:top w:val="single" w:sz="4" w:space="0" w:color="auto"/>
              <w:left w:val="single" w:sz="4" w:space="0" w:color="auto"/>
              <w:bottom w:val="single" w:sz="4" w:space="0" w:color="auto"/>
              <w:right w:val="single" w:sz="4" w:space="0" w:color="auto"/>
            </w:tcBorders>
          </w:tcPr>
          <w:p w:rsidR="00A47563" w:rsidRPr="008034A6" w:rsidRDefault="00A47563" w:rsidP="008034A6">
            <w:pPr>
              <w:numPr>
                <w:ilvl w:val="0"/>
                <w:numId w:val="1"/>
              </w:numPr>
              <w:rPr>
                <w:rFonts w:ascii="Times New Roman" w:hAnsi="Times New Roman" w:cs="Times New Roman"/>
                <w:sz w:val="24"/>
                <w:szCs w:val="24"/>
              </w:rPr>
            </w:pPr>
          </w:p>
        </w:tc>
        <w:tc>
          <w:tcPr>
            <w:tcW w:w="3092" w:type="dxa"/>
            <w:tcBorders>
              <w:top w:val="single" w:sz="4" w:space="0" w:color="auto"/>
              <w:left w:val="single" w:sz="4" w:space="0" w:color="auto"/>
              <w:bottom w:val="single" w:sz="4" w:space="0" w:color="auto"/>
              <w:right w:val="single" w:sz="4" w:space="0" w:color="auto"/>
            </w:tcBorders>
          </w:tcPr>
          <w:p w:rsidR="008034A6" w:rsidRPr="008034A6" w:rsidRDefault="008034A6" w:rsidP="008034A6">
            <w:pPr>
              <w:rPr>
                <w:rFonts w:ascii="Times New Roman" w:hAnsi="Times New Roman" w:cs="Times New Roman"/>
                <w:sz w:val="24"/>
                <w:szCs w:val="24"/>
              </w:rPr>
            </w:pPr>
            <w:r w:rsidRPr="008034A6">
              <w:rPr>
                <w:rFonts w:ascii="Times New Roman" w:hAnsi="Times New Roman" w:cs="Times New Roman"/>
                <w:sz w:val="24"/>
                <w:szCs w:val="24"/>
              </w:rPr>
              <w:t xml:space="preserve">Цели  и задачи </w:t>
            </w:r>
            <w:r w:rsidRPr="008034A6">
              <w:rPr>
                <w:rFonts w:ascii="Times New Roman" w:hAnsi="Times New Roman" w:cs="Times New Roman"/>
                <w:sz w:val="24"/>
                <w:szCs w:val="24"/>
              </w:rPr>
              <w:lastRenderedPageBreak/>
              <w:t>использования метода</w:t>
            </w:r>
          </w:p>
          <w:p w:rsidR="008034A6" w:rsidRPr="008034A6" w:rsidRDefault="008034A6" w:rsidP="008034A6">
            <w:pPr>
              <w:rPr>
                <w:rFonts w:ascii="Times New Roman" w:hAnsi="Times New Roman" w:cs="Times New Roman"/>
                <w:sz w:val="24"/>
                <w:szCs w:val="24"/>
              </w:rPr>
            </w:pPr>
          </w:p>
        </w:tc>
        <w:tc>
          <w:tcPr>
            <w:tcW w:w="5271" w:type="dxa"/>
            <w:tcBorders>
              <w:top w:val="single" w:sz="4" w:space="0" w:color="auto"/>
              <w:left w:val="single" w:sz="4" w:space="0" w:color="auto"/>
              <w:bottom w:val="single" w:sz="4" w:space="0" w:color="auto"/>
              <w:right w:val="single" w:sz="4" w:space="0" w:color="auto"/>
            </w:tcBorders>
            <w:hideMark/>
          </w:tcPr>
          <w:p w:rsidR="008034A6" w:rsidRPr="008034A6" w:rsidRDefault="008034A6" w:rsidP="008034A6">
            <w:pPr>
              <w:rPr>
                <w:rFonts w:ascii="Times New Roman" w:hAnsi="Times New Roman" w:cs="Times New Roman"/>
                <w:sz w:val="24"/>
                <w:szCs w:val="24"/>
              </w:rPr>
            </w:pPr>
            <w:r w:rsidRPr="008034A6">
              <w:rPr>
                <w:rFonts w:ascii="Times New Roman" w:hAnsi="Times New Roman" w:cs="Times New Roman"/>
                <w:sz w:val="24"/>
                <w:szCs w:val="24"/>
              </w:rPr>
              <w:lastRenderedPageBreak/>
              <w:t xml:space="preserve">Представление нового материала, </w:t>
            </w:r>
            <w:r w:rsidRPr="008034A6">
              <w:rPr>
                <w:rFonts w:ascii="Times New Roman" w:hAnsi="Times New Roman" w:cs="Times New Roman"/>
                <w:sz w:val="24"/>
                <w:szCs w:val="24"/>
              </w:rPr>
              <w:lastRenderedPageBreak/>
              <w:t xml:space="preserve">структурирование материала, оживление внимания </w:t>
            </w:r>
            <w:proofErr w:type="gramStart"/>
            <w:r w:rsidRPr="008034A6">
              <w:rPr>
                <w:rFonts w:ascii="Times New Roman" w:hAnsi="Times New Roman" w:cs="Times New Roman"/>
                <w:sz w:val="24"/>
                <w:szCs w:val="24"/>
              </w:rPr>
              <w:t>обучающихся</w:t>
            </w:r>
            <w:proofErr w:type="gramEnd"/>
            <w:r w:rsidRPr="008034A6">
              <w:rPr>
                <w:rFonts w:ascii="Times New Roman" w:hAnsi="Times New Roman" w:cs="Times New Roman"/>
                <w:sz w:val="24"/>
                <w:szCs w:val="24"/>
              </w:rPr>
              <w:t>.</w:t>
            </w:r>
          </w:p>
        </w:tc>
      </w:tr>
      <w:tr w:rsidR="008034A6" w:rsidRPr="008034A6" w:rsidTr="008034A6">
        <w:tc>
          <w:tcPr>
            <w:tcW w:w="817" w:type="dxa"/>
            <w:tcBorders>
              <w:top w:val="single" w:sz="4" w:space="0" w:color="auto"/>
              <w:left w:val="single" w:sz="4" w:space="0" w:color="auto"/>
              <w:bottom w:val="single" w:sz="4" w:space="0" w:color="auto"/>
              <w:right w:val="single" w:sz="4" w:space="0" w:color="auto"/>
            </w:tcBorders>
          </w:tcPr>
          <w:p w:rsidR="00A47563" w:rsidRPr="008034A6" w:rsidRDefault="00A47563" w:rsidP="008034A6">
            <w:pPr>
              <w:numPr>
                <w:ilvl w:val="0"/>
                <w:numId w:val="1"/>
              </w:numPr>
              <w:rPr>
                <w:rFonts w:ascii="Times New Roman" w:hAnsi="Times New Roman" w:cs="Times New Roman"/>
                <w:sz w:val="24"/>
                <w:szCs w:val="24"/>
              </w:rPr>
            </w:pPr>
          </w:p>
        </w:tc>
        <w:tc>
          <w:tcPr>
            <w:tcW w:w="3092" w:type="dxa"/>
            <w:tcBorders>
              <w:top w:val="single" w:sz="4" w:space="0" w:color="auto"/>
              <w:left w:val="single" w:sz="4" w:space="0" w:color="auto"/>
              <w:bottom w:val="single" w:sz="4" w:space="0" w:color="auto"/>
              <w:right w:val="single" w:sz="4" w:space="0" w:color="auto"/>
            </w:tcBorders>
          </w:tcPr>
          <w:p w:rsidR="008034A6" w:rsidRPr="008034A6" w:rsidRDefault="008034A6" w:rsidP="008034A6">
            <w:pPr>
              <w:rPr>
                <w:rFonts w:ascii="Times New Roman" w:hAnsi="Times New Roman" w:cs="Times New Roman"/>
                <w:sz w:val="24"/>
                <w:szCs w:val="24"/>
              </w:rPr>
            </w:pPr>
            <w:r w:rsidRPr="008034A6">
              <w:rPr>
                <w:rFonts w:ascii="Times New Roman" w:hAnsi="Times New Roman" w:cs="Times New Roman"/>
                <w:sz w:val="24"/>
                <w:szCs w:val="24"/>
              </w:rPr>
              <w:t>Продолжительность проведения</w:t>
            </w:r>
          </w:p>
          <w:p w:rsidR="008034A6" w:rsidRPr="008034A6" w:rsidRDefault="008034A6" w:rsidP="008034A6">
            <w:pPr>
              <w:rPr>
                <w:rFonts w:ascii="Times New Roman" w:hAnsi="Times New Roman" w:cs="Times New Roman"/>
                <w:sz w:val="24"/>
                <w:szCs w:val="24"/>
              </w:rPr>
            </w:pPr>
          </w:p>
        </w:tc>
        <w:tc>
          <w:tcPr>
            <w:tcW w:w="5271" w:type="dxa"/>
            <w:tcBorders>
              <w:top w:val="single" w:sz="4" w:space="0" w:color="auto"/>
              <w:left w:val="single" w:sz="4" w:space="0" w:color="auto"/>
              <w:bottom w:val="single" w:sz="4" w:space="0" w:color="auto"/>
              <w:right w:val="single" w:sz="4" w:space="0" w:color="auto"/>
            </w:tcBorders>
            <w:hideMark/>
          </w:tcPr>
          <w:p w:rsidR="008034A6" w:rsidRPr="008034A6" w:rsidRDefault="008034A6" w:rsidP="008034A6">
            <w:pPr>
              <w:rPr>
                <w:rFonts w:ascii="Times New Roman" w:hAnsi="Times New Roman" w:cs="Times New Roman"/>
                <w:sz w:val="24"/>
                <w:szCs w:val="24"/>
              </w:rPr>
            </w:pPr>
            <w:r w:rsidRPr="008034A6">
              <w:rPr>
                <w:rFonts w:ascii="Times New Roman" w:hAnsi="Times New Roman" w:cs="Times New Roman"/>
                <w:sz w:val="24"/>
                <w:szCs w:val="24"/>
              </w:rPr>
              <w:t>Зависит от объема нового материала и структуры урока.</w:t>
            </w:r>
          </w:p>
        </w:tc>
      </w:tr>
      <w:tr w:rsidR="008034A6" w:rsidRPr="008034A6" w:rsidTr="008034A6">
        <w:tc>
          <w:tcPr>
            <w:tcW w:w="817" w:type="dxa"/>
            <w:tcBorders>
              <w:top w:val="single" w:sz="4" w:space="0" w:color="auto"/>
              <w:left w:val="single" w:sz="4" w:space="0" w:color="auto"/>
              <w:bottom w:val="single" w:sz="4" w:space="0" w:color="auto"/>
              <w:right w:val="single" w:sz="4" w:space="0" w:color="auto"/>
            </w:tcBorders>
          </w:tcPr>
          <w:p w:rsidR="00A47563" w:rsidRPr="008034A6" w:rsidRDefault="00A47563" w:rsidP="008034A6">
            <w:pPr>
              <w:numPr>
                <w:ilvl w:val="0"/>
                <w:numId w:val="1"/>
              </w:numPr>
              <w:rPr>
                <w:rFonts w:ascii="Times New Roman" w:hAnsi="Times New Roman" w:cs="Times New Roman"/>
                <w:sz w:val="24"/>
                <w:szCs w:val="24"/>
              </w:rPr>
            </w:pPr>
          </w:p>
        </w:tc>
        <w:tc>
          <w:tcPr>
            <w:tcW w:w="3092" w:type="dxa"/>
            <w:tcBorders>
              <w:top w:val="single" w:sz="4" w:space="0" w:color="auto"/>
              <w:left w:val="single" w:sz="4" w:space="0" w:color="auto"/>
              <w:bottom w:val="single" w:sz="4" w:space="0" w:color="auto"/>
              <w:right w:val="single" w:sz="4" w:space="0" w:color="auto"/>
            </w:tcBorders>
          </w:tcPr>
          <w:p w:rsidR="008034A6" w:rsidRPr="008034A6" w:rsidRDefault="008034A6" w:rsidP="008034A6">
            <w:pPr>
              <w:rPr>
                <w:rFonts w:ascii="Times New Roman" w:hAnsi="Times New Roman" w:cs="Times New Roman"/>
                <w:sz w:val="24"/>
                <w:szCs w:val="24"/>
              </w:rPr>
            </w:pPr>
            <w:r w:rsidRPr="008034A6">
              <w:rPr>
                <w:rFonts w:ascii="Times New Roman" w:hAnsi="Times New Roman" w:cs="Times New Roman"/>
                <w:sz w:val="24"/>
                <w:szCs w:val="24"/>
              </w:rPr>
              <w:t>Необходимые материалы (канцелярские товары и др.), которые понадобятся для успешного проведения метода</w:t>
            </w:r>
          </w:p>
          <w:p w:rsidR="008034A6" w:rsidRPr="008034A6" w:rsidRDefault="008034A6" w:rsidP="008034A6">
            <w:pPr>
              <w:rPr>
                <w:rFonts w:ascii="Times New Roman" w:hAnsi="Times New Roman" w:cs="Times New Roman"/>
                <w:sz w:val="24"/>
                <w:szCs w:val="24"/>
              </w:rPr>
            </w:pPr>
          </w:p>
        </w:tc>
        <w:tc>
          <w:tcPr>
            <w:tcW w:w="5271" w:type="dxa"/>
            <w:tcBorders>
              <w:top w:val="single" w:sz="4" w:space="0" w:color="auto"/>
              <w:left w:val="single" w:sz="4" w:space="0" w:color="auto"/>
              <w:bottom w:val="single" w:sz="4" w:space="0" w:color="auto"/>
              <w:right w:val="single" w:sz="4" w:space="0" w:color="auto"/>
            </w:tcBorders>
            <w:hideMark/>
          </w:tcPr>
          <w:p w:rsidR="008034A6" w:rsidRPr="008034A6" w:rsidRDefault="008034A6" w:rsidP="008034A6">
            <w:pPr>
              <w:rPr>
                <w:rFonts w:ascii="Times New Roman" w:hAnsi="Times New Roman" w:cs="Times New Roman"/>
                <w:sz w:val="24"/>
                <w:szCs w:val="24"/>
              </w:rPr>
            </w:pPr>
            <w:r w:rsidRPr="008034A6">
              <w:rPr>
                <w:rFonts w:ascii="Times New Roman" w:hAnsi="Times New Roman" w:cs="Times New Roman"/>
                <w:sz w:val="24"/>
                <w:szCs w:val="24"/>
              </w:rPr>
              <w:t>Подготовленный лист ватмана, цветные маркеры.</w:t>
            </w:r>
          </w:p>
        </w:tc>
      </w:tr>
      <w:tr w:rsidR="008034A6" w:rsidRPr="008034A6" w:rsidTr="008034A6">
        <w:tc>
          <w:tcPr>
            <w:tcW w:w="817" w:type="dxa"/>
            <w:tcBorders>
              <w:top w:val="single" w:sz="4" w:space="0" w:color="auto"/>
              <w:left w:val="single" w:sz="4" w:space="0" w:color="auto"/>
              <w:bottom w:val="single" w:sz="4" w:space="0" w:color="auto"/>
              <w:right w:val="single" w:sz="4" w:space="0" w:color="auto"/>
            </w:tcBorders>
          </w:tcPr>
          <w:p w:rsidR="00A47563" w:rsidRPr="008034A6" w:rsidRDefault="00A47563" w:rsidP="008034A6">
            <w:pPr>
              <w:numPr>
                <w:ilvl w:val="0"/>
                <w:numId w:val="1"/>
              </w:numPr>
              <w:rPr>
                <w:rFonts w:ascii="Times New Roman" w:hAnsi="Times New Roman" w:cs="Times New Roman"/>
                <w:sz w:val="24"/>
                <w:szCs w:val="24"/>
              </w:rPr>
            </w:pPr>
          </w:p>
        </w:tc>
        <w:tc>
          <w:tcPr>
            <w:tcW w:w="3092" w:type="dxa"/>
            <w:tcBorders>
              <w:top w:val="single" w:sz="4" w:space="0" w:color="auto"/>
              <w:left w:val="single" w:sz="4" w:space="0" w:color="auto"/>
              <w:bottom w:val="single" w:sz="4" w:space="0" w:color="auto"/>
              <w:right w:val="single" w:sz="4" w:space="0" w:color="auto"/>
            </w:tcBorders>
          </w:tcPr>
          <w:p w:rsidR="008034A6" w:rsidRPr="008034A6" w:rsidRDefault="008034A6" w:rsidP="008034A6">
            <w:pPr>
              <w:rPr>
                <w:rFonts w:ascii="Times New Roman" w:hAnsi="Times New Roman" w:cs="Times New Roman"/>
                <w:i/>
                <w:sz w:val="24"/>
                <w:szCs w:val="24"/>
              </w:rPr>
            </w:pPr>
            <w:r w:rsidRPr="008034A6">
              <w:rPr>
                <w:rFonts w:ascii="Times New Roman" w:hAnsi="Times New Roman" w:cs="Times New Roman"/>
                <w:sz w:val="24"/>
                <w:szCs w:val="24"/>
              </w:rPr>
              <w:t xml:space="preserve">Предварительная подготовка </w:t>
            </w:r>
            <w:r w:rsidRPr="008034A6">
              <w:rPr>
                <w:rFonts w:ascii="Times New Roman" w:hAnsi="Times New Roman" w:cs="Times New Roman"/>
                <w:i/>
                <w:sz w:val="24"/>
                <w:szCs w:val="24"/>
              </w:rPr>
              <w:t>(если требуется)</w:t>
            </w:r>
          </w:p>
          <w:p w:rsidR="008034A6" w:rsidRPr="008034A6" w:rsidRDefault="008034A6" w:rsidP="008034A6">
            <w:pPr>
              <w:rPr>
                <w:rFonts w:ascii="Times New Roman" w:hAnsi="Times New Roman" w:cs="Times New Roman"/>
                <w:sz w:val="24"/>
                <w:szCs w:val="24"/>
              </w:rPr>
            </w:pPr>
          </w:p>
        </w:tc>
        <w:tc>
          <w:tcPr>
            <w:tcW w:w="5271" w:type="dxa"/>
            <w:tcBorders>
              <w:top w:val="single" w:sz="4" w:space="0" w:color="auto"/>
              <w:left w:val="single" w:sz="4" w:space="0" w:color="auto"/>
              <w:bottom w:val="single" w:sz="4" w:space="0" w:color="auto"/>
              <w:right w:val="single" w:sz="4" w:space="0" w:color="auto"/>
            </w:tcBorders>
          </w:tcPr>
          <w:p w:rsidR="008034A6" w:rsidRPr="008034A6" w:rsidRDefault="008034A6" w:rsidP="008034A6">
            <w:pPr>
              <w:rPr>
                <w:rFonts w:ascii="Times New Roman" w:hAnsi="Times New Roman" w:cs="Times New Roman"/>
                <w:sz w:val="24"/>
                <w:szCs w:val="24"/>
              </w:rPr>
            </w:pPr>
          </w:p>
        </w:tc>
      </w:tr>
      <w:tr w:rsidR="008034A6" w:rsidRPr="008034A6" w:rsidTr="008034A6">
        <w:tc>
          <w:tcPr>
            <w:tcW w:w="817" w:type="dxa"/>
            <w:tcBorders>
              <w:top w:val="single" w:sz="4" w:space="0" w:color="auto"/>
              <w:left w:val="single" w:sz="4" w:space="0" w:color="auto"/>
              <w:bottom w:val="single" w:sz="4" w:space="0" w:color="auto"/>
              <w:right w:val="single" w:sz="4" w:space="0" w:color="auto"/>
            </w:tcBorders>
          </w:tcPr>
          <w:p w:rsidR="00A47563" w:rsidRPr="008034A6" w:rsidRDefault="00A47563" w:rsidP="008034A6">
            <w:pPr>
              <w:numPr>
                <w:ilvl w:val="0"/>
                <w:numId w:val="1"/>
              </w:numPr>
              <w:rPr>
                <w:rFonts w:ascii="Times New Roman" w:hAnsi="Times New Roman" w:cs="Times New Roman"/>
                <w:sz w:val="24"/>
                <w:szCs w:val="24"/>
              </w:rPr>
            </w:pPr>
          </w:p>
        </w:tc>
        <w:tc>
          <w:tcPr>
            <w:tcW w:w="3092" w:type="dxa"/>
            <w:tcBorders>
              <w:top w:val="single" w:sz="4" w:space="0" w:color="auto"/>
              <w:left w:val="single" w:sz="4" w:space="0" w:color="auto"/>
              <w:bottom w:val="single" w:sz="4" w:space="0" w:color="auto"/>
              <w:right w:val="single" w:sz="4" w:space="0" w:color="auto"/>
            </w:tcBorders>
          </w:tcPr>
          <w:p w:rsidR="008034A6" w:rsidRPr="008034A6" w:rsidRDefault="008034A6" w:rsidP="008034A6">
            <w:pPr>
              <w:rPr>
                <w:rFonts w:ascii="Times New Roman" w:hAnsi="Times New Roman" w:cs="Times New Roman"/>
                <w:sz w:val="24"/>
                <w:szCs w:val="24"/>
              </w:rPr>
            </w:pPr>
            <w:r w:rsidRPr="008034A6">
              <w:rPr>
                <w:rFonts w:ascii="Times New Roman" w:hAnsi="Times New Roman" w:cs="Times New Roman"/>
                <w:sz w:val="24"/>
                <w:szCs w:val="24"/>
              </w:rPr>
              <w:t>Подробная технология проведения</w:t>
            </w:r>
          </w:p>
          <w:p w:rsidR="008034A6" w:rsidRPr="008034A6" w:rsidRDefault="008034A6" w:rsidP="008034A6">
            <w:pPr>
              <w:rPr>
                <w:rFonts w:ascii="Times New Roman" w:hAnsi="Times New Roman" w:cs="Times New Roman"/>
                <w:sz w:val="24"/>
                <w:szCs w:val="24"/>
              </w:rPr>
            </w:pPr>
          </w:p>
        </w:tc>
        <w:tc>
          <w:tcPr>
            <w:tcW w:w="5271" w:type="dxa"/>
            <w:tcBorders>
              <w:top w:val="single" w:sz="4" w:space="0" w:color="auto"/>
              <w:left w:val="single" w:sz="4" w:space="0" w:color="auto"/>
              <w:bottom w:val="single" w:sz="4" w:space="0" w:color="auto"/>
              <w:right w:val="single" w:sz="4" w:space="0" w:color="auto"/>
            </w:tcBorders>
          </w:tcPr>
          <w:p w:rsidR="008034A6" w:rsidRPr="008034A6" w:rsidRDefault="008034A6" w:rsidP="008034A6">
            <w:pPr>
              <w:rPr>
                <w:rFonts w:ascii="Times New Roman" w:hAnsi="Times New Roman" w:cs="Times New Roman"/>
                <w:sz w:val="24"/>
                <w:szCs w:val="24"/>
              </w:rPr>
            </w:pPr>
            <w:r w:rsidRPr="008034A6">
              <w:rPr>
                <w:rFonts w:ascii="Times New Roman" w:hAnsi="Times New Roman" w:cs="Times New Roman"/>
                <w:sz w:val="24"/>
                <w:szCs w:val="24"/>
              </w:rPr>
              <w:t>Учитель называет тему своего сообщения. На стене прикреплен лист ватмана, в его центре указано название темы. Остальное пространство листа разделено на секторы, пронумерованные, но пока не заполненные. Начиная с сектора 1, учитель вписывает в сектор название раздела темы, о котором он сейчас начнет говорить в ходе сообщения. Обучающимся предлагается обдумать, о каких аспектах темы, возможно, далее пойдет речь в докладе. Затем учитель раскрывает тему, а в сектор вписываются наиболее существенные моменты первого раздела (можно записывать темы и ключевые моменты маркерами разных цветов). Они вносятся на плакат по ходу сообщения. Закончив изложение материала по первому разделу темы, учитель вписывает во второй сектор название второго раздела темы, и так далее.</w:t>
            </w:r>
          </w:p>
          <w:p w:rsidR="008034A6" w:rsidRPr="008034A6" w:rsidRDefault="008034A6" w:rsidP="008034A6">
            <w:pPr>
              <w:rPr>
                <w:rFonts w:ascii="Times New Roman" w:hAnsi="Times New Roman" w:cs="Times New Roman"/>
                <w:sz w:val="24"/>
                <w:szCs w:val="24"/>
              </w:rPr>
            </w:pPr>
            <w:r w:rsidRPr="008034A6">
              <w:rPr>
                <w:rFonts w:ascii="Times New Roman" w:hAnsi="Times New Roman" w:cs="Times New Roman"/>
                <w:sz w:val="24"/>
                <w:szCs w:val="24"/>
              </w:rPr>
              <w:t xml:space="preserve">Таким образом, наглядно и в четко структурированном виде представляется весь новый материал, выделяются его ключевые моменты. </w:t>
            </w:r>
          </w:p>
          <w:p w:rsidR="008034A6" w:rsidRPr="008034A6" w:rsidRDefault="008034A6" w:rsidP="008034A6">
            <w:pPr>
              <w:rPr>
                <w:rFonts w:ascii="Times New Roman" w:hAnsi="Times New Roman" w:cs="Times New Roman"/>
                <w:sz w:val="24"/>
                <w:szCs w:val="24"/>
              </w:rPr>
            </w:pPr>
            <w:r w:rsidRPr="008034A6">
              <w:rPr>
                <w:rFonts w:ascii="Times New Roman" w:hAnsi="Times New Roman" w:cs="Times New Roman"/>
                <w:sz w:val="24"/>
                <w:szCs w:val="24"/>
              </w:rPr>
              <w:t xml:space="preserve">В конце презентации учитель задает вопрос, действительно ли им были затронуты все </w:t>
            </w:r>
            <w:r w:rsidRPr="008034A6">
              <w:rPr>
                <w:rFonts w:ascii="Times New Roman" w:hAnsi="Times New Roman" w:cs="Times New Roman"/>
                <w:sz w:val="24"/>
                <w:szCs w:val="24"/>
              </w:rPr>
              <w:lastRenderedPageBreak/>
              <w:t xml:space="preserve">ожидавшиеся разделы, и не осталось ли каких-то не упомянутых аспектов темы. После презентации возможно проведение краткого обсуждения по теме и, при наличии вопросов </w:t>
            </w:r>
            <w:proofErr w:type="gramStart"/>
            <w:r w:rsidRPr="008034A6">
              <w:rPr>
                <w:rFonts w:ascii="Times New Roman" w:hAnsi="Times New Roman" w:cs="Times New Roman"/>
                <w:sz w:val="24"/>
                <w:szCs w:val="24"/>
              </w:rPr>
              <w:t>у</w:t>
            </w:r>
            <w:proofErr w:type="gramEnd"/>
            <w:r w:rsidRPr="008034A6">
              <w:rPr>
                <w:rFonts w:ascii="Times New Roman" w:hAnsi="Times New Roman" w:cs="Times New Roman"/>
                <w:sz w:val="24"/>
                <w:szCs w:val="24"/>
              </w:rPr>
              <w:t xml:space="preserve"> обучающихся, учитель дает ответы на них.</w:t>
            </w:r>
          </w:p>
          <w:p w:rsidR="008034A6" w:rsidRPr="008034A6" w:rsidRDefault="008034A6" w:rsidP="008034A6">
            <w:pPr>
              <w:rPr>
                <w:rFonts w:ascii="Times New Roman" w:hAnsi="Times New Roman" w:cs="Times New Roman"/>
                <w:sz w:val="24"/>
                <w:szCs w:val="24"/>
              </w:rPr>
            </w:pPr>
          </w:p>
        </w:tc>
      </w:tr>
      <w:tr w:rsidR="008034A6" w:rsidRPr="008034A6" w:rsidTr="008034A6">
        <w:tc>
          <w:tcPr>
            <w:tcW w:w="817" w:type="dxa"/>
            <w:tcBorders>
              <w:top w:val="single" w:sz="4" w:space="0" w:color="auto"/>
              <w:left w:val="single" w:sz="4" w:space="0" w:color="auto"/>
              <w:bottom w:val="single" w:sz="4" w:space="0" w:color="auto"/>
              <w:right w:val="single" w:sz="4" w:space="0" w:color="auto"/>
            </w:tcBorders>
          </w:tcPr>
          <w:p w:rsidR="00A47563" w:rsidRPr="008034A6" w:rsidRDefault="00A47563" w:rsidP="008034A6">
            <w:pPr>
              <w:numPr>
                <w:ilvl w:val="0"/>
                <w:numId w:val="1"/>
              </w:numPr>
              <w:rPr>
                <w:rFonts w:ascii="Times New Roman" w:hAnsi="Times New Roman" w:cs="Times New Roman"/>
                <w:sz w:val="24"/>
                <w:szCs w:val="24"/>
              </w:rPr>
            </w:pPr>
          </w:p>
        </w:tc>
        <w:tc>
          <w:tcPr>
            <w:tcW w:w="3092" w:type="dxa"/>
            <w:tcBorders>
              <w:top w:val="single" w:sz="4" w:space="0" w:color="auto"/>
              <w:left w:val="single" w:sz="4" w:space="0" w:color="auto"/>
              <w:bottom w:val="single" w:sz="4" w:space="0" w:color="auto"/>
              <w:right w:val="single" w:sz="4" w:space="0" w:color="auto"/>
            </w:tcBorders>
            <w:hideMark/>
          </w:tcPr>
          <w:p w:rsidR="008034A6" w:rsidRPr="008034A6" w:rsidRDefault="008034A6" w:rsidP="008034A6">
            <w:pPr>
              <w:rPr>
                <w:rFonts w:ascii="Times New Roman" w:hAnsi="Times New Roman" w:cs="Times New Roman"/>
                <w:sz w:val="24"/>
                <w:szCs w:val="24"/>
              </w:rPr>
            </w:pPr>
            <w:r w:rsidRPr="008034A6">
              <w:rPr>
                <w:rFonts w:ascii="Times New Roman" w:hAnsi="Times New Roman" w:cs="Times New Roman"/>
                <w:sz w:val="24"/>
                <w:szCs w:val="24"/>
              </w:rPr>
              <w:t xml:space="preserve">Инструкции модератора  </w:t>
            </w:r>
            <w:proofErr w:type="gramStart"/>
            <w:r w:rsidRPr="008034A6">
              <w:rPr>
                <w:rFonts w:ascii="Times New Roman" w:hAnsi="Times New Roman" w:cs="Times New Roman"/>
                <w:sz w:val="24"/>
                <w:szCs w:val="24"/>
              </w:rPr>
              <w:t>обучающимся</w:t>
            </w:r>
            <w:proofErr w:type="gramEnd"/>
            <w:r w:rsidRPr="008034A6">
              <w:rPr>
                <w:rFonts w:ascii="Times New Roman" w:hAnsi="Times New Roman" w:cs="Times New Roman"/>
                <w:sz w:val="24"/>
                <w:szCs w:val="24"/>
              </w:rPr>
              <w:t xml:space="preserve"> для реализации или в ходе проведения АМО</w:t>
            </w:r>
            <w:r w:rsidR="005D0499">
              <w:rPr>
                <w:rFonts w:ascii="Times New Roman" w:hAnsi="Times New Roman" w:cs="Times New Roman"/>
                <w:sz w:val="24"/>
                <w:szCs w:val="24"/>
              </w:rPr>
              <w:t>.</w:t>
            </w:r>
          </w:p>
        </w:tc>
        <w:tc>
          <w:tcPr>
            <w:tcW w:w="5271" w:type="dxa"/>
            <w:tcBorders>
              <w:top w:val="single" w:sz="4" w:space="0" w:color="auto"/>
              <w:left w:val="single" w:sz="4" w:space="0" w:color="auto"/>
              <w:bottom w:val="single" w:sz="4" w:space="0" w:color="auto"/>
              <w:right w:val="single" w:sz="4" w:space="0" w:color="auto"/>
            </w:tcBorders>
          </w:tcPr>
          <w:p w:rsidR="008034A6" w:rsidRPr="008034A6" w:rsidRDefault="008034A6" w:rsidP="008034A6">
            <w:pPr>
              <w:rPr>
                <w:rFonts w:ascii="Times New Roman" w:hAnsi="Times New Roman" w:cs="Times New Roman"/>
                <w:sz w:val="24"/>
                <w:szCs w:val="24"/>
              </w:rPr>
            </w:pPr>
          </w:p>
        </w:tc>
      </w:tr>
    </w:tbl>
    <w:p w:rsidR="008034A6" w:rsidRPr="008034A6" w:rsidRDefault="008034A6" w:rsidP="008034A6">
      <w:pPr>
        <w:rPr>
          <w:rFonts w:ascii="Times New Roman" w:hAnsi="Times New Roman" w:cs="Times New Roman"/>
          <w:sz w:val="24"/>
          <w:szCs w:val="24"/>
        </w:rPr>
      </w:pPr>
    </w:p>
    <w:p w:rsidR="008034A6" w:rsidRPr="008034A6" w:rsidRDefault="008034A6" w:rsidP="008034A6">
      <w:pPr>
        <w:rPr>
          <w:rFonts w:ascii="Times New Roman" w:hAnsi="Times New Roman" w:cs="Times New Roman"/>
          <w:sz w:val="24"/>
          <w:szCs w:val="24"/>
        </w:rPr>
      </w:pPr>
    </w:p>
    <w:p w:rsidR="008034A6" w:rsidRPr="008034A6" w:rsidRDefault="008034A6" w:rsidP="008034A6">
      <w:pPr>
        <w:rPr>
          <w:rFonts w:ascii="Times New Roman" w:hAnsi="Times New Roman" w:cs="Times New Roman"/>
          <w:sz w:val="24"/>
          <w:szCs w:val="24"/>
        </w:rPr>
      </w:pPr>
    </w:p>
    <w:p w:rsidR="004064E3" w:rsidRPr="008034A6" w:rsidRDefault="004064E3">
      <w:pPr>
        <w:rPr>
          <w:rFonts w:ascii="Times New Roman" w:hAnsi="Times New Roman" w:cs="Times New Roman"/>
          <w:sz w:val="24"/>
          <w:szCs w:val="24"/>
        </w:rPr>
      </w:pPr>
    </w:p>
    <w:sectPr w:rsidR="004064E3" w:rsidRPr="008034A6" w:rsidSect="004064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62083"/>
    <w:multiLevelType w:val="hybridMultilevel"/>
    <w:tmpl w:val="0B32E3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080298"/>
    <w:rsid w:val="00080298"/>
    <w:rsid w:val="00395A9B"/>
    <w:rsid w:val="004064E3"/>
    <w:rsid w:val="005D0499"/>
    <w:rsid w:val="00637635"/>
    <w:rsid w:val="008034A6"/>
    <w:rsid w:val="00885699"/>
    <w:rsid w:val="00911AC2"/>
    <w:rsid w:val="00A47563"/>
    <w:rsid w:val="00B06928"/>
    <w:rsid w:val="00B15CC0"/>
    <w:rsid w:val="00DF0940"/>
    <w:rsid w:val="00EC799B"/>
    <w:rsid w:val="00F74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2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0%D0%B2%D1%82%D0%BE%D1%80%D0%B8%D1%82%D0%B0%D1%80%D0%BD%D0%BE%D1%81%D1%82%D1%8C" TargetMode="External"/><Relationship Id="rId3" Type="http://schemas.openxmlformats.org/officeDocument/2006/relationships/styles" Target="styles.xml"/><Relationship Id="rId7" Type="http://schemas.openxmlformats.org/officeDocument/2006/relationships/hyperlink" Target="http://ru.wikipedia.org/wiki/%D0%90%D0%BA%D1%82%D0%B8%D0%B2%D0%BD%D0%BE%D0%B5_%D0%BE%D0%B1%D1%83%D1%87%D0%B5%D0%BD%D0%B8%D0%B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68E56-220C-44DD-9C08-51FA08C2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1112</Words>
  <Characters>6344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dc:creator>
  <cp:keywords/>
  <dc:description/>
  <cp:lastModifiedBy>303-В</cp:lastModifiedBy>
  <cp:revision>10</cp:revision>
  <dcterms:created xsi:type="dcterms:W3CDTF">2018-07-08T18:56:00Z</dcterms:created>
  <dcterms:modified xsi:type="dcterms:W3CDTF">2020-02-17T11:14:00Z</dcterms:modified>
</cp:coreProperties>
</file>