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C9" w:rsidRPr="009B73C9" w:rsidRDefault="009B73C9" w:rsidP="009B73C9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85755"/>
          <w:sz w:val="36"/>
          <w:szCs w:val="36"/>
          <w:lang w:eastAsia="ru-RU"/>
        </w:rPr>
      </w:pPr>
      <w:r w:rsidRPr="009B73C9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Роль</w:t>
      </w:r>
      <w:r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 xml:space="preserve"> музыкального руководителя в детском саду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 xml:space="preserve">   Основная цель музыкального воспитания в детском саду – подготовка к школе эстетически воспитанного и развитого ребенка, умеющего эмоционально воспринимать содержание музыкального произведения, </w:t>
      </w:r>
      <w:bookmarkStart w:id="0" w:name="_GoBack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проникаться его настроением, мыслями, чувствами.</w:t>
      </w:r>
    </w:p>
    <w:bookmarkEnd w:id="0"/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 xml:space="preserve">   Музыкальный руководитель дошкольного учреждения в одинаковой степени является музыкантом - исполнителем и педагогом - музыкантом. Знание психолого - педагогических особенностей и закономерностей </w:t>
      </w:r>
      <w:proofErr w:type="spellStart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воспитательн</w:t>
      </w:r>
      <w:proofErr w:type="gramStart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о</w:t>
      </w:r>
      <w:proofErr w:type="spellEnd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-</w:t>
      </w:r>
      <w:proofErr w:type="gramEnd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 xml:space="preserve"> образовательной работы в детском саду помогает эффективно отбирать инновационные методы и приемы обучения и развития, успешно формировать музыкальные способности ребенка, воздействовать на детский коллектив с позиций гуманной педагогики. Главная цель педагога – музыканта состоит не в том, каких и сколько он даст знаний и умений ребенк</w:t>
      </w:r>
      <w:proofErr w:type="gramStart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у-</w:t>
      </w:r>
      <w:proofErr w:type="gramEnd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 xml:space="preserve"> дошкольнику, а сумеет ли он стать соучастником и  партнером воспитанникам, поможет ли им совершить путешествие в удивительный мир музыки.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 xml:space="preserve">   Деятельность  музыкального руководителя в дошкольном учреждении многообразна.  </w:t>
      </w:r>
      <w:proofErr w:type="gramStart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Это</w:t>
      </w:r>
      <w:proofErr w:type="gramEnd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 xml:space="preserve">  прежде всего организация и проведение музыкальных занятий в соответствии с программой, выбранной данным дошкольным учреждением.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   Выполняя воспитательные функции, музыкальный руководитель должен обладать организаторскими, коммуникативными и конструктивными способностями.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   Кроме проведения музыкальных занятий, в обязанности музыкального руководителя входит планирование и проведение: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153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-регулярных занятий - практикумов с воспитателями каждой из возрастных групп;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153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-консультаций по организации музыкальных зон в группах, подбор музыкально - дидактических игр;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153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-вечеров досуга и развлечений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153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-праздничных утренников;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153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-музыкально - дидактических игр (включая изготовление дидактических игр и пособий).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 xml:space="preserve">   В группах детского сада воспитатель является активным участником педагогического процесса. Он помогает музыкальному руководителю в проведении занятий. Функции воспитателя в каждой возрастной группе различны, а степень активности на занятии  обусловлена возрастом детей и теми конкретными задачами, которые стоят на  данном занятии. Наибольшая роль воспитателю отводится в тех частях занятия, что связаны с музыкально </w:t>
      </w: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lastRenderedPageBreak/>
        <w:t xml:space="preserve">– </w:t>
      </w:r>
      <w:proofErr w:type="gramStart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ритмической   деятельностью</w:t>
      </w:r>
      <w:proofErr w:type="gramEnd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 xml:space="preserve">: упражнения, танцы, игры. Он поет вместе с детьми, играет с ними, водит хороводы, помогает им при выполнении различных действий, воспитатель привлекается для показа движений в упражнениях и танцах. </w:t>
      </w:r>
      <w:proofErr w:type="gramStart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Меньшая</w:t>
      </w:r>
      <w:proofErr w:type="gramEnd"/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 xml:space="preserve"> - в процессе слушания музыки. В своей работе воспитатель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  <w:t> 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действует только по указанию музыкального руководителя (при знакомстве с инструментальной музыкой проводит беседу по картине, при пении может исполнить отдельный куплет или фразу, при разучивании игры выбирает ведущего, помогает распределить роли, т.е. не участвует, а только организует).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   Только тесный педагогический контакт музыкального руководителя и воспитателя даст положительный результат при проведении музыкальных занятий!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   Навыки и умения, полученные детьми на занятиях, необходимо закреплять, а это значит, что музыка должна звучать и во время индивидуальной работы, утренней гимнастики, подвижных игр, проведении дидактических игр и развлечений, в вечерние часы досуга, стать иллюстрацией к рассказу, сказке и т.д.        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    Воспитатель должен осуществлять преемственность между музыкальными занятиями и другими звеньями процесса музыкального воспитания и развития детей. В задачи воспитателя по музыкальному развитию детей вне музыкальных занятий входит: исправление, закрепление навыков и умений, полученных на музыкальном занятии; расширение музыкальных представлений, кругозора, выявление и формирование склонностей и музыкальных интересов каждого ребенка; развитие музыкальных способностей и самостоятельных способов действий. В индивидуальной работе воспитателю необходимо учитывать особенности ребенка, его способности к музыке и движению, степень усвоения им музыкального материала; активизировать пассивных детей, способствовать формированию музыкальных интересов. Для решения этих задач воспитатель – педагог должен обладать определенным объемом музыкально - эстетических знаний. А подбирая музыкальное сопровождение к различным занятиям, следует продумывать содержание произведений и их эмоциональное воздействие.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     Велика роль воспитателя в руководстве  самостоятельной  деятельности  детей. В своей работе воспитатель должен применять косвенные методы руководства и гибкий творческий подход. Он активно формирует художественные интересы ребенка, влияет на его музыкальные впечатления, полученные на занятиях, праздниках, в семье.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t>     Большое значение имеет создание условий, способствующих возникновению музыкальной деятельности детей по их собственной инициативе - музыкальной  зоны, атрибутов, пособий и т.д.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24"/>
          <w:szCs w:val="24"/>
          <w:lang w:eastAsia="ru-RU"/>
        </w:rPr>
        <w:lastRenderedPageBreak/>
        <w:t>     Таким образом, основные вопросы музыкально – эстетического развития дошкольников решает музыкальный руководитель, а воспитателю отводится роль его помощника, но эти отношения характеризуются единством цели, в качестве которой выступает музыкальное  развитие ребенка как главного объекта педагогических отношений.</w:t>
      </w:r>
    </w:p>
    <w:p w:rsidR="009B73C9" w:rsidRPr="009B73C9" w:rsidRDefault="009B73C9" w:rsidP="009B73C9">
      <w:pPr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</w:pPr>
      <w:r w:rsidRPr="009B73C9">
        <w:rPr>
          <w:rFonts w:ascii="Verdana" w:eastAsia="Times New Roman" w:hAnsi="Verdana" w:cs="Times New Roman"/>
          <w:color w:val="485755"/>
          <w:sz w:val="16"/>
          <w:szCs w:val="16"/>
          <w:lang w:eastAsia="ru-RU"/>
        </w:rPr>
        <w:t> </w:t>
      </w:r>
    </w:p>
    <w:p w:rsidR="006C436D" w:rsidRDefault="006C436D"/>
    <w:sectPr w:rsidR="006C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87"/>
    <w:rsid w:val="006C436D"/>
    <w:rsid w:val="009B73C9"/>
    <w:rsid w:val="00F9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2016-08-04T05:36:00Z</dcterms:created>
  <dcterms:modified xsi:type="dcterms:W3CDTF">2016-08-04T05:39:00Z</dcterms:modified>
</cp:coreProperties>
</file>